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EAC" w:rsidRDefault="00B01EAC" w:rsidP="00B01EAC">
      <w:pPr>
        <w:rPr>
          <w:rFonts w:ascii="Calibri" w:hAnsi="Calibri"/>
        </w:rPr>
      </w:pPr>
      <w:r>
        <w:rPr>
          <w:noProof/>
        </w:rPr>
        <w:drawing>
          <wp:anchor distT="0" distB="0" distL="114300" distR="114300" simplePos="0" relativeHeight="251659776" behindDoc="1" locked="0" layoutInCell="1" allowOverlap="1" wp14:anchorId="6FAAFA7E" wp14:editId="0D58AC69">
            <wp:simplePos x="0" y="0"/>
            <wp:positionH relativeFrom="column">
              <wp:posOffset>480060</wp:posOffset>
            </wp:positionH>
            <wp:positionV relativeFrom="margin">
              <wp:posOffset>-699770</wp:posOffset>
            </wp:positionV>
            <wp:extent cx="810895" cy="811530"/>
            <wp:effectExtent l="0" t="0" r="8255" b="7620"/>
            <wp:wrapSquare wrapText="bothSides"/>
            <wp:docPr id="6" name="Slika 6" descr="znak so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9" descr="znak sole 1"/>
                    <pic:cNvPicPr>
                      <a:picLocks noChangeAspect="1" noChangeArrowheads="1"/>
                    </pic:cNvPicPr>
                  </pic:nvPicPr>
                  <pic:blipFill>
                    <a:blip r:embed="rId12" cstate="print">
                      <a:lum contrast="12000"/>
                      <a:extLst>
                        <a:ext uri="{28A0092B-C50C-407E-A947-70E740481C1C}">
                          <a14:useLocalDpi xmlns:a14="http://schemas.microsoft.com/office/drawing/2010/main" val="0"/>
                        </a:ext>
                      </a:extLst>
                    </a:blip>
                    <a:srcRect l="4288" t="5197" r="6860" b="5197"/>
                    <a:stretch>
                      <a:fillRect/>
                    </a:stretch>
                  </pic:blipFill>
                  <pic:spPr bwMode="auto">
                    <a:xfrm>
                      <a:off x="0" y="0"/>
                      <a:ext cx="810895" cy="811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0" locked="0" layoutInCell="1" allowOverlap="1" wp14:anchorId="6AFA0909" wp14:editId="15398560">
            <wp:simplePos x="0" y="0"/>
            <wp:positionH relativeFrom="margin">
              <wp:posOffset>4131310</wp:posOffset>
            </wp:positionH>
            <wp:positionV relativeFrom="margin">
              <wp:posOffset>-114300</wp:posOffset>
            </wp:positionV>
            <wp:extent cx="1605915" cy="300355"/>
            <wp:effectExtent l="0" t="0" r="0" b="4445"/>
            <wp:wrapSquare wrapText="bothSides"/>
            <wp:docPr id="4" name="Slika 4" descr="logo_kulturna_sola_transparent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159520041298784176Slika 4" descr="logo_kulturna_sola_transparent copy.gif"/>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605915"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14:anchorId="5ABE64F4" wp14:editId="5533BD81">
            <wp:simplePos x="0" y="0"/>
            <wp:positionH relativeFrom="margin">
              <wp:posOffset>4585970</wp:posOffset>
            </wp:positionH>
            <wp:positionV relativeFrom="margin">
              <wp:posOffset>-973455</wp:posOffset>
            </wp:positionV>
            <wp:extent cx="652145" cy="723265"/>
            <wp:effectExtent l="0" t="0" r="0" b="635"/>
            <wp:wrapSquare wrapText="bothSides"/>
            <wp:docPr id="5" name="Slika 5" descr="Ekosola_marec_2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8" descr="Ekosola_marec_2011-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214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872" behindDoc="0" locked="0" layoutInCell="1" allowOverlap="1" wp14:anchorId="3CF9E80A" wp14:editId="5A4789DE">
                <wp:simplePos x="0" y="0"/>
                <wp:positionH relativeFrom="page">
                  <wp:posOffset>2252980</wp:posOffset>
                </wp:positionH>
                <wp:positionV relativeFrom="paragraph">
                  <wp:posOffset>-743585</wp:posOffset>
                </wp:positionV>
                <wp:extent cx="2852420" cy="1088390"/>
                <wp:effectExtent l="0" t="0" r="0" b="0"/>
                <wp:wrapNone/>
                <wp:docPr id="37" name="Pravokotnik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2420" cy="1088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CDA" w:rsidRPr="00AD412A" w:rsidRDefault="00CF1CDA" w:rsidP="00B01EAC">
                            <w:pPr>
                              <w:jc w:val="center"/>
                              <w:rPr>
                                <w:rFonts w:ascii="Calibri" w:hAnsi="Calibri" w:cs="Calibri"/>
                                <w:b/>
                                <w:bCs/>
                                <w:spacing w:val="80"/>
                              </w:rPr>
                            </w:pPr>
                            <w:r w:rsidRPr="00AD412A">
                              <w:rPr>
                                <w:rFonts w:ascii="Calibri" w:hAnsi="Calibri" w:cs="Calibri"/>
                                <w:b/>
                                <w:bCs/>
                                <w:spacing w:val="80"/>
                              </w:rPr>
                              <w:t>OSNOVNA ŠOLA</w:t>
                            </w:r>
                          </w:p>
                          <w:p w:rsidR="00CF1CDA" w:rsidRPr="00AD412A" w:rsidRDefault="00CF1CDA" w:rsidP="00B01EAC">
                            <w:pPr>
                              <w:jc w:val="center"/>
                              <w:rPr>
                                <w:rFonts w:ascii="Calibri" w:hAnsi="Calibri" w:cs="Calibri"/>
                                <w:b/>
                                <w:bCs/>
                                <w:spacing w:val="80"/>
                              </w:rPr>
                            </w:pPr>
                            <w:r w:rsidRPr="00AD412A">
                              <w:rPr>
                                <w:rFonts w:ascii="Calibri" w:hAnsi="Calibri" w:cs="Calibri"/>
                                <w:b/>
                                <w:bCs/>
                                <w:spacing w:val="80"/>
                              </w:rPr>
                              <w:t>BRINJE GROSUPLJE</w:t>
                            </w:r>
                          </w:p>
                          <w:p w:rsidR="00CF1CDA" w:rsidRPr="00AD412A" w:rsidRDefault="00CF1CDA" w:rsidP="00B01EAC">
                            <w:pPr>
                              <w:jc w:val="center"/>
                              <w:rPr>
                                <w:rFonts w:ascii="Calibri" w:hAnsi="Calibri" w:cs="Calibri"/>
                              </w:rPr>
                            </w:pPr>
                            <w:r w:rsidRPr="00AD412A">
                              <w:rPr>
                                <w:rFonts w:ascii="Calibri" w:hAnsi="Calibri" w:cs="Calibri"/>
                              </w:rPr>
                              <w:t>Ljubljanska cesta 40a, 1290 Grosuplje</w:t>
                            </w:r>
                          </w:p>
                          <w:p w:rsidR="00CF1CDA" w:rsidRPr="00AD412A" w:rsidRDefault="00CF1CDA" w:rsidP="00B01EAC">
                            <w:pPr>
                              <w:jc w:val="center"/>
                              <w:rPr>
                                <w:rFonts w:ascii="Calibri" w:hAnsi="Calibri" w:cs="Calibri"/>
                              </w:rPr>
                            </w:pPr>
                            <w:r>
                              <w:rPr>
                                <w:rFonts w:ascii="Calibri" w:hAnsi="Calibri" w:cs="Calibri"/>
                              </w:rPr>
                              <w:t>Tel.: 01/786 68 70</w:t>
                            </w:r>
                          </w:p>
                          <w:p w:rsidR="00CF1CDA" w:rsidRPr="00AD412A" w:rsidRDefault="00CF1CDA" w:rsidP="00B01EAC">
                            <w:pPr>
                              <w:jc w:val="center"/>
                              <w:rPr>
                                <w:rFonts w:ascii="Calibri" w:hAnsi="Calibri" w:cs="Calibri"/>
                              </w:rPr>
                            </w:pPr>
                            <w:r w:rsidRPr="00AD412A">
                              <w:rPr>
                                <w:rFonts w:ascii="Calibri" w:hAnsi="Calibri" w:cs="Calibri"/>
                              </w:rPr>
                              <w:t>e-pošta: os.brinje-grosuplje@guest.arnes.si</w:t>
                            </w:r>
                          </w:p>
                          <w:p w:rsidR="00CF1CDA" w:rsidRPr="00AD412A" w:rsidRDefault="00CF1CDA" w:rsidP="00B01EAC">
                            <w:pPr>
                              <w:jc w:val="center"/>
                              <w:rPr>
                                <w:rFonts w:ascii="Calibri" w:hAnsi="Calibri" w:cs="Calibri"/>
                              </w:rPr>
                            </w:pPr>
                            <w:proofErr w:type="spellStart"/>
                            <w:r w:rsidRPr="00AD412A">
                              <w:rPr>
                                <w:rFonts w:ascii="Calibri" w:hAnsi="Calibri" w:cs="Calibri"/>
                              </w:rPr>
                              <w:t>www.os</w:t>
                            </w:r>
                            <w:proofErr w:type="spellEnd"/>
                            <w:r w:rsidRPr="00AD412A">
                              <w:rPr>
                                <w:rFonts w:ascii="Calibri" w:hAnsi="Calibri" w:cs="Calibri"/>
                              </w:rPr>
                              <w:t>-</w:t>
                            </w:r>
                            <w:proofErr w:type="spellStart"/>
                            <w:r w:rsidRPr="00AD412A">
                              <w:rPr>
                                <w:rFonts w:ascii="Calibri" w:hAnsi="Calibri" w:cs="Calibri"/>
                              </w:rPr>
                              <w:t>brinje.si</w:t>
                            </w:r>
                            <w:proofErr w:type="spellEnd"/>
                          </w:p>
                          <w:p w:rsidR="00CF1CDA" w:rsidRDefault="00CF1CDA" w:rsidP="00B01EAC">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37" o:spid="_x0000_s1026" style="position:absolute;margin-left:177.4pt;margin-top:-58.55pt;width:224.6pt;height:85.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" filled="f" stroked="f">
                <v:textbox>
                  <w:txbxContent>
                    <w:p w:rsidR="00CF1CDA" w:rsidRPr="00AD412A" w:rsidRDefault="00CF1CDA" w:rsidP="00B01EAC">
                      <w:pPr>
                        <w:jc w:val="center"/>
                        <w:rPr>
                          <w:rFonts w:ascii="Calibri" w:hAnsi="Calibri" w:cs="Calibri"/>
                          <w:b/>
                          <w:bCs/>
                          <w:spacing w:val="80"/>
                        </w:rPr>
                      </w:pPr>
                      <w:r w:rsidRPr="00AD412A">
                        <w:rPr>
                          <w:rFonts w:ascii="Calibri" w:hAnsi="Calibri" w:cs="Calibri"/>
                          <w:b/>
                          <w:bCs/>
                          <w:spacing w:val="80"/>
                        </w:rPr>
                        <w:t>OSNOVNA ŠOLA</w:t>
                      </w:r>
                    </w:p>
                    <w:p w:rsidR="00CF1CDA" w:rsidRPr="00AD412A" w:rsidRDefault="00CF1CDA" w:rsidP="00B01EAC">
                      <w:pPr>
                        <w:jc w:val="center"/>
                        <w:rPr>
                          <w:rFonts w:ascii="Calibri" w:hAnsi="Calibri" w:cs="Calibri"/>
                          <w:b/>
                          <w:bCs/>
                          <w:spacing w:val="80"/>
                        </w:rPr>
                      </w:pPr>
                      <w:r w:rsidRPr="00AD412A">
                        <w:rPr>
                          <w:rFonts w:ascii="Calibri" w:hAnsi="Calibri" w:cs="Calibri"/>
                          <w:b/>
                          <w:bCs/>
                          <w:spacing w:val="80"/>
                        </w:rPr>
                        <w:t>BRINJE GROSUPLJE</w:t>
                      </w:r>
                    </w:p>
                    <w:p w:rsidR="00CF1CDA" w:rsidRPr="00AD412A" w:rsidRDefault="00CF1CDA" w:rsidP="00B01EAC">
                      <w:pPr>
                        <w:jc w:val="center"/>
                        <w:rPr>
                          <w:rFonts w:ascii="Calibri" w:hAnsi="Calibri" w:cs="Calibri"/>
                        </w:rPr>
                      </w:pPr>
                      <w:r w:rsidRPr="00AD412A">
                        <w:rPr>
                          <w:rFonts w:ascii="Calibri" w:hAnsi="Calibri" w:cs="Calibri"/>
                        </w:rPr>
                        <w:t>Ljubljanska cesta 40a, 1290 Grosuplje</w:t>
                      </w:r>
                    </w:p>
                    <w:p w:rsidR="00CF1CDA" w:rsidRPr="00AD412A" w:rsidRDefault="00CF1CDA" w:rsidP="00B01EAC">
                      <w:pPr>
                        <w:jc w:val="center"/>
                        <w:rPr>
                          <w:rFonts w:ascii="Calibri" w:hAnsi="Calibri" w:cs="Calibri"/>
                        </w:rPr>
                      </w:pPr>
                      <w:r>
                        <w:rPr>
                          <w:rFonts w:ascii="Calibri" w:hAnsi="Calibri" w:cs="Calibri"/>
                        </w:rPr>
                        <w:t>Tel.: 01/786 68 70</w:t>
                      </w:r>
                    </w:p>
                    <w:p w:rsidR="00CF1CDA" w:rsidRPr="00AD412A" w:rsidRDefault="00CF1CDA" w:rsidP="00B01EAC">
                      <w:pPr>
                        <w:jc w:val="center"/>
                        <w:rPr>
                          <w:rFonts w:ascii="Calibri" w:hAnsi="Calibri" w:cs="Calibri"/>
                        </w:rPr>
                      </w:pPr>
                      <w:r w:rsidRPr="00AD412A">
                        <w:rPr>
                          <w:rFonts w:ascii="Calibri" w:hAnsi="Calibri" w:cs="Calibri"/>
                        </w:rPr>
                        <w:t>e-pošta: os.brinje-grosuplje@guest.arnes.si</w:t>
                      </w:r>
                    </w:p>
                    <w:p w:rsidR="00CF1CDA" w:rsidRPr="00AD412A" w:rsidRDefault="00CF1CDA" w:rsidP="00B01EAC">
                      <w:pPr>
                        <w:jc w:val="center"/>
                        <w:rPr>
                          <w:rFonts w:ascii="Calibri" w:hAnsi="Calibri" w:cs="Calibri"/>
                        </w:rPr>
                      </w:pPr>
                      <w:proofErr w:type="spellStart"/>
                      <w:r w:rsidRPr="00AD412A">
                        <w:rPr>
                          <w:rFonts w:ascii="Calibri" w:hAnsi="Calibri" w:cs="Calibri"/>
                        </w:rPr>
                        <w:t>www.os</w:t>
                      </w:r>
                      <w:proofErr w:type="spellEnd"/>
                      <w:r w:rsidRPr="00AD412A">
                        <w:rPr>
                          <w:rFonts w:ascii="Calibri" w:hAnsi="Calibri" w:cs="Calibri"/>
                        </w:rPr>
                        <w:t>-</w:t>
                      </w:r>
                      <w:proofErr w:type="spellStart"/>
                      <w:r w:rsidRPr="00AD412A">
                        <w:rPr>
                          <w:rFonts w:ascii="Calibri" w:hAnsi="Calibri" w:cs="Calibri"/>
                        </w:rPr>
                        <w:t>brinje.si</w:t>
                      </w:r>
                      <w:proofErr w:type="spellEnd"/>
                    </w:p>
                    <w:p w:rsidR="00CF1CDA" w:rsidRDefault="00CF1CDA" w:rsidP="00B01EAC">
                      <w:pPr>
                        <w:jc w:val="center"/>
                        <w:rPr>
                          <w:rFonts w:cs="Arial"/>
                        </w:rPr>
                      </w:pPr>
                    </w:p>
                  </w:txbxContent>
                </v:textbox>
                <w10:wrap anchorx="page"/>
              </v:rect>
            </w:pict>
          </mc:Fallback>
        </mc:AlternateContent>
      </w:r>
    </w:p>
    <w:p w:rsidR="00793B6C" w:rsidRPr="00082458" w:rsidRDefault="00793B6C" w:rsidP="009413FE">
      <w:pPr>
        <w:rPr>
          <w:rFonts w:cs="Arial"/>
          <w:sz w:val="22"/>
          <w:szCs w:val="22"/>
        </w:rPr>
      </w:pPr>
    </w:p>
    <w:p w:rsidR="00793B6C" w:rsidRPr="00082458" w:rsidRDefault="00793B6C" w:rsidP="009413FE">
      <w:pPr>
        <w:rPr>
          <w:rFonts w:cs="Arial"/>
          <w:sz w:val="22"/>
          <w:szCs w:val="22"/>
        </w:rPr>
      </w:pPr>
    </w:p>
    <w:p w:rsidR="00793B6C" w:rsidRPr="00082458" w:rsidRDefault="00B61F8B" w:rsidP="00B01EAC">
      <w:pPr>
        <w:spacing w:line="360" w:lineRule="auto"/>
        <w:rPr>
          <w:rFonts w:cs="Arial"/>
          <w:sz w:val="22"/>
          <w:szCs w:val="22"/>
        </w:rPr>
      </w:pPr>
      <w:r w:rsidRPr="00082458">
        <w:rPr>
          <w:rFonts w:cs="Arial"/>
          <w:sz w:val="22"/>
          <w:szCs w:val="22"/>
        </w:rPr>
        <w:t>Številka</w:t>
      </w:r>
      <w:r w:rsidR="002E4745" w:rsidRPr="00082458">
        <w:rPr>
          <w:rFonts w:cs="Arial"/>
          <w:sz w:val="22"/>
          <w:szCs w:val="22"/>
        </w:rPr>
        <w:t>:</w:t>
      </w:r>
      <w:r w:rsidRPr="00082458">
        <w:rPr>
          <w:rFonts w:cs="Arial"/>
          <w:sz w:val="22"/>
          <w:szCs w:val="22"/>
        </w:rPr>
        <w:t xml:space="preserve"> </w:t>
      </w:r>
      <w:r w:rsidR="00793B6C" w:rsidRPr="00082458">
        <w:rPr>
          <w:rFonts w:cs="Arial"/>
          <w:sz w:val="22"/>
          <w:szCs w:val="22"/>
        </w:rPr>
        <w:t>N</w:t>
      </w:r>
      <w:r w:rsidRPr="00082458">
        <w:rPr>
          <w:rFonts w:cs="Arial"/>
          <w:sz w:val="22"/>
          <w:szCs w:val="22"/>
        </w:rPr>
        <w:t>MV- 1/2018</w:t>
      </w:r>
    </w:p>
    <w:p w:rsidR="00793B6C" w:rsidRPr="00082458" w:rsidRDefault="00F21524" w:rsidP="00B01EAC">
      <w:pPr>
        <w:spacing w:line="360" w:lineRule="auto"/>
        <w:rPr>
          <w:rFonts w:cs="Arial"/>
          <w:sz w:val="22"/>
          <w:szCs w:val="22"/>
        </w:rPr>
      </w:pPr>
      <w:r w:rsidRPr="00082458">
        <w:rPr>
          <w:rFonts w:cs="Arial"/>
          <w:sz w:val="22"/>
          <w:szCs w:val="22"/>
        </w:rPr>
        <w:t>Grosuplje</w:t>
      </w:r>
      <w:r w:rsidR="00793B6C" w:rsidRPr="00082458">
        <w:rPr>
          <w:rFonts w:cs="Arial"/>
          <w:sz w:val="22"/>
          <w:szCs w:val="22"/>
        </w:rPr>
        <w:t>: 0</w:t>
      </w:r>
      <w:r w:rsidR="00733AD9">
        <w:rPr>
          <w:rFonts w:cs="Arial"/>
          <w:sz w:val="22"/>
          <w:szCs w:val="22"/>
        </w:rPr>
        <w:t>8</w:t>
      </w:r>
      <w:r w:rsidR="00793B6C" w:rsidRPr="00082458">
        <w:rPr>
          <w:rFonts w:cs="Arial"/>
          <w:sz w:val="22"/>
          <w:szCs w:val="22"/>
        </w:rPr>
        <w:t>. 11. 2018</w:t>
      </w:r>
    </w:p>
    <w:p w:rsidR="00793B6C" w:rsidRPr="00082458" w:rsidRDefault="00793B6C" w:rsidP="009413FE">
      <w:pPr>
        <w:rPr>
          <w:rFonts w:cs="Arial"/>
          <w:sz w:val="22"/>
          <w:szCs w:val="22"/>
        </w:rPr>
      </w:pPr>
    </w:p>
    <w:p w:rsidR="00793B6C" w:rsidRPr="00082458" w:rsidRDefault="00793B6C" w:rsidP="009413FE">
      <w:pPr>
        <w:rPr>
          <w:rFonts w:cs="Arial"/>
          <w:sz w:val="22"/>
          <w:szCs w:val="22"/>
        </w:rPr>
      </w:pPr>
    </w:p>
    <w:p w:rsidR="00793B6C" w:rsidRPr="00082458" w:rsidRDefault="00793B6C" w:rsidP="009413FE">
      <w:pPr>
        <w:rPr>
          <w:rFonts w:cs="Arial"/>
          <w:sz w:val="22"/>
          <w:szCs w:val="22"/>
        </w:rPr>
      </w:pPr>
    </w:p>
    <w:p w:rsidR="009413FE" w:rsidRPr="00082458" w:rsidRDefault="009413FE" w:rsidP="009413FE">
      <w:pPr>
        <w:widowControl w:val="0"/>
        <w:tabs>
          <w:tab w:val="left" w:pos="90"/>
          <w:tab w:val="left" w:pos="964"/>
        </w:tabs>
        <w:autoSpaceDE w:val="0"/>
        <w:autoSpaceDN w:val="0"/>
        <w:adjustRightInd w:val="0"/>
        <w:rPr>
          <w:rFonts w:cs="Arial"/>
          <w:color w:val="000000"/>
          <w:sz w:val="22"/>
          <w:szCs w:val="22"/>
        </w:rPr>
      </w:pPr>
      <w:bookmarkStart w:id="0" w:name="konecGlava"/>
      <w:bookmarkEnd w:id="0"/>
    </w:p>
    <w:p w:rsidR="00AA6E42" w:rsidRPr="00082458" w:rsidRDefault="00AA6E42" w:rsidP="00AA6E42">
      <w:pPr>
        <w:rPr>
          <w:rFonts w:cs="Arial"/>
          <w:sz w:val="22"/>
          <w:szCs w:val="22"/>
        </w:rPr>
      </w:pPr>
    </w:p>
    <w:p w:rsidR="00AA6E42" w:rsidRPr="00082458" w:rsidRDefault="00AA6E42" w:rsidP="00AA6E42">
      <w:pPr>
        <w:rPr>
          <w:rFonts w:cs="Arial"/>
          <w:sz w:val="22"/>
          <w:szCs w:val="22"/>
        </w:rPr>
      </w:pPr>
    </w:p>
    <w:p w:rsidR="00AA6E42" w:rsidRPr="00082458" w:rsidRDefault="00AA6E42" w:rsidP="00AA6E42">
      <w:pPr>
        <w:rPr>
          <w:rFonts w:cs="Arial"/>
          <w:sz w:val="22"/>
          <w:szCs w:val="22"/>
        </w:rPr>
      </w:pPr>
    </w:p>
    <w:p w:rsidR="00AA6E42" w:rsidRPr="00082458" w:rsidRDefault="00AA6E42" w:rsidP="00AA6E42">
      <w:pPr>
        <w:rPr>
          <w:rFonts w:cs="Arial"/>
          <w:sz w:val="22"/>
          <w:szCs w:val="22"/>
        </w:rPr>
      </w:pPr>
    </w:p>
    <w:p w:rsidR="00AA6E42" w:rsidRPr="00082458" w:rsidRDefault="00AA6E42" w:rsidP="00AA6E42">
      <w:pPr>
        <w:rPr>
          <w:rFonts w:cs="Arial"/>
          <w:sz w:val="22"/>
          <w:szCs w:val="22"/>
        </w:rPr>
      </w:pPr>
    </w:p>
    <w:p w:rsidR="00AA6E42" w:rsidRPr="00082458" w:rsidRDefault="00AA6E42" w:rsidP="00AA6E42">
      <w:pPr>
        <w:rPr>
          <w:rFonts w:cs="Arial"/>
          <w:sz w:val="22"/>
          <w:szCs w:val="22"/>
        </w:rPr>
      </w:pPr>
    </w:p>
    <w:p w:rsidR="00AA6E42" w:rsidRPr="00082458" w:rsidRDefault="00AA6E42" w:rsidP="00AA6E42">
      <w:pPr>
        <w:rPr>
          <w:rFonts w:cs="Arial"/>
          <w:sz w:val="22"/>
          <w:szCs w:val="22"/>
        </w:rPr>
      </w:pPr>
    </w:p>
    <w:p w:rsidR="00AA6E42" w:rsidRPr="00082458" w:rsidRDefault="00AA6E42" w:rsidP="00AA6E42">
      <w:pPr>
        <w:rPr>
          <w:rFonts w:cs="Arial"/>
          <w:sz w:val="22"/>
          <w:szCs w:val="22"/>
        </w:rPr>
      </w:pPr>
    </w:p>
    <w:p w:rsidR="00AA6E42" w:rsidRPr="00082458" w:rsidRDefault="00AA6E42" w:rsidP="00AA6E42">
      <w:pPr>
        <w:rPr>
          <w:rFonts w:cs="Arial"/>
          <w:sz w:val="22"/>
          <w:szCs w:val="22"/>
        </w:rPr>
      </w:pPr>
    </w:p>
    <w:p w:rsidR="00AA6E42" w:rsidRPr="00082458" w:rsidRDefault="00AA6E42" w:rsidP="00AA6E42">
      <w:pPr>
        <w:pStyle w:val="Naslov"/>
        <w:pBdr>
          <w:top w:val="single" w:sz="6" w:space="20" w:color="auto"/>
          <w:left w:val="single" w:sz="6" w:space="4" w:color="auto"/>
          <w:bottom w:val="single" w:sz="6" w:space="17" w:color="auto"/>
          <w:right w:val="single" w:sz="6" w:space="4" w:color="auto"/>
        </w:pBdr>
        <w:shd w:val="pct15" w:color="000000" w:fill="FFFFFF"/>
        <w:rPr>
          <w:rFonts w:cs="Arial"/>
          <w:sz w:val="22"/>
          <w:szCs w:val="22"/>
        </w:rPr>
      </w:pPr>
      <w:r w:rsidRPr="00082458">
        <w:rPr>
          <w:rFonts w:cs="Arial"/>
          <w:sz w:val="22"/>
          <w:szCs w:val="22"/>
        </w:rPr>
        <w:t>RAZPISNA DOKUMENTACIJA</w:t>
      </w:r>
      <w:r w:rsidR="00B32AD9" w:rsidRPr="00082458">
        <w:rPr>
          <w:rFonts w:cs="Arial"/>
          <w:sz w:val="22"/>
          <w:szCs w:val="22"/>
        </w:rPr>
        <w:t xml:space="preserve"> V ZVEZI Z ODDAJO JAVNEGA NAROČILA</w:t>
      </w:r>
    </w:p>
    <w:p w:rsidR="00AA6E42" w:rsidRPr="00082458" w:rsidRDefault="00AA6E42" w:rsidP="00AA6E42">
      <w:pPr>
        <w:rPr>
          <w:rFonts w:cs="Arial"/>
          <w:sz w:val="22"/>
          <w:szCs w:val="22"/>
        </w:rPr>
      </w:pPr>
    </w:p>
    <w:p w:rsidR="00AA6E42" w:rsidRPr="00082458" w:rsidRDefault="00AA6E42" w:rsidP="00AA6E42">
      <w:pPr>
        <w:rPr>
          <w:rFonts w:cs="Arial"/>
          <w:sz w:val="22"/>
          <w:szCs w:val="22"/>
        </w:rPr>
      </w:pPr>
    </w:p>
    <w:p w:rsidR="00AA6E42" w:rsidRPr="00082458" w:rsidRDefault="00AA6E42" w:rsidP="00AA6E42">
      <w:pPr>
        <w:rPr>
          <w:rFonts w:cs="Arial"/>
          <w:sz w:val="22"/>
          <w:szCs w:val="22"/>
        </w:rPr>
      </w:pPr>
    </w:p>
    <w:p w:rsidR="00AA6E42" w:rsidRPr="00082458" w:rsidRDefault="00AA6E42" w:rsidP="00AA6E42">
      <w:pPr>
        <w:rPr>
          <w:rFonts w:cs="Arial"/>
          <w:sz w:val="22"/>
          <w:szCs w:val="22"/>
        </w:rPr>
      </w:pPr>
    </w:p>
    <w:p w:rsidR="00AA6E42" w:rsidRPr="00082458" w:rsidRDefault="00AA6E42" w:rsidP="00AA6E42">
      <w:pPr>
        <w:rPr>
          <w:rFonts w:cs="Arial"/>
          <w:sz w:val="22"/>
          <w:szCs w:val="22"/>
        </w:rPr>
      </w:pPr>
    </w:p>
    <w:p w:rsidR="00AA6E42" w:rsidRPr="00082458" w:rsidRDefault="00B32AD9" w:rsidP="00AA6E42">
      <w:pPr>
        <w:pStyle w:val="Telobesedila"/>
        <w:jc w:val="center"/>
        <w:outlineLvl w:val="0"/>
        <w:rPr>
          <w:rFonts w:cs="Arial"/>
          <w:sz w:val="22"/>
          <w:szCs w:val="22"/>
        </w:rPr>
      </w:pPr>
      <w:r w:rsidRPr="00082458">
        <w:rPr>
          <w:rFonts w:cs="Arial"/>
          <w:sz w:val="22"/>
          <w:szCs w:val="22"/>
        </w:rPr>
        <w:t>Predmet javnega naročila:</w:t>
      </w:r>
    </w:p>
    <w:p w:rsidR="00B32AD9" w:rsidRPr="00082458" w:rsidRDefault="00B32AD9" w:rsidP="00AA6E42">
      <w:pPr>
        <w:pStyle w:val="Telobesedila"/>
        <w:jc w:val="center"/>
        <w:outlineLvl w:val="0"/>
        <w:rPr>
          <w:rFonts w:cs="Arial"/>
          <w:sz w:val="22"/>
          <w:szCs w:val="22"/>
        </w:rPr>
      </w:pPr>
    </w:p>
    <w:p w:rsidR="00AA6E42" w:rsidRPr="00082458" w:rsidRDefault="00AA6E42" w:rsidP="00AA6E42">
      <w:pPr>
        <w:jc w:val="center"/>
        <w:rPr>
          <w:rFonts w:cs="Arial"/>
          <w:b/>
          <w:sz w:val="22"/>
          <w:szCs w:val="22"/>
        </w:rPr>
      </w:pPr>
      <w:r w:rsidRPr="00082458">
        <w:rPr>
          <w:rFonts w:cs="Arial"/>
          <w:b/>
          <w:sz w:val="22"/>
          <w:szCs w:val="22"/>
        </w:rPr>
        <w:t>Oddaja javnega naročila po postopku</w:t>
      </w:r>
      <w:r w:rsidR="00FF7396" w:rsidRPr="00082458">
        <w:rPr>
          <w:rFonts w:cs="Arial"/>
          <w:b/>
          <w:sz w:val="22"/>
          <w:szCs w:val="22"/>
        </w:rPr>
        <w:t xml:space="preserve"> za naročila </w:t>
      </w:r>
      <w:r w:rsidRPr="00082458">
        <w:rPr>
          <w:rFonts w:cs="Arial"/>
          <w:b/>
          <w:sz w:val="22"/>
          <w:szCs w:val="22"/>
        </w:rPr>
        <w:t>male vrednosti</w:t>
      </w:r>
    </w:p>
    <w:p w:rsidR="00AA6E42" w:rsidRPr="00082458" w:rsidRDefault="00AA6E42" w:rsidP="00AA6E42">
      <w:pPr>
        <w:rPr>
          <w:rFonts w:cs="Arial"/>
          <w:b/>
          <w:sz w:val="22"/>
          <w:szCs w:val="22"/>
        </w:rPr>
      </w:pPr>
    </w:p>
    <w:p w:rsidR="00AA6E42" w:rsidRPr="00082458" w:rsidRDefault="00B61F8B" w:rsidP="00AA6E42">
      <w:pPr>
        <w:jc w:val="center"/>
        <w:rPr>
          <w:rFonts w:cs="Arial"/>
          <w:b/>
          <w:sz w:val="22"/>
          <w:szCs w:val="22"/>
        </w:rPr>
      </w:pPr>
      <w:r w:rsidRPr="00082458">
        <w:rPr>
          <w:rFonts w:cs="Arial"/>
          <w:b/>
          <w:sz w:val="22"/>
          <w:szCs w:val="22"/>
        </w:rPr>
        <w:t>STORITVE ŠOLSKIH PREVOZOV</w:t>
      </w:r>
    </w:p>
    <w:p w:rsidR="00B32AD9" w:rsidRPr="00082458" w:rsidRDefault="00B32AD9" w:rsidP="00AA6E42">
      <w:pPr>
        <w:jc w:val="center"/>
        <w:rPr>
          <w:rFonts w:cs="Arial"/>
          <w:b/>
          <w:sz w:val="22"/>
          <w:szCs w:val="22"/>
        </w:rPr>
      </w:pPr>
    </w:p>
    <w:p w:rsidR="00793B6C" w:rsidRPr="00B01EAC" w:rsidRDefault="00B61F8B" w:rsidP="00AA6E42">
      <w:pPr>
        <w:jc w:val="center"/>
        <w:rPr>
          <w:rFonts w:cs="Arial"/>
          <w:b/>
          <w:color w:val="FF0000"/>
          <w:sz w:val="22"/>
          <w:szCs w:val="22"/>
        </w:rPr>
      </w:pPr>
      <w:r w:rsidRPr="00082458">
        <w:rPr>
          <w:rFonts w:cs="Arial"/>
          <w:b/>
          <w:sz w:val="22"/>
          <w:szCs w:val="22"/>
        </w:rPr>
        <w:t>Od 1. 1. 2019 do 31. 12. 2021</w:t>
      </w:r>
      <w:r w:rsidR="00B01EAC">
        <w:rPr>
          <w:rFonts w:cs="Arial"/>
          <w:b/>
          <w:sz w:val="22"/>
          <w:szCs w:val="22"/>
        </w:rPr>
        <w:t xml:space="preserve">  </w:t>
      </w:r>
    </w:p>
    <w:p w:rsidR="00AA6E42" w:rsidRPr="00082458" w:rsidRDefault="00AA6E42" w:rsidP="00AA6E42">
      <w:pPr>
        <w:rPr>
          <w:rFonts w:cs="Arial"/>
          <w:sz w:val="22"/>
          <w:szCs w:val="22"/>
        </w:rPr>
      </w:pPr>
    </w:p>
    <w:p w:rsidR="00AA6E42" w:rsidRPr="00082458" w:rsidRDefault="00AA6E42" w:rsidP="00AA6E42">
      <w:pPr>
        <w:rPr>
          <w:rFonts w:cs="Arial"/>
          <w:sz w:val="22"/>
          <w:szCs w:val="22"/>
        </w:rPr>
      </w:pPr>
    </w:p>
    <w:p w:rsidR="00AA6E42" w:rsidRPr="00082458" w:rsidRDefault="00AA6E42" w:rsidP="00AA6E42">
      <w:pPr>
        <w:rPr>
          <w:rFonts w:cs="Arial"/>
          <w:sz w:val="22"/>
          <w:szCs w:val="22"/>
        </w:rPr>
      </w:pPr>
    </w:p>
    <w:p w:rsidR="00AA6E42" w:rsidRPr="00082458" w:rsidRDefault="00AA6E42" w:rsidP="00AA6E42">
      <w:pPr>
        <w:rPr>
          <w:rFonts w:cs="Arial"/>
          <w:sz w:val="22"/>
          <w:szCs w:val="22"/>
        </w:rPr>
      </w:pPr>
    </w:p>
    <w:p w:rsidR="00AA6E42" w:rsidRPr="00082458" w:rsidRDefault="00AA6E42" w:rsidP="00AA6E42">
      <w:pPr>
        <w:rPr>
          <w:rFonts w:cs="Arial"/>
          <w:sz w:val="22"/>
          <w:szCs w:val="22"/>
        </w:rPr>
      </w:pPr>
    </w:p>
    <w:p w:rsidR="00AA6E42" w:rsidRPr="00082458" w:rsidRDefault="00AA6E42" w:rsidP="00AA6E42">
      <w:pPr>
        <w:rPr>
          <w:rFonts w:cs="Arial"/>
          <w:sz w:val="22"/>
          <w:szCs w:val="22"/>
        </w:rPr>
      </w:pPr>
    </w:p>
    <w:p w:rsidR="00AA6E42" w:rsidRPr="00082458" w:rsidRDefault="00AA6E42" w:rsidP="00AA6E42">
      <w:pPr>
        <w:pStyle w:val="Telobesedila"/>
        <w:jc w:val="left"/>
        <w:outlineLvl w:val="0"/>
        <w:rPr>
          <w:rFonts w:cs="Arial"/>
          <w:sz w:val="22"/>
          <w:szCs w:val="22"/>
        </w:rPr>
      </w:pPr>
    </w:p>
    <w:p w:rsidR="002E4745" w:rsidRPr="00082458" w:rsidRDefault="002E4745" w:rsidP="00E43719">
      <w:pPr>
        <w:autoSpaceDE w:val="0"/>
        <w:autoSpaceDN w:val="0"/>
        <w:adjustRightInd w:val="0"/>
        <w:rPr>
          <w:rFonts w:cs="Arial"/>
          <w:sz w:val="22"/>
          <w:szCs w:val="22"/>
        </w:rPr>
      </w:pPr>
    </w:p>
    <w:p w:rsidR="002E4745" w:rsidRDefault="002E4745" w:rsidP="00E43719">
      <w:pPr>
        <w:autoSpaceDE w:val="0"/>
        <w:autoSpaceDN w:val="0"/>
        <w:adjustRightInd w:val="0"/>
        <w:rPr>
          <w:rFonts w:cs="Arial"/>
          <w:b/>
          <w:bCs/>
          <w:color w:val="000000"/>
          <w:sz w:val="22"/>
          <w:szCs w:val="22"/>
        </w:rPr>
      </w:pPr>
    </w:p>
    <w:p w:rsidR="00FF1105" w:rsidRDefault="00FF1105" w:rsidP="00E43719">
      <w:pPr>
        <w:autoSpaceDE w:val="0"/>
        <w:autoSpaceDN w:val="0"/>
        <w:adjustRightInd w:val="0"/>
        <w:rPr>
          <w:rFonts w:cs="Arial"/>
          <w:b/>
          <w:bCs/>
          <w:color w:val="000000"/>
          <w:sz w:val="22"/>
          <w:szCs w:val="22"/>
        </w:rPr>
      </w:pPr>
    </w:p>
    <w:p w:rsidR="00B01EAC" w:rsidRDefault="00B01EAC" w:rsidP="00E43719">
      <w:pPr>
        <w:autoSpaceDE w:val="0"/>
        <w:autoSpaceDN w:val="0"/>
        <w:adjustRightInd w:val="0"/>
        <w:rPr>
          <w:rFonts w:cs="Arial"/>
          <w:b/>
          <w:bCs/>
          <w:color w:val="000000"/>
          <w:sz w:val="22"/>
          <w:szCs w:val="22"/>
        </w:rPr>
      </w:pPr>
    </w:p>
    <w:p w:rsidR="00B01EAC" w:rsidRDefault="00B01EAC" w:rsidP="00E43719">
      <w:pPr>
        <w:autoSpaceDE w:val="0"/>
        <w:autoSpaceDN w:val="0"/>
        <w:adjustRightInd w:val="0"/>
        <w:rPr>
          <w:rFonts w:cs="Arial"/>
          <w:b/>
          <w:bCs/>
          <w:color w:val="000000"/>
          <w:sz w:val="22"/>
          <w:szCs w:val="22"/>
        </w:rPr>
      </w:pPr>
    </w:p>
    <w:p w:rsidR="00FF1105" w:rsidRDefault="00FF1105" w:rsidP="00E43719">
      <w:pPr>
        <w:autoSpaceDE w:val="0"/>
        <w:autoSpaceDN w:val="0"/>
        <w:adjustRightInd w:val="0"/>
        <w:rPr>
          <w:rFonts w:cs="Arial"/>
          <w:b/>
          <w:bCs/>
          <w:color w:val="000000"/>
          <w:sz w:val="22"/>
          <w:szCs w:val="22"/>
        </w:rPr>
      </w:pPr>
    </w:p>
    <w:p w:rsidR="00FF1105" w:rsidRDefault="00FF1105" w:rsidP="00E43719">
      <w:pPr>
        <w:autoSpaceDE w:val="0"/>
        <w:autoSpaceDN w:val="0"/>
        <w:adjustRightInd w:val="0"/>
        <w:rPr>
          <w:rFonts w:cs="Arial"/>
          <w:b/>
          <w:bCs/>
          <w:color w:val="000000"/>
          <w:sz w:val="22"/>
          <w:szCs w:val="22"/>
        </w:rPr>
      </w:pPr>
    </w:p>
    <w:p w:rsidR="00FF1105" w:rsidRDefault="00FF1105" w:rsidP="00E43719">
      <w:pPr>
        <w:autoSpaceDE w:val="0"/>
        <w:autoSpaceDN w:val="0"/>
        <w:adjustRightInd w:val="0"/>
        <w:rPr>
          <w:rFonts w:cs="Arial"/>
          <w:b/>
          <w:bCs/>
          <w:color w:val="000000"/>
          <w:sz w:val="22"/>
          <w:szCs w:val="22"/>
        </w:rPr>
      </w:pPr>
    </w:p>
    <w:p w:rsidR="00FF1105" w:rsidRDefault="00FF1105" w:rsidP="00E43719">
      <w:pPr>
        <w:autoSpaceDE w:val="0"/>
        <w:autoSpaceDN w:val="0"/>
        <w:adjustRightInd w:val="0"/>
        <w:rPr>
          <w:rFonts w:cs="Arial"/>
          <w:b/>
          <w:bCs/>
          <w:color w:val="000000"/>
          <w:sz w:val="22"/>
          <w:szCs w:val="22"/>
        </w:rPr>
      </w:pPr>
    </w:p>
    <w:p w:rsidR="00FF1105" w:rsidRDefault="00FF1105" w:rsidP="00E43719">
      <w:pPr>
        <w:autoSpaceDE w:val="0"/>
        <w:autoSpaceDN w:val="0"/>
        <w:adjustRightInd w:val="0"/>
        <w:rPr>
          <w:rFonts w:cs="Arial"/>
          <w:b/>
          <w:bCs/>
          <w:color w:val="000000"/>
          <w:sz w:val="22"/>
          <w:szCs w:val="22"/>
        </w:rPr>
      </w:pPr>
    </w:p>
    <w:p w:rsidR="00FF1105" w:rsidRDefault="00FF1105" w:rsidP="00E43719">
      <w:pPr>
        <w:autoSpaceDE w:val="0"/>
        <w:autoSpaceDN w:val="0"/>
        <w:adjustRightInd w:val="0"/>
        <w:rPr>
          <w:rFonts w:cs="Arial"/>
          <w:b/>
          <w:bCs/>
          <w:color w:val="000000"/>
          <w:sz w:val="22"/>
          <w:szCs w:val="22"/>
        </w:rPr>
      </w:pPr>
    </w:p>
    <w:p w:rsidR="00FF1105" w:rsidRDefault="00FF1105" w:rsidP="00E43719">
      <w:pPr>
        <w:autoSpaceDE w:val="0"/>
        <w:autoSpaceDN w:val="0"/>
        <w:adjustRightInd w:val="0"/>
        <w:rPr>
          <w:rFonts w:cs="Arial"/>
          <w:b/>
          <w:bCs/>
          <w:color w:val="000000"/>
          <w:sz w:val="22"/>
          <w:szCs w:val="22"/>
        </w:rPr>
      </w:pPr>
    </w:p>
    <w:p w:rsidR="008F045A" w:rsidRDefault="008F045A" w:rsidP="00E43719">
      <w:pPr>
        <w:autoSpaceDE w:val="0"/>
        <w:autoSpaceDN w:val="0"/>
        <w:adjustRightInd w:val="0"/>
        <w:rPr>
          <w:rFonts w:cs="Arial"/>
          <w:b/>
          <w:bCs/>
          <w:color w:val="000000"/>
          <w:sz w:val="22"/>
          <w:szCs w:val="22"/>
        </w:rPr>
      </w:pPr>
    </w:p>
    <w:p w:rsidR="008F045A" w:rsidRDefault="008F045A" w:rsidP="00E43719">
      <w:pPr>
        <w:autoSpaceDE w:val="0"/>
        <w:autoSpaceDN w:val="0"/>
        <w:adjustRightInd w:val="0"/>
        <w:rPr>
          <w:rFonts w:cs="Arial"/>
          <w:b/>
          <w:bCs/>
          <w:color w:val="000000"/>
          <w:sz w:val="22"/>
          <w:szCs w:val="22"/>
        </w:rPr>
      </w:pPr>
    </w:p>
    <w:p w:rsidR="008F045A" w:rsidRDefault="008F045A" w:rsidP="00E43719">
      <w:pPr>
        <w:autoSpaceDE w:val="0"/>
        <w:autoSpaceDN w:val="0"/>
        <w:adjustRightInd w:val="0"/>
        <w:rPr>
          <w:rFonts w:cs="Arial"/>
          <w:b/>
          <w:bCs/>
          <w:color w:val="000000"/>
          <w:sz w:val="22"/>
          <w:szCs w:val="22"/>
        </w:rPr>
      </w:pPr>
    </w:p>
    <w:p w:rsidR="008F045A" w:rsidRDefault="008F045A" w:rsidP="00E43719">
      <w:pPr>
        <w:autoSpaceDE w:val="0"/>
        <w:autoSpaceDN w:val="0"/>
        <w:adjustRightInd w:val="0"/>
        <w:rPr>
          <w:rFonts w:cs="Arial"/>
          <w:b/>
          <w:bCs/>
          <w:color w:val="000000"/>
          <w:sz w:val="22"/>
          <w:szCs w:val="22"/>
        </w:rPr>
      </w:pPr>
    </w:p>
    <w:p w:rsidR="008F045A" w:rsidRDefault="008F045A" w:rsidP="00E43719">
      <w:pPr>
        <w:autoSpaceDE w:val="0"/>
        <w:autoSpaceDN w:val="0"/>
        <w:adjustRightInd w:val="0"/>
        <w:rPr>
          <w:rFonts w:cs="Arial"/>
          <w:b/>
          <w:bCs/>
          <w:color w:val="000000"/>
          <w:sz w:val="22"/>
          <w:szCs w:val="22"/>
        </w:rPr>
      </w:pPr>
    </w:p>
    <w:p w:rsidR="008F045A" w:rsidRPr="00082458" w:rsidRDefault="008F045A" w:rsidP="00E43719">
      <w:pPr>
        <w:autoSpaceDE w:val="0"/>
        <w:autoSpaceDN w:val="0"/>
        <w:adjustRightInd w:val="0"/>
        <w:rPr>
          <w:rFonts w:cs="Arial"/>
          <w:b/>
          <w:bCs/>
          <w:color w:val="000000"/>
          <w:sz w:val="22"/>
          <w:szCs w:val="22"/>
        </w:rPr>
      </w:pPr>
    </w:p>
    <w:p w:rsidR="00E43719" w:rsidRPr="00082458" w:rsidRDefault="00125B0E" w:rsidP="00E43719">
      <w:pPr>
        <w:autoSpaceDE w:val="0"/>
        <w:autoSpaceDN w:val="0"/>
        <w:adjustRightInd w:val="0"/>
        <w:rPr>
          <w:rFonts w:cs="Arial"/>
          <w:b/>
          <w:bCs/>
          <w:color w:val="000000"/>
          <w:sz w:val="22"/>
          <w:szCs w:val="22"/>
        </w:rPr>
      </w:pPr>
      <w:r w:rsidRPr="00082458">
        <w:rPr>
          <w:rFonts w:cs="Arial"/>
          <w:b/>
          <w:bCs/>
          <w:color w:val="000000"/>
          <w:sz w:val="22"/>
          <w:szCs w:val="22"/>
        </w:rPr>
        <w:t>VSEBINA DOKUMENTACIJE V ZVEZI Z ODDAJO JAVNEGA NAROČILA</w:t>
      </w:r>
    </w:p>
    <w:p w:rsidR="002E4745" w:rsidRPr="00082458" w:rsidRDefault="002E4745" w:rsidP="00E43719">
      <w:pPr>
        <w:autoSpaceDE w:val="0"/>
        <w:autoSpaceDN w:val="0"/>
        <w:adjustRightInd w:val="0"/>
        <w:rPr>
          <w:rFonts w:cs="Arial"/>
          <w:b/>
          <w:bCs/>
          <w:color w:val="000000"/>
          <w:sz w:val="22"/>
          <w:szCs w:val="22"/>
        </w:rPr>
      </w:pPr>
    </w:p>
    <w:p w:rsidR="00B32AD9" w:rsidRPr="00082458" w:rsidRDefault="00B32AD9" w:rsidP="00E43719">
      <w:pPr>
        <w:autoSpaceDE w:val="0"/>
        <w:autoSpaceDN w:val="0"/>
        <w:adjustRightInd w:val="0"/>
        <w:rPr>
          <w:rFonts w:cs="Arial"/>
          <w:color w:val="000000"/>
          <w:sz w:val="22"/>
          <w:szCs w:val="22"/>
        </w:rPr>
      </w:pPr>
    </w:p>
    <w:p w:rsidR="00125B0E" w:rsidRPr="00082458" w:rsidRDefault="00125B0E" w:rsidP="00E43719">
      <w:pPr>
        <w:autoSpaceDE w:val="0"/>
        <w:autoSpaceDN w:val="0"/>
        <w:adjustRightInd w:val="0"/>
        <w:rPr>
          <w:rFonts w:cs="Arial"/>
          <w:color w:val="000000"/>
          <w:sz w:val="22"/>
          <w:szCs w:val="22"/>
        </w:rPr>
      </w:pPr>
    </w:p>
    <w:p w:rsidR="00125B0E" w:rsidRPr="00082458" w:rsidRDefault="00125B0E" w:rsidP="00E43719">
      <w:pPr>
        <w:autoSpaceDE w:val="0"/>
        <w:autoSpaceDN w:val="0"/>
        <w:adjustRightInd w:val="0"/>
        <w:rPr>
          <w:rFonts w:cs="Arial"/>
          <w:color w:val="000000"/>
          <w:sz w:val="22"/>
          <w:szCs w:val="22"/>
        </w:rPr>
      </w:pPr>
    </w:p>
    <w:tbl>
      <w:tblPr>
        <w:tblStyle w:val="Tabelamrea"/>
        <w:tblW w:w="0" w:type="auto"/>
        <w:tblLook w:val="04A0" w:firstRow="1" w:lastRow="0" w:firstColumn="1" w:lastColumn="0" w:noHBand="0" w:noVBand="1"/>
      </w:tblPr>
      <w:tblGrid>
        <w:gridCol w:w="7196"/>
        <w:gridCol w:w="1701"/>
      </w:tblGrid>
      <w:tr w:rsidR="00125B0E" w:rsidRPr="00082458" w:rsidTr="00EE2150">
        <w:tc>
          <w:tcPr>
            <w:tcW w:w="7196" w:type="dxa"/>
          </w:tcPr>
          <w:p w:rsidR="00125B0E" w:rsidRPr="00EE2150" w:rsidRDefault="00EE2150" w:rsidP="00EE2150">
            <w:pPr>
              <w:autoSpaceDE w:val="0"/>
              <w:autoSpaceDN w:val="0"/>
              <w:adjustRightInd w:val="0"/>
              <w:rPr>
                <w:rFonts w:cs="Arial"/>
                <w:color w:val="000000"/>
                <w:sz w:val="22"/>
                <w:szCs w:val="22"/>
              </w:rPr>
            </w:pPr>
            <w:r>
              <w:rPr>
                <w:rFonts w:cs="Arial"/>
                <w:color w:val="000000"/>
                <w:sz w:val="22"/>
                <w:szCs w:val="22"/>
              </w:rPr>
              <w:t>I.</w:t>
            </w:r>
            <w:r w:rsidR="00A363AE">
              <w:rPr>
                <w:rFonts w:cs="Arial"/>
                <w:color w:val="000000"/>
                <w:sz w:val="22"/>
                <w:szCs w:val="22"/>
              </w:rPr>
              <w:t xml:space="preserve"> </w:t>
            </w:r>
            <w:r w:rsidR="00125B0E" w:rsidRPr="00EE2150">
              <w:rPr>
                <w:rFonts w:cs="Arial"/>
                <w:color w:val="000000"/>
                <w:sz w:val="22"/>
                <w:szCs w:val="22"/>
              </w:rPr>
              <w:t>POVABILO K ODDAJI PONUDBE</w:t>
            </w:r>
          </w:p>
        </w:tc>
        <w:tc>
          <w:tcPr>
            <w:tcW w:w="1701" w:type="dxa"/>
          </w:tcPr>
          <w:p w:rsidR="00125B0E" w:rsidRPr="00082458" w:rsidRDefault="00EE2150" w:rsidP="00EE2150">
            <w:pPr>
              <w:autoSpaceDE w:val="0"/>
              <w:autoSpaceDN w:val="0"/>
              <w:adjustRightInd w:val="0"/>
              <w:jc w:val="center"/>
              <w:rPr>
                <w:rFonts w:cs="Arial"/>
                <w:color w:val="000000"/>
                <w:sz w:val="22"/>
                <w:szCs w:val="22"/>
              </w:rPr>
            </w:pPr>
            <w:r>
              <w:rPr>
                <w:rFonts w:cs="Arial"/>
                <w:color w:val="000000"/>
                <w:sz w:val="22"/>
                <w:szCs w:val="22"/>
              </w:rPr>
              <w:t>stran 3</w:t>
            </w:r>
          </w:p>
        </w:tc>
      </w:tr>
      <w:tr w:rsidR="003355B9" w:rsidRPr="00082458" w:rsidTr="00EE2150">
        <w:tc>
          <w:tcPr>
            <w:tcW w:w="7196" w:type="dxa"/>
          </w:tcPr>
          <w:p w:rsidR="003355B9" w:rsidRPr="00082458" w:rsidRDefault="003355B9" w:rsidP="008F045A">
            <w:pPr>
              <w:autoSpaceDE w:val="0"/>
              <w:autoSpaceDN w:val="0"/>
              <w:adjustRightInd w:val="0"/>
              <w:rPr>
                <w:rFonts w:cs="Arial"/>
                <w:color w:val="000000"/>
                <w:sz w:val="22"/>
                <w:szCs w:val="22"/>
              </w:rPr>
            </w:pPr>
            <w:r w:rsidRPr="00082458">
              <w:rPr>
                <w:rFonts w:cs="Arial"/>
                <w:color w:val="000000"/>
                <w:sz w:val="22"/>
                <w:szCs w:val="22"/>
              </w:rPr>
              <w:t xml:space="preserve">II. NAVODILA ZA </w:t>
            </w:r>
            <w:r>
              <w:rPr>
                <w:rFonts w:cs="Arial"/>
                <w:color w:val="000000"/>
                <w:sz w:val="22"/>
                <w:szCs w:val="22"/>
              </w:rPr>
              <w:t>PRIPRAVO PONUDBENE DOKUMENTACIJ</w:t>
            </w:r>
          </w:p>
        </w:tc>
        <w:tc>
          <w:tcPr>
            <w:tcW w:w="1701" w:type="dxa"/>
            <w:vMerge w:val="restart"/>
          </w:tcPr>
          <w:p w:rsidR="003355B9" w:rsidRDefault="008F045A" w:rsidP="008F045A">
            <w:pPr>
              <w:autoSpaceDE w:val="0"/>
              <w:autoSpaceDN w:val="0"/>
              <w:adjustRightInd w:val="0"/>
              <w:jc w:val="center"/>
              <w:rPr>
                <w:rFonts w:cs="Arial"/>
                <w:color w:val="000000"/>
                <w:sz w:val="22"/>
                <w:szCs w:val="22"/>
              </w:rPr>
            </w:pPr>
            <w:r>
              <w:rPr>
                <w:rFonts w:cs="Arial"/>
                <w:color w:val="000000"/>
                <w:sz w:val="22"/>
                <w:szCs w:val="22"/>
              </w:rPr>
              <w:t>stran 4</w:t>
            </w:r>
          </w:p>
          <w:p w:rsidR="008F045A" w:rsidRDefault="008F045A" w:rsidP="008F045A">
            <w:pPr>
              <w:autoSpaceDE w:val="0"/>
              <w:autoSpaceDN w:val="0"/>
              <w:adjustRightInd w:val="0"/>
              <w:jc w:val="center"/>
              <w:rPr>
                <w:rFonts w:cs="Arial"/>
                <w:color w:val="000000"/>
                <w:sz w:val="22"/>
                <w:szCs w:val="22"/>
              </w:rPr>
            </w:pPr>
            <w:r>
              <w:rPr>
                <w:rFonts w:cs="Arial"/>
                <w:color w:val="000000"/>
                <w:sz w:val="22"/>
                <w:szCs w:val="22"/>
              </w:rPr>
              <w:t>stran 13</w:t>
            </w:r>
          </w:p>
          <w:p w:rsidR="008F045A" w:rsidRDefault="008F045A" w:rsidP="008F045A">
            <w:pPr>
              <w:autoSpaceDE w:val="0"/>
              <w:autoSpaceDN w:val="0"/>
              <w:adjustRightInd w:val="0"/>
              <w:jc w:val="center"/>
              <w:rPr>
                <w:rFonts w:cs="Arial"/>
                <w:color w:val="000000"/>
                <w:sz w:val="22"/>
                <w:szCs w:val="22"/>
              </w:rPr>
            </w:pPr>
            <w:r>
              <w:rPr>
                <w:rFonts w:cs="Arial"/>
                <w:color w:val="000000"/>
                <w:sz w:val="22"/>
                <w:szCs w:val="22"/>
              </w:rPr>
              <w:t>stran 14</w:t>
            </w:r>
          </w:p>
          <w:p w:rsidR="008F045A" w:rsidRPr="00082458" w:rsidRDefault="008F045A" w:rsidP="008F045A">
            <w:pPr>
              <w:autoSpaceDE w:val="0"/>
              <w:autoSpaceDN w:val="0"/>
              <w:adjustRightInd w:val="0"/>
              <w:jc w:val="center"/>
              <w:rPr>
                <w:rFonts w:cs="Arial"/>
                <w:color w:val="000000"/>
                <w:sz w:val="22"/>
                <w:szCs w:val="22"/>
              </w:rPr>
            </w:pPr>
            <w:r>
              <w:rPr>
                <w:rFonts w:cs="Arial"/>
                <w:color w:val="000000"/>
                <w:sz w:val="22"/>
                <w:szCs w:val="22"/>
              </w:rPr>
              <w:t xml:space="preserve">v </w:t>
            </w:r>
            <w:proofErr w:type="spellStart"/>
            <w:r>
              <w:rPr>
                <w:rFonts w:cs="Arial"/>
                <w:color w:val="000000"/>
                <w:sz w:val="22"/>
                <w:szCs w:val="22"/>
              </w:rPr>
              <w:t>exelu</w:t>
            </w:r>
            <w:proofErr w:type="spellEnd"/>
            <w:r>
              <w:rPr>
                <w:rFonts w:cs="Arial"/>
                <w:color w:val="000000"/>
                <w:sz w:val="22"/>
                <w:szCs w:val="22"/>
              </w:rPr>
              <w:t xml:space="preserve"> samostojna priloga</w:t>
            </w:r>
          </w:p>
        </w:tc>
      </w:tr>
      <w:tr w:rsidR="003355B9" w:rsidRPr="00082458" w:rsidTr="00EE2150">
        <w:tc>
          <w:tcPr>
            <w:tcW w:w="7196" w:type="dxa"/>
          </w:tcPr>
          <w:p w:rsidR="003355B9" w:rsidRDefault="003355B9" w:rsidP="003355B9">
            <w:pPr>
              <w:autoSpaceDE w:val="0"/>
              <w:autoSpaceDN w:val="0"/>
              <w:adjustRightInd w:val="0"/>
              <w:rPr>
                <w:rFonts w:cs="Arial"/>
                <w:color w:val="000000"/>
                <w:sz w:val="22"/>
                <w:szCs w:val="22"/>
              </w:rPr>
            </w:pPr>
            <w:r>
              <w:rPr>
                <w:rFonts w:cs="Arial"/>
                <w:color w:val="000000"/>
                <w:sz w:val="22"/>
                <w:szCs w:val="22"/>
              </w:rPr>
              <w:t xml:space="preserve">    Priloga št. 1:  </w:t>
            </w:r>
            <w:r w:rsidR="00A031E7">
              <w:rPr>
                <w:rFonts w:cs="Arial"/>
                <w:color w:val="000000"/>
                <w:sz w:val="22"/>
                <w:szCs w:val="22"/>
              </w:rPr>
              <w:t xml:space="preserve"> </w:t>
            </w:r>
            <w:bookmarkStart w:id="1" w:name="_GoBack"/>
            <w:bookmarkEnd w:id="1"/>
            <w:r>
              <w:rPr>
                <w:rFonts w:cs="Arial"/>
                <w:color w:val="000000"/>
                <w:sz w:val="22"/>
                <w:szCs w:val="22"/>
              </w:rPr>
              <w:t xml:space="preserve"> Obrazec ponudbe</w:t>
            </w:r>
          </w:p>
          <w:p w:rsidR="003355B9" w:rsidRDefault="003355B9" w:rsidP="003355B9">
            <w:pPr>
              <w:autoSpaceDE w:val="0"/>
              <w:autoSpaceDN w:val="0"/>
              <w:adjustRightInd w:val="0"/>
              <w:rPr>
                <w:rFonts w:cs="Arial"/>
                <w:color w:val="000000"/>
                <w:sz w:val="22"/>
                <w:szCs w:val="22"/>
              </w:rPr>
            </w:pPr>
            <w:r>
              <w:rPr>
                <w:rFonts w:cs="Arial"/>
                <w:color w:val="000000"/>
                <w:sz w:val="22"/>
                <w:szCs w:val="22"/>
              </w:rPr>
              <w:t xml:space="preserve">    Priloga št. 2:    Predračun – skupna ponudbena vrednost</w:t>
            </w:r>
          </w:p>
          <w:p w:rsidR="003355B9" w:rsidRPr="00082458" w:rsidRDefault="003355B9" w:rsidP="003355B9">
            <w:pPr>
              <w:autoSpaceDE w:val="0"/>
              <w:autoSpaceDN w:val="0"/>
              <w:adjustRightInd w:val="0"/>
              <w:rPr>
                <w:rFonts w:cs="Arial"/>
                <w:color w:val="000000"/>
                <w:sz w:val="22"/>
                <w:szCs w:val="22"/>
              </w:rPr>
            </w:pPr>
            <w:r>
              <w:rPr>
                <w:rFonts w:cs="Arial"/>
                <w:color w:val="000000"/>
                <w:sz w:val="22"/>
                <w:szCs w:val="22"/>
              </w:rPr>
              <w:t xml:space="preserve">    Priloga št. 2.1: Specifikacija predračuna</w:t>
            </w:r>
          </w:p>
          <w:p w:rsidR="003355B9" w:rsidRPr="00082458" w:rsidRDefault="003355B9" w:rsidP="00E43719">
            <w:pPr>
              <w:autoSpaceDE w:val="0"/>
              <w:autoSpaceDN w:val="0"/>
              <w:adjustRightInd w:val="0"/>
              <w:rPr>
                <w:rFonts w:cs="Arial"/>
                <w:color w:val="000000"/>
                <w:sz w:val="22"/>
                <w:szCs w:val="22"/>
              </w:rPr>
            </w:pPr>
          </w:p>
        </w:tc>
        <w:tc>
          <w:tcPr>
            <w:tcW w:w="1701" w:type="dxa"/>
            <w:vMerge/>
          </w:tcPr>
          <w:p w:rsidR="003355B9" w:rsidRPr="00082458" w:rsidRDefault="003355B9" w:rsidP="00EE2150">
            <w:pPr>
              <w:autoSpaceDE w:val="0"/>
              <w:autoSpaceDN w:val="0"/>
              <w:adjustRightInd w:val="0"/>
              <w:jc w:val="center"/>
              <w:rPr>
                <w:rFonts w:cs="Arial"/>
                <w:color w:val="000000"/>
                <w:sz w:val="22"/>
                <w:szCs w:val="22"/>
              </w:rPr>
            </w:pPr>
          </w:p>
        </w:tc>
      </w:tr>
      <w:tr w:rsidR="003355B9" w:rsidRPr="00082458" w:rsidTr="00EE2150">
        <w:tc>
          <w:tcPr>
            <w:tcW w:w="7196" w:type="dxa"/>
          </w:tcPr>
          <w:p w:rsidR="003355B9" w:rsidRPr="00082458" w:rsidRDefault="003355B9" w:rsidP="003355B9">
            <w:pPr>
              <w:autoSpaceDE w:val="0"/>
              <w:autoSpaceDN w:val="0"/>
              <w:adjustRightInd w:val="0"/>
              <w:rPr>
                <w:rFonts w:cs="Arial"/>
                <w:color w:val="000000"/>
                <w:sz w:val="22"/>
                <w:szCs w:val="22"/>
              </w:rPr>
            </w:pPr>
            <w:r w:rsidRPr="00082458">
              <w:rPr>
                <w:rFonts w:cs="Arial"/>
                <w:color w:val="000000"/>
                <w:sz w:val="22"/>
                <w:szCs w:val="22"/>
              </w:rPr>
              <w:t>III. POGOJI IN DOKAZILA ZA UGOTAVLJ</w:t>
            </w:r>
            <w:r>
              <w:rPr>
                <w:rFonts w:cs="Arial"/>
                <w:color w:val="000000"/>
                <w:sz w:val="22"/>
                <w:szCs w:val="22"/>
              </w:rPr>
              <w:t>A</w:t>
            </w:r>
            <w:r w:rsidRPr="00082458">
              <w:rPr>
                <w:rFonts w:cs="Arial"/>
                <w:color w:val="000000"/>
                <w:sz w:val="22"/>
                <w:szCs w:val="22"/>
              </w:rPr>
              <w:t>NJE SPOSOBNOSTI</w:t>
            </w:r>
          </w:p>
        </w:tc>
        <w:tc>
          <w:tcPr>
            <w:tcW w:w="1701" w:type="dxa"/>
            <w:vMerge w:val="restart"/>
          </w:tcPr>
          <w:p w:rsidR="003355B9" w:rsidRDefault="008F045A" w:rsidP="00EE2150">
            <w:pPr>
              <w:autoSpaceDE w:val="0"/>
              <w:autoSpaceDN w:val="0"/>
              <w:adjustRightInd w:val="0"/>
              <w:jc w:val="center"/>
              <w:rPr>
                <w:rFonts w:cs="Arial"/>
                <w:color w:val="000000"/>
                <w:sz w:val="22"/>
                <w:szCs w:val="22"/>
              </w:rPr>
            </w:pPr>
            <w:r>
              <w:rPr>
                <w:rFonts w:cs="Arial"/>
                <w:color w:val="000000"/>
                <w:sz w:val="22"/>
                <w:szCs w:val="22"/>
              </w:rPr>
              <w:t>stran 7</w:t>
            </w:r>
          </w:p>
          <w:p w:rsidR="008F045A" w:rsidRDefault="008F045A" w:rsidP="008F045A">
            <w:pPr>
              <w:autoSpaceDE w:val="0"/>
              <w:autoSpaceDN w:val="0"/>
              <w:adjustRightInd w:val="0"/>
              <w:jc w:val="center"/>
              <w:rPr>
                <w:rFonts w:cs="Arial"/>
                <w:color w:val="000000"/>
                <w:sz w:val="22"/>
                <w:szCs w:val="22"/>
              </w:rPr>
            </w:pPr>
            <w:r>
              <w:rPr>
                <w:rFonts w:cs="Arial"/>
                <w:color w:val="000000"/>
                <w:sz w:val="22"/>
                <w:szCs w:val="22"/>
              </w:rPr>
              <w:t>stran 15</w:t>
            </w:r>
          </w:p>
          <w:p w:rsidR="008F045A" w:rsidRDefault="008F045A" w:rsidP="008F045A">
            <w:pPr>
              <w:autoSpaceDE w:val="0"/>
              <w:autoSpaceDN w:val="0"/>
              <w:adjustRightInd w:val="0"/>
              <w:jc w:val="center"/>
              <w:rPr>
                <w:rFonts w:cs="Arial"/>
                <w:color w:val="000000"/>
                <w:sz w:val="22"/>
                <w:szCs w:val="22"/>
              </w:rPr>
            </w:pPr>
            <w:r>
              <w:rPr>
                <w:rFonts w:cs="Arial"/>
                <w:color w:val="000000"/>
                <w:sz w:val="22"/>
                <w:szCs w:val="22"/>
              </w:rPr>
              <w:t>stran 17</w:t>
            </w:r>
          </w:p>
          <w:p w:rsidR="008F045A" w:rsidRDefault="008F045A" w:rsidP="008F045A">
            <w:pPr>
              <w:autoSpaceDE w:val="0"/>
              <w:autoSpaceDN w:val="0"/>
              <w:adjustRightInd w:val="0"/>
              <w:jc w:val="center"/>
              <w:rPr>
                <w:rFonts w:cs="Arial"/>
                <w:color w:val="000000"/>
                <w:sz w:val="22"/>
                <w:szCs w:val="22"/>
              </w:rPr>
            </w:pPr>
            <w:r>
              <w:rPr>
                <w:rFonts w:cs="Arial"/>
                <w:color w:val="000000"/>
                <w:sz w:val="22"/>
                <w:szCs w:val="22"/>
              </w:rPr>
              <w:t>stran 18</w:t>
            </w:r>
          </w:p>
          <w:p w:rsidR="006F6AC9" w:rsidRDefault="006F6AC9" w:rsidP="008F045A">
            <w:pPr>
              <w:autoSpaceDE w:val="0"/>
              <w:autoSpaceDN w:val="0"/>
              <w:adjustRightInd w:val="0"/>
              <w:jc w:val="center"/>
              <w:rPr>
                <w:rFonts w:cs="Arial"/>
                <w:color w:val="000000"/>
                <w:sz w:val="22"/>
                <w:szCs w:val="22"/>
              </w:rPr>
            </w:pPr>
            <w:r>
              <w:rPr>
                <w:rFonts w:cs="Arial"/>
                <w:color w:val="000000"/>
                <w:sz w:val="22"/>
                <w:szCs w:val="22"/>
              </w:rPr>
              <w:t>stran 19</w:t>
            </w:r>
          </w:p>
          <w:p w:rsidR="006F6AC9" w:rsidRDefault="006F6AC9" w:rsidP="008F045A">
            <w:pPr>
              <w:autoSpaceDE w:val="0"/>
              <w:autoSpaceDN w:val="0"/>
              <w:adjustRightInd w:val="0"/>
              <w:jc w:val="center"/>
              <w:rPr>
                <w:rFonts w:cs="Arial"/>
                <w:color w:val="000000"/>
                <w:sz w:val="22"/>
                <w:szCs w:val="22"/>
              </w:rPr>
            </w:pPr>
            <w:r>
              <w:rPr>
                <w:rFonts w:cs="Arial"/>
                <w:color w:val="000000"/>
                <w:sz w:val="22"/>
                <w:szCs w:val="22"/>
              </w:rPr>
              <w:t>stran 20</w:t>
            </w:r>
          </w:p>
          <w:p w:rsidR="006F6AC9" w:rsidRDefault="006F6AC9" w:rsidP="008F045A">
            <w:pPr>
              <w:autoSpaceDE w:val="0"/>
              <w:autoSpaceDN w:val="0"/>
              <w:adjustRightInd w:val="0"/>
              <w:jc w:val="center"/>
              <w:rPr>
                <w:rFonts w:cs="Arial"/>
                <w:color w:val="000000"/>
                <w:sz w:val="22"/>
                <w:szCs w:val="22"/>
              </w:rPr>
            </w:pPr>
            <w:r>
              <w:rPr>
                <w:rFonts w:cs="Arial"/>
                <w:color w:val="000000"/>
                <w:sz w:val="22"/>
                <w:szCs w:val="22"/>
              </w:rPr>
              <w:t>stran  21</w:t>
            </w:r>
          </w:p>
          <w:p w:rsidR="006F6AC9" w:rsidRDefault="006F6AC9" w:rsidP="008F045A">
            <w:pPr>
              <w:autoSpaceDE w:val="0"/>
              <w:autoSpaceDN w:val="0"/>
              <w:adjustRightInd w:val="0"/>
              <w:jc w:val="center"/>
              <w:rPr>
                <w:rFonts w:cs="Arial"/>
                <w:color w:val="000000"/>
                <w:sz w:val="22"/>
                <w:szCs w:val="22"/>
              </w:rPr>
            </w:pPr>
            <w:r>
              <w:rPr>
                <w:rFonts w:cs="Arial"/>
                <w:color w:val="000000"/>
                <w:sz w:val="22"/>
                <w:szCs w:val="22"/>
              </w:rPr>
              <w:t>stran 28</w:t>
            </w:r>
          </w:p>
          <w:p w:rsidR="006F6AC9" w:rsidRDefault="006F6AC9" w:rsidP="008F045A">
            <w:pPr>
              <w:autoSpaceDE w:val="0"/>
              <w:autoSpaceDN w:val="0"/>
              <w:adjustRightInd w:val="0"/>
              <w:jc w:val="center"/>
              <w:rPr>
                <w:rFonts w:cs="Arial"/>
                <w:color w:val="000000"/>
                <w:sz w:val="22"/>
                <w:szCs w:val="22"/>
              </w:rPr>
            </w:pPr>
          </w:p>
          <w:p w:rsidR="006F6AC9" w:rsidRPr="00082458" w:rsidRDefault="006F6AC9" w:rsidP="008F045A">
            <w:pPr>
              <w:autoSpaceDE w:val="0"/>
              <w:autoSpaceDN w:val="0"/>
              <w:adjustRightInd w:val="0"/>
              <w:jc w:val="center"/>
              <w:rPr>
                <w:rFonts w:cs="Arial"/>
                <w:color w:val="000000"/>
                <w:sz w:val="22"/>
                <w:szCs w:val="22"/>
              </w:rPr>
            </w:pPr>
            <w:r>
              <w:rPr>
                <w:rFonts w:cs="Arial"/>
                <w:color w:val="000000"/>
                <w:sz w:val="22"/>
                <w:szCs w:val="22"/>
              </w:rPr>
              <w:t>stran 29</w:t>
            </w:r>
          </w:p>
        </w:tc>
      </w:tr>
      <w:tr w:rsidR="003355B9" w:rsidRPr="00082458" w:rsidTr="00EE2150">
        <w:tc>
          <w:tcPr>
            <w:tcW w:w="7196" w:type="dxa"/>
          </w:tcPr>
          <w:p w:rsidR="003355B9" w:rsidRDefault="003355B9" w:rsidP="003355B9">
            <w:pPr>
              <w:autoSpaceDE w:val="0"/>
              <w:autoSpaceDN w:val="0"/>
              <w:adjustRightInd w:val="0"/>
              <w:rPr>
                <w:rFonts w:cs="Arial"/>
                <w:color w:val="000000"/>
                <w:sz w:val="22"/>
                <w:szCs w:val="22"/>
              </w:rPr>
            </w:pPr>
            <w:r>
              <w:rPr>
                <w:rFonts w:cs="Arial"/>
                <w:color w:val="000000"/>
                <w:sz w:val="22"/>
                <w:szCs w:val="22"/>
              </w:rPr>
              <w:t xml:space="preserve">     Priloga št. 3:   Izjava za gospodarski subjekt</w:t>
            </w:r>
          </w:p>
          <w:p w:rsidR="003355B9" w:rsidRDefault="003355B9" w:rsidP="003355B9">
            <w:pPr>
              <w:autoSpaceDE w:val="0"/>
              <w:autoSpaceDN w:val="0"/>
              <w:adjustRightInd w:val="0"/>
              <w:rPr>
                <w:rFonts w:cs="Arial"/>
                <w:color w:val="000000"/>
                <w:sz w:val="22"/>
                <w:szCs w:val="22"/>
              </w:rPr>
            </w:pPr>
            <w:r>
              <w:rPr>
                <w:rFonts w:cs="Arial"/>
                <w:color w:val="000000"/>
                <w:sz w:val="22"/>
                <w:szCs w:val="22"/>
              </w:rPr>
              <w:t xml:space="preserve">     Priloga št. 4:   Izjava o izpolnjevanju tehničnih in kadrovskih pogojev</w:t>
            </w:r>
          </w:p>
          <w:p w:rsidR="003355B9" w:rsidRDefault="003355B9" w:rsidP="003355B9">
            <w:pPr>
              <w:autoSpaceDE w:val="0"/>
              <w:autoSpaceDN w:val="0"/>
              <w:adjustRightInd w:val="0"/>
              <w:rPr>
                <w:rFonts w:cs="Arial"/>
                <w:color w:val="000000"/>
                <w:sz w:val="22"/>
                <w:szCs w:val="22"/>
              </w:rPr>
            </w:pPr>
            <w:r>
              <w:rPr>
                <w:rFonts w:cs="Arial"/>
                <w:color w:val="000000"/>
                <w:sz w:val="22"/>
                <w:szCs w:val="22"/>
              </w:rPr>
              <w:t xml:space="preserve">     Priloga št. 5:   Izjava o nastopanju s podizvajalci</w:t>
            </w:r>
          </w:p>
          <w:p w:rsidR="003355B9" w:rsidRDefault="003355B9" w:rsidP="003355B9">
            <w:pPr>
              <w:autoSpaceDE w:val="0"/>
              <w:autoSpaceDN w:val="0"/>
              <w:adjustRightInd w:val="0"/>
              <w:rPr>
                <w:rFonts w:cs="Arial"/>
                <w:color w:val="000000"/>
                <w:sz w:val="22"/>
                <w:szCs w:val="22"/>
              </w:rPr>
            </w:pPr>
            <w:r>
              <w:rPr>
                <w:rFonts w:cs="Arial"/>
                <w:color w:val="000000"/>
                <w:sz w:val="22"/>
                <w:szCs w:val="22"/>
              </w:rPr>
              <w:t xml:space="preserve">     Priloga št. 5a: Soglasje podizvajalca</w:t>
            </w:r>
          </w:p>
          <w:p w:rsidR="003355B9" w:rsidRDefault="003355B9" w:rsidP="003355B9">
            <w:pPr>
              <w:autoSpaceDE w:val="0"/>
              <w:autoSpaceDN w:val="0"/>
              <w:adjustRightInd w:val="0"/>
              <w:rPr>
                <w:rFonts w:cs="Arial"/>
                <w:color w:val="000000"/>
                <w:sz w:val="22"/>
                <w:szCs w:val="22"/>
              </w:rPr>
            </w:pPr>
            <w:r>
              <w:rPr>
                <w:rFonts w:cs="Arial"/>
                <w:color w:val="000000"/>
                <w:sz w:val="22"/>
                <w:szCs w:val="22"/>
              </w:rPr>
              <w:t xml:space="preserve">     Priloga št. 6 :  Krovna izjava</w:t>
            </w:r>
          </w:p>
          <w:p w:rsidR="008A6BCA" w:rsidRDefault="008A6BCA" w:rsidP="003355B9">
            <w:pPr>
              <w:autoSpaceDE w:val="0"/>
              <w:autoSpaceDN w:val="0"/>
              <w:adjustRightInd w:val="0"/>
              <w:rPr>
                <w:rFonts w:cs="Arial"/>
                <w:color w:val="000000"/>
                <w:sz w:val="22"/>
                <w:szCs w:val="22"/>
              </w:rPr>
            </w:pPr>
            <w:r>
              <w:rPr>
                <w:rFonts w:cs="Arial"/>
                <w:color w:val="000000"/>
                <w:sz w:val="22"/>
                <w:szCs w:val="22"/>
              </w:rPr>
              <w:t xml:space="preserve">     Priloga št. 7:   Vzorec pogodbe</w:t>
            </w:r>
          </w:p>
          <w:p w:rsidR="003355B9" w:rsidRDefault="003355B9" w:rsidP="003355B9">
            <w:pPr>
              <w:autoSpaceDE w:val="0"/>
              <w:autoSpaceDN w:val="0"/>
              <w:adjustRightInd w:val="0"/>
              <w:rPr>
                <w:rFonts w:cs="Arial"/>
                <w:color w:val="000000"/>
                <w:sz w:val="22"/>
                <w:szCs w:val="22"/>
              </w:rPr>
            </w:pPr>
            <w:r>
              <w:rPr>
                <w:rFonts w:cs="Arial"/>
                <w:color w:val="000000"/>
                <w:sz w:val="22"/>
                <w:szCs w:val="22"/>
              </w:rPr>
              <w:t xml:space="preserve">     Priloga št. 8:   Izjava gospodarskega subjekta o uvrstitvi v evidenco   </w:t>
            </w:r>
          </w:p>
          <w:p w:rsidR="003355B9" w:rsidRDefault="003355B9" w:rsidP="003355B9">
            <w:pPr>
              <w:autoSpaceDE w:val="0"/>
              <w:autoSpaceDN w:val="0"/>
              <w:adjustRightInd w:val="0"/>
              <w:rPr>
                <w:rFonts w:cs="Arial"/>
                <w:color w:val="000000"/>
                <w:sz w:val="22"/>
                <w:szCs w:val="22"/>
              </w:rPr>
            </w:pPr>
            <w:r>
              <w:rPr>
                <w:rFonts w:cs="Arial"/>
                <w:color w:val="000000"/>
                <w:sz w:val="22"/>
                <w:szCs w:val="22"/>
              </w:rPr>
              <w:t xml:space="preserve">                            poslovnega subjekta po </w:t>
            </w:r>
            <w:proofErr w:type="spellStart"/>
            <w:r>
              <w:rPr>
                <w:rFonts w:cs="Arial"/>
                <w:color w:val="000000"/>
                <w:sz w:val="22"/>
                <w:szCs w:val="22"/>
              </w:rPr>
              <w:t>ZintPK</w:t>
            </w:r>
            <w:proofErr w:type="spellEnd"/>
          </w:p>
          <w:p w:rsidR="008A6BCA" w:rsidRDefault="008A6BCA" w:rsidP="008A6BCA">
            <w:pPr>
              <w:autoSpaceDE w:val="0"/>
              <w:autoSpaceDN w:val="0"/>
              <w:adjustRightInd w:val="0"/>
              <w:rPr>
                <w:rFonts w:cs="Arial"/>
                <w:color w:val="000000"/>
                <w:sz w:val="22"/>
                <w:szCs w:val="22"/>
              </w:rPr>
            </w:pPr>
            <w:r>
              <w:rPr>
                <w:rFonts w:cs="Arial"/>
                <w:color w:val="000000"/>
                <w:sz w:val="22"/>
                <w:szCs w:val="22"/>
              </w:rPr>
              <w:t xml:space="preserve">     Priloga št. 9:   Menična izjava za dobro izvedbo pogodbenih       </w:t>
            </w:r>
          </w:p>
          <w:p w:rsidR="008A6BCA" w:rsidRPr="00082458" w:rsidRDefault="008A6BCA" w:rsidP="008A6BCA">
            <w:pPr>
              <w:autoSpaceDE w:val="0"/>
              <w:autoSpaceDN w:val="0"/>
              <w:adjustRightInd w:val="0"/>
              <w:rPr>
                <w:rFonts w:cs="Arial"/>
                <w:color w:val="000000"/>
                <w:sz w:val="22"/>
                <w:szCs w:val="22"/>
              </w:rPr>
            </w:pPr>
            <w:r>
              <w:rPr>
                <w:rFonts w:cs="Arial"/>
                <w:color w:val="000000"/>
                <w:sz w:val="22"/>
                <w:szCs w:val="22"/>
              </w:rPr>
              <w:t xml:space="preserve">                            obveznosti                  </w:t>
            </w:r>
          </w:p>
        </w:tc>
        <w:tc>
          <w:tcPr>
            <w:tcW w:w="1701" w:type="dxa"/>
            <w:vMerge/>
          </w:tcPr>
          <w:p w:rsidR="003355B9" w:rsidRPr="00082458" w:rsidRDefault="003355B9" w:rsidP="00EE2150">
            <w:pPr>
              <w:autoSpaceDE w:val="0"/>
              <w:autoSpaceDN w:val="0"/>
              <w:adjustRightInd w:val="0"/>
              <w:jc w:val="center"/>
              <w:rPr>
                <w:rFonts w:cs="Arial"/>
                <w:color w:val="000000"/>
                <w:sz w:val="22"/>
                <w:szCs w:val="22"/>
              </w:rPr>
            </w:pPr>
          </w:p>
        </w:tc>
      </w:tr>
      <w:tr w:rsidR="00125B0E" w:rsidRPr="00082458" w:rsidTr="00EE2150">
        <w:tc>
          <w:tcPr>
            <w:tcW w:w="7196" w:type="dxa"/>
          </w:tcPr>
          <w:p w:rsidR="009D30F6" w:rsidRPr="00082458" w:rsidRDefault="00D42A85" w:rsidP="008A6BCA">
            <w:pPr>
              <w:autoSpaceDE w:val="0"/>
              <w:autoSpaceDN w:val="0"/>
              <w:adjustRightInd w:val="0"/>
              <w:rPr>
                <w:rFonts w:cs="Arial"/>
                <w:color w:val="000000"/>
                <w:sz w:val="22"/>
                <w:szCs w:val="22"/>
              </w:rPr>
            </w:pPr>
            <w:r w:rsidRPr="00082458">
              <w:rPr>
                <w:rFonts w:cs="Arial"/>
                <w:color w:val="000000"/>
                <w:sz w:val="22"/>
                <w:szCs w:val="22"/>
              </w:rPr>
              <w:t xml:space="preserve">IV. </w:t>
            </w:r>
            <w:r w:rsidR="008D7EFB">
              <w:rPr>
                <w:rFonts w:cs="Arial"/>
                <w:color w:val="000000"/>
                <w:sz w:val="22"/>
                <w:szCs w:val="22"/>
              </w:rPr>
              <w:t>SESTAVA PONUD</w:t>
            </w:r>
            <w:r w:rsidR="008A6BCA">
              <w:rPr>
                <w:rFonts w:cs="Arial"/>
                <w:color w:val="000000"/>
                <w:sz w:val="22"/>
                <w:szCs w:val="22"/>
              </w:rPr>
              <w:t>BE</w:t>
            </w:r>
            <w:r w:rsidR="008D7EFB">
              <w:rPr>
                <w:rFonts w:cs="Arial"/>
                <w:color w:val="000000"/>
                <w:sz w:val="22"/>
                <w:szCs w:val="22"/>
              </w:rPr>
              <w:t xml:space="preserve">NE DOKUMENTACIJE  </w:t>
            </w:r>
          </w:p>
        </w:tc>
        <w:tc>
          <w:tcPr>
            <w:tcW w:w="1701" w:type="dxa"/>
          </w:tcPr>
          <w:p w:rsidR="00125B0E" w:rsidRPr="00082458" w:rsidRDefault="006F6AC9" w:rsidP="006F6AC9">
            <w:pPr>
              <w:autoSpaceDE w:val="0"/>
              <w:autoSpaceDN w:val="0"/>
              <w:adjustRightInd w:val="0"/>
              <w:jc w:val="center"/>
              <w:rPr>
                <w:rFonts w:cs="Arial"/>
                <w:color w:val="000000"/>
                <w:sz w:val="22"/>
                <w:szCs w:val="22"/>
              </w:rPr>
            </w:pPr>
            <w:r>
              <w:rPr>
                <w:rFonts w:cs="Arial"/>
                <w:color w:val="000000"/>
                <w:sz w:val="22"/>
                <w:szCs w:val="22"/>
              </w:rPr>
              <w:t>stran  11</w:t>
            </w:r>
          </w:p>
        </w:tc>
      </w:tr>
      <w:tr w:rsidR="003355B9" w:rsidRPr="00082458" w:rsidTr="00EE2150">
        <w:tc>
          <w:tcPr>
            <w:tcW w:w="7196" w:type="dxa"/>
          </w:tcPr>
          <w:p w:rsidR="003355B9" w:rsidRPr="00082458" w:rsidRDefault="003355B9" w:rsidP="003355B9">
            <w:pPr>
              <w:autoSpaceDE w:val="0"/>
              <w:autoSpaceDN w:val="0"/>
              <w:adjustRightInd w:val="0"/>
              <w:rPr>
                <w:rFonts w:cs="Arial"/>
                <w:color w:val="000000"/>
                <w:sz w:val="22"/>
                <w:szCs w:val="22"/>
              </w:rPr>
            </w:pPr>
            <w:r>
              <w:rPr>
                <w:rFonts w:cs="Arial"/>
                <w:color w:val="000000"/>
                <w:sz w:val="22"/>
                <w:szCs w:val="22"/>
              </w:rPr>
              <w:t xml:space="preserve"> </w:t>
            </w:r>
            <w:r w:rsidR="008A6BCA">
              <w:rPr>
                <w:rFonts w:cs="Arial"/>
                <w:color w:val="000000"/>
                <w:sz w:val="22"/>
                <w:szCs w:val="22"/>
              </w:rPr>
              <w:t>V. PRAVNO VARSTVO</w:t>
            </w:r>
          </w:p>
        </w:tc>
        <w:tc>
          <w:tcPr>
            <w:tcW w:w="1701" w:type="dxa"/>
          </w:tcPr>
          <w:p w:rsidR="003355B9" w:rsidRPr="00082458" w:rsidRDefault="006F6AC9" w:rsidP="00EE2150">
            <w:pPr>
              <w:autoSpaceDE w:val="0"/>
              <w:autoSpaceDN w:val="0"/>
              <w:adjustRightInd w:val="0"/>
              <w:jc w:val="center"/>
              <w:rPr>
                <w:rFonts w:cs="Arial"/>
                <w:color w:val="000000"/>
                <w:sz w:val="22"/>
                <w:szCs w:val="22"/>
              </w:rPr>
            </w:pPr>
            <w:r>
              <w:rPr>
                <w:rFonts w:cs="Arial"/>
                <w:color w:val="000000"/>
                <w:sz w:val="22"/>
                <w:szCs w:val="22"/>
              </w:rPr>
              <w:t>stran 12</w:t>
            </w:r>
          </w:p>
        </w:tc>
      </w:tr>
    </w:tbl>
    <w:p w:rsidR="00125B0E" w:rsidRPr="00082458" w:rsidRDefault="00125B0E" w:rsidP="00E43719">
      <w:pPr>
        <w:autoSpaceDE w:val="0"/>
        <w:autoSpaceDN w:val="0"/>
        <w:adjustRightInd w:val="0"/>
        <w:rPr>
          <w:rFonts w:cs="Arial"/>
          <w:color w:val="000000"/>
          <w:sz w:val="22"/>
          <w:szCs w:val="22"/>
        </w:rPr>
      </w:pPr>
    </w:p>
    <w:p w:rsidR="00125B0E" w:rsidRPr="00082458" w:rsidRDefault="00125B0E" w:rsidP="00E43719">
      <w:pPr>
        <w:autoSpaceDE w:val="0"/>
        <w:autoSpaceDN w:val="0"/>
        <w:adjustRightInd w:val="0"/>
        <w:rPr>
          <w:rFonts w:cs="Arial"/>
          <w:color w:val="000000"/>
          <w:sz w:val="22"/>
          <w:szCs w:val="22"/>
        </w:rPr>
      </w:pPr>
    </w:p>
    <w:p w:rsidR="00125B0E" w:rsidRPr="00082458" w:rsidRDefault="00125B0E" w:rsidP="00E43719">
      <w:pPr>
        <w:autoSpaceDE w:val="0"/>
        <w:autoSpaceDN w:val="0"/>
        <w:adjustRightInd w:val="0"/>
        <w:rPr>
          <w:rFonts w:cs="Arial"/>
          <w:color w:val="000000"/>
          <w:sz w:val="22"/>
          <w:szCs w:val="22"/>
        </w:rPr>
      </w:pPr>
    </w:p>
    <w:p w:rsidR="00125B0E" w:rsidRPr="00082458" w:rsidRDefault="00125B0E" w:rsidP="00E43719">
      <w:pPr>
        <w:autoSpaceDE w:val="0"/>
        <w:autoSpaceDN w:val="0"/>
        <w:adjustRightInd w:val="0"/>
        <w:rPr>
          <w:rFonts w:cs="Arial"/>
          <w:color w:val="000000"/>
          <w:sz w:val="22"/>
          <w:szCs w:val="22"/>
        </w:rPr>
      </w:pPr>
    </w:p>
    <w:p w:rsidR="00125B0E" w:rsidRDefault="00125B0E" w:rsidP="00E43719">
      <w:pPr>
        <w:autoSpaceDE w:val="0"/>
        <w:autoSpaceDN w:val="0"/>
        <w:adjustRightInd w:val="0"/>
        <w:rPr>
          <w:rFonts w:cs="Arial"/>
          <w:color w:val="000000"/>
          <w:sz w:val="22"/>
          <w:szCs w:val="22"/>
        </w:rPr>
      </w:pPr>
    </w:p>
    <w:p w:rsidR="00B01EAC" w:rsidRDefault="00B01EAC" w:rsidP="00E43719">
      <w:pPr>
        <w:autoSpaceDE w:val="0"/>
        <w:autoSpaceDN w:val="0"/>
        <w:adjustRightInd w:val="0"/>
        <w:rPr>
          <w:rFonts w:cs="Arial"/>
          <w:color w:val="000000"/>
          <w:sz w:val="22"/>
          <w:szCs w:val="22"/>
        </w:rPr>
      </w:pPr>
    </w:p>
    <w:p w:rsidR="00B01EAC" w:rsidRDefault="00B01EAC" w:rsidP="00E43719">
      <w:pPr>
        <w:autoSpaceDE w:val="0"/>
        <w:autoSpaceDN w:val="0"/>
        <w:adjustRightInd w:val="0"/>
        <w:rPr>
          <w:rFonts w:cs="Arial"/>
          <w:color w:val="000000"/>
          <w:sz w:val="22"/>
          <w:szCs w:val="22"/>
        </w:rPr>
      </w:pPr>
    </w:p>
    <w:p w:rsidR="00B01EAC" w:rsidRDefault="00B01EAC" w:rsidP="00E43719">
      <w:pPr>
        <w:autoSpaceDE w:val="0"/>
        <w:autoSpaceDN w:val="0"/>
        <w:adjustRightInd w:val="0"/>
        <w:rPr>
          <w:rFonts w:cs="Arial"/>
          <w:color w:val="000000"/>
          <w:sz w:val="22"/>
          <w:szCs w:val="22"/>
        </w:rPr>
      </w:pPr>
    </w:p>
    <w:p w:rsidR="00B01EAC" w:rsidRDefault="00B01EAC" w:rsidP="00E43719">
      <w:pPr>
        <w:autoSpaceDE w:val="0"/>
        <w:autoSpaceDN w:val="0"/>
        <w:adjustRightInd w:val="0"/>
        <w:rPr>
          <w:rFonts w:cs="Arial"/>
          <w:color w:val="000000"/>
          <w:sz w:val="22"/>
          <w:szCs w:val="22"/>
        </w:rPr>
      </w:pPr>
    </w:p>
    <w:p w:rsidR="00B01EAC" w:rsidRDefault="00B01EAC" w:rsidP="00E43719">
      <w:pPr>
        <w:autoSpaceDE w:val="0"/>
        <w:autoSpaceDN w:val="0"/>
        <w:adjustRightInd w:val="0"/>
        <w:rPr>
          <w:rFonts w:cs="Arial"/>
          <w:color w:val="000000"/>
          <w:sz w:val="22"/>
          <w:szCs w:val="22"/>
        </w:rPr>
      </w:pPr>
    </w:p>
    <w:p w:rsidR="00B01EAC" w:rsidRDefault="00B01EAC" w:rsidP="00E43719">
      <w:pPr>
        <w:autoSpaceDE w:val="0"/>
        <w:autoSpaceDN w:val="0"/>
        <w:adjustRightInd w:val="0"/>
        <w:rPr>
          <w:rFonts w:cs="Arial"/>
          <w:color w:val="000000"/>
          <w:sz w:val="22"/>
          <w:szCs w:val="22"/>
        </w:rPr>
      </w:pPr>
    </w:p>
    <w:p w:rsidR="00B01EAC" w:rsidRDefault="00B01EAC" w:rsidP="00E43719">
      <w:pPr>
        <w:autoSpaceDE w:val="0"/>
        <w:autoSpaceDN w:val="0"/>
        <w:adjustRightInd w:val="0"/>
        <w:rPr>
          <w:rFonts w:cs="Arial"/>
          <w:color w:val="000000"/>
          <w:sz w:val="22"/>
          <w:szCs w:val="22"/>
        </w:rPr>
      </w:pPr>
    </w:p>
    <w:p w:rsidR="00B01EAC" w:rsidRDefault="00B01EAC" w:rsidP="00E43719">
      <w:pPr>
        <w:autoSpaceDE w:val="0"/>
        <w:autoSpaceDN w:val="0"/>
        <w:adjustRightInd w:val="0"/>
        <w:rPr>
          <w:rFonts w:cs="Arial"/>
          <w:color w:val="000000"/>
          <w:sz w:val="22"/>
          <w:szCs w:val="22"/>
        </w:rPr>
      </w:pPr>
    </w:p>
    <w:p w:rsidR="00B01EAC" w:rsidRDefault="00B01EAC" w:rsidP="00E43719">
      <w:pPr>
        <w:autoSpaceDE w:val="0"/>
        <w:autoSpaceDN w:val="0"/>
        <w:adjustRightInd w:val="0"/>
        <w:rPr>
          <w:rFonts w:cs="Arial"/>
          <w:color w:val="000000"/>
          <w:sz w:val="22"/>
          <w:szCs w:val="22"/>
        </w:rPr>
      </w:pPr>
    </w:p>
    <w:p w:rsidR="00B01EAC" w:rsidRDefault="00B01EAC" w:rsidP="00E43719">
      <w:pPr>
        <w:autoSpaceDE w:val="0"/>
        <w:autoSpaceDN w:val="0"/>
        <w:adjustRightInd w:val="0"/>
        <w:rPr>
          <w:rFonts w:cs="Arial"/>
          <w:color w:val="000000"/>
          <w:sz w:val="22"/>
          <w:szCs w:val="22"/>
        </w:rPr>
      </w:pPr>
    </w:p>
    <w:p w:rsidR="00B01EAC" w:rsidRDefault="00B01EAC" w:rsidP="00E43719">
      <w:pPr>
        <w:autoSpaceDE w:val="0"/>
        <w:autoSpaceDN w:val="0"/>
        <w:adjustRightInd w:val="0"/>
        <w:rPr>
          <w:rFonts w:cs="Arial"/>
          <w:color w:val="000000"/>
          <w:sz w:val="22"/>
          <w:szCs w:val="22"/>
        </w:rPr>
      </w:pPr>
    </w:p>
    <w:p w:rsidR="00B01EAC" w:rsidRDefault="00B01EAC" w:rsidP="00E43719">
      <w:pPr>
        <w:autoSpaceDE w:val="0"/>
        <w:autoSpaceDN w:val="0"/>
        <w:adjustRightInd w:val="0"/>
        <w:rPr>
          <w:rFonts w:cs="Arial"/>
          <w:color w:val="000000"/>
          <w:sz w:val="22"/>
          <w:szCs w:val="22"/>
        </w:rPr>
      </w:pPr>
    </w:p>
    <w:p w:rsidR="00B01EAC" w:rsidRDefault="00B01EAC" w:rsidP="00E43719">
      <w:pPr>
        <w:autoSpaceDE w:val="0"/>
        <w:autoSpaceDN w:val="0"/>
        <w:adjustRightInd w:val="0"/>
        <w:rPr>
          <w:rFonts w:cs="Arial"/>
          <w:color w:val="000000"/>
          <w:sz w:val="22"/>
          <w:szCs w:val="22"/>
        </w:rPr>
      </w:pPr>
    </w:p>
    <w:p w:rsidR="00B01EAC" w:rsidRDefault="00B01EAC" w:rsidP="00E43719">
      <w:pPr>
        <w:autoSpaceDE w:val="0"/>
        <w:autoSpaceDN w:val="0"/>
        <w:adjustRightInd w:val="0"/>
        <w:rPr>
          <w:rFonts w:cs="Arial"/>
          <w:color w:val="000000"/>
          <w:sz w:val="22"/>
          <w:szCs w:val="22"/>
        </w:rPr>
      </w:pPr>
    </w:p>
    <w:p w:rsidR="00B01EAC" w:rsidRDefault="00B01EAC" w:rsidP="00E43719">
      <w:pPr>
        <w:autoSpaceDE w:val="0"/>
        <w:autoSpaceDN w:val="0"/>
        <w:adjustRightInd w:val="0"/>
        <w:rPr>
          <w:rFonts w:cs="Arial"/>
          <w:color w:val="000000"/>
          <w:sz w:val="22"/>
          <w:szCs w:val="22"/>
        </w:rPr>
      </w:pPr>
    </w:p>
    <w:p w:rsidR="00B01EAC" w:rsidRDefault="00B01EAC" w:rsidP="00E43719">
      <w:pPr>
        <w:autoSpaceDE w:val="0"/>
        <w:autoSpaceDN w:val="0"/>
        <w:adjustRightInd w:val="0"/>
        <w:rPr>
          <w:rFonts w:cs="Arial"/>
          <w:color w:val="000000"/>
          <w:sz w:val="22"/>
          <w:szCs w:val="22"/>
        </w:rPr>
      </w:pPr>
    </w:p>
    <w:p w:rsidR="00B01EAC" w:rsidRDefault="00B01EAC" w:rsidP="00E43719">
      <w:pPr>
        <w:autoSpaceDE w:val="0"/>
        <w:autoSpaceDN w:val="0"/>
        <w:adjustRightInd w:val="0"/>
        <w:rPr>
          <w:rFonts w:cs="Arial"/>
          <w:color w:val="000000"/>
          <w:sz w:val="22"/>
          <w:szCs w:val="22"/>
        </w:rPr>
      </w:pPr>
    </w:p>
    <w:p w:rsidR="00B01EAC" w:rsidRDefault="00B01EAC" w:rsidP="00E43719">
      <w:pPr>
        <w:autoSpaceDE w:val="0"/>
        <w:autoSpaceDN w:val="0"/>
        <w:adjustRightInd w:val="0"/>
        <w:rPr>
          <w:rFonts w:cs="Arial"/>
          <w:color w:val="000000"/>
          <w:sz w:val="22"/>
          <w:szCs w:val="22"/>
        </w:rPr>
      </w:pPr>
    </w:p>
    <w:p w:rsidR="00B01EAC" w:rsidRDefault="00B01EAC" w:rsidP="00E43719">
      <w:pPr>
        <w:autoSpaceDE w:val="0"/>
        <w:autoSpaceDN w:val="0"/>
        <w:adjustRightInd w:val="0"/>
        <w:rPr>
          <w:rFonts w:cs="Arial"/>
          <w:color w:val="000000"/>
          <w:sz w:val="22"/>
          <w:szCs w:val="22"/>
        </w:rPr>
      </w:pPr>
    </w:p>
    <w:p w:rsidR="00B01EAC" w:rsidRDefault="00B01EAC" w:rsidP="00E43719">
      <w:pPr>
        <w:autoSpaceDE w:val="0"/>
        <w:autoSpaceDN w:val="0"/>
        <w:adjustRightInd w:val="0"/>
        <w:rPr>
          <w:rFonts w:cs="Arial"/>
          <w:color w:val="000000"/>
          <w:sz w:val="22"/>
          <w:szCs w:val="22"/>
        </w:rPr>
      </w:pPr>
    </w:p>
    <w:p w:rsidR="00B01EAC" w:rsidRDefault="00B01EAC" w:rsidP="00E43719">
      <w:pPr>
        <w:autoSpaceDE w:val="0"/>
        <w:autoSpaceDN w:val="0"/>
        <w:adjustRightInd w:val="0"/>
        <w:rPr>
          <w:rFonts w:cs="Arial"/>
          <w:color w:val="000000"/>
          <w:sz w:val="22"/>
          <w:szCs w:val="22"/>
        </w:rPr>
      </w:pPr>
    </w:p>
    <w:p w:rsidR="00B01EAC" w:rsidRDefault="00B01EAC" w:rsidP="00E43719">
      <w:pPr>
        <w:autoSpaceDE w:val="0"/>
        <w:autoSpaceDN w:val="0"/>
        <w:adjustRightInd w:val="0"/>
        <w:rPr>
          <w:rFonts w:cs="Arial"/>
          <w:color w:val="000000"/>
          <w:sz w:val="22"/>
          <w:szCs w:val="22"/>
        </w:rPr>
      </w:pPr>
    </w:p>
    <w:p w:rsidR="00B01EAC" w:rsidRDefault="00B01EAC" w:rsidP="00E43719">
      <w:pPr>
        <w:autoSpaceDE w:val="0"/>
        <w:autoSpaceDN w:val="0"/>
        <w:adjustRightInd w:val="0"/>
        <w:rPr>
          <w:rFonts w:cs="Arial"/>
          <w:color w:val="000000"/>
          <w:sz w:val="22"/>
          <w:szCs w:val="22"/>
        </w:rPr>
      </w:pPr>
    </w:p>
    <w:p w:rsidR="00B01EAC" w:rsidRDefault="00B01EAC" w:rsidP="00E43719">
      <w:pPr>
        <w:autoSpaceDE w:val="0"/>
        <w:autoSpaceDN w:val="0"/>
        <w:adjustRightInd w:val="0"/>
        <w:rPr>
          <w:rFonts w:cs="Arial"/>
          <w:color w:val="000000"/>
          <w:sz w:val="22"/>
          <w:szCs w:val="22"/>
        </w:rPr>
      </w:pPr>
    </w:p>
    <w:p w:rsidR="008F045A" w:rsidRDefault="008F045A" w:rsidP="00E43719">
      <w:pPr>
        <w:autoSpaceDE w:val="0"/>
        <w:autoSpaceDN w:val="0"/>
        <w:adjustRightInd w:val="0"/>
        <w:rPr>
          <w:rFonts w:cs="Arial"/>
          <w:color w:val="000000"/>
          <w:sz w:val="22"/>
          <w:szCs w:val="22"/>
        </w:rPr>
      </w:pPr>
    </w:p>
    <w:p w:rsidR="008F045A" w:rsidRDefault="008F045A" w:rsidP="00E43719">
      <w:pPr>
        <w:autoSpaceDE w:val="0"/>
        <w:autoSpaceDN w:val="0"/>
        <w:adjustRightInd w:val="0"/>
        <w:rPr>
          <w:rFonts w:cs="Arial"/>
          <w:color w:val="000000"/>
          <w:sz w:val="22"/>
          <w:szCs w:val="22"/>
        </w:rPr>
      </w:pPr>
    </w:p>
    <w:p w:rsidR="008F045A" w:rsidRDefault="008F045A" w:rsidP="00E43719">
      <w:pPr>
        <w:autoSpaceDE w:val="0"/>
        <w:autoSpaceDN w:val="0"/>
        <w:adjustRightInd w:val="0"/>
        <w:rPr>
          <w:rFonts w:cs="Arial"/>
          <w:color w:val="000000"/>
          <w:sz w:val="22"/>
          <w:szCs w:val="22"/>
        </w:rPr>
      </w:pPr>
    </w:p>
    <w:p w:rsidR="008F045A" w:rsidRDefault="008F045A" w:rsidP="00E43719">
      <w:pPr>
        <w:autoSpaceDE w:val="0"/>
        <w:autoSpaceDN w:val="0"/>
        <w:adjustRightInd w:val="0"/>
        <w:rPr>
          <w:rFonts w:cs="Arial"/>
          <w:color w:val="000000"/>
          <w:sz w:val="22"/>
          <w:szCs w:val="22"/>
        </w:rPr>
      </w:pPr>
    </w:p>
    <w:p w:rsidR="00AF751F" w:rsidRPr="00082458" w:rsidRDefault="00AF751F" w:rsidP="00AA6E42">
      <w:pPr>
        <w:pStyle w:val="Telobesedila"/>
        <w:rPr>
          <w:rFonts w:cs="Arial"/>
          <w:b/>
          <w:sz w:val="22"/>
          <w:szCs w:val="22"/>
        </w:rPr>
      </w:pPr>
    </w:p>
    <w:tbl>
      <w:tblPr>
        <w:tblStyle w:val="Tabelamrea"/>
        <w:tblW w:w="0" w:type="auto"/>
        <w:tblLook w:val="04A0" w:firstRow="1" w:lastRow="0" w:firstColumn="1" w:lastColumn="0" w:noHBand="0" w:noVBand="1"/>
      </w:tblPr>
      <w:tblGrid>
        <w:gridCol w:w="9494"/>
      </w:tblGrid>
      <w:tr w:rsidR="00D42A85" w:rsidRPr="00082458" w:rsidTr="00D42A85">
        <w:tc>
          <w:tcPr>
            <w:tcW w:w="9494" w:type="dxa"/>
          </w:tcPr>
          <w:p w:rsidR="00D42A85" w:rsidRPr="00082458" w:rsidRDefault="00F224F5" w:rsidP="002604C8">
            <w:pPr>
              <w:autoSpaceDE w:val="0"/>
              <w:autoSpaceDN w:val="0"/>
              <w:adjustRightInd w:val="0"/>
              <w:rPr>
                <w:rFonts w:cs="Arial"/>
                <w:b/>
                <w:bCs/>
                <w:color w:val="000000"/>
                <w:sz w:val="22"/>
                <w:szCs w:val="22"/>
              </w:rPr>
            </w:pPr>
            <w:r w:rsidRPr="00082458">
              <w:rPr>
                <w:rFonts w:cs="Arial"/>
                <w:b/>
                <w:bCs/>
                <w:color w:val="000000"/>
                <w:sz w:val="22"/>
                <w:szCs w:val="22"/>
              </w:rPr>
              <w:br w:type="page"/>
            </w:r>
            <w:r w:rsidR="00D42A85" w:rsidRPr="00082458">
              <w:rPr>
                <w:rFonts w:cs="Arial"/>
                <w:b/>
                <w:bCs/>
                <w:color w:val="000000"/>
                <w:sz w:val="22"/>
                <w:szCs w:val="22"/>
              </w:rPr>
              <w:t>I. POVABILO K ODDAJI PONUDBE</w:t>
            </w:r>
          </w:p>
        </w:tc>
      </w:tr>
    </w:tbl>
    <w:p w:rsidR="00D42A85" w:rsidRPr="00082458" w:rsidRDefault="00D42A85" w:rsidP="00AF751F">
      <w:pPr>
        <w:autoSpaceDE w:val="0"/>
        <w:autoSpaceDN w:val="0"/>
        <w:adjustRightInd w:val="0"/>
        <w:rPr>
          <w:rFonts w:cs="Arial"/>
          <w:b/>
          <w:bCs/>
          <w:color w:val="000000"/>
          <w:sz w:val="22"/>
          <w:szCs w:val="22"/>
        </w:rPr>
      </w:pPr>
    </w:p>
    <w:p w:rsidR="00AF751F" w:rsidRPr="00082458" w:rsidRDefault="00AF751F" w:rsidP="00AF751F">
      <w:pPr>
        <w:autoSpaceDE w:val="0"/>
        <w:autoSpaceDN w:val="0"/>
        <w:adjustRightInd w:val="0"/>
        <w:rPr>
          <w:rFonts w:cs="Arial"/>
          <w:b/>
          <w:bCs/>
          <w:color w:val="000000"/>
          <w:sz w:val="22"/>
          <w:szCs w:val="22"/>
        </w:rPr>
      </w:pPr>
      <w:r w:rsidRPr="00082458">
        <w:rPr>
          <w:rFonts w:cs="Arial"/>
          <w:b/>
          <w:bCs/>
          <w:color w:val="000000"/>
          <w:sz w:val="22"/>
          <w:szCs w:val="22"/>
        </w:rPr>
        <w:t xml:space="preserve">1. NAROČNIK </w:t>
      </w:r>
    </w:p>
    <w:p w:rsidR="00B32AD9" w:rsidRPr="00082458" w:rsidRDefault="00B32AD9" w:rsidP="00AF751F">
      <w:pPr>
        <w:autoSpaceDE w:val="0"/>
        <w:autoSpaceDN w:val="0"/>
        <w:adjustRightInd w:val="0"/>
        <w:rPr>
          <w:rFonts w:cs="Arial"/>
          <w:color w:val="000000"/>
          <w:sz w:val="22"/>
          <w:szCs w:val="22"/>
        </w:rPr>
      </w:pPr>
    </w:p>
    <w:p w:rsidR="00AF751F" w:rsidRPr="00082458" w:rsidRDefault="00AF751F" w:rsidP="00B01EAC">
      <w:pPr>
        <w:autoSpaceDE w:val="0"/>
        <w:autoSpaceDN w:val="0"/>
        <w:adjustRightInd w:val="0"/>
        <w:jc w:val="both"/>
        <w:rPr>
          <w:rFonts w:cs="Arial"/>
          <w:color w:val="000000"/>
          <w:sz w:val="22"/>
          <w:szCs w:val="22"/>
        </w:rPr>
      </w:pPr>
      <w:r w:rsidRPr="00082458">
        <w:rPr>
          <w:rFonts w:cs="Arial"/>
          <w:color w:val="000000"/>
          <w:sz w:val="22"/>
          <w:szCs w:val="22"/>
        </w:rPr>
        <w:t xml:space="preserve">To naročilo izvaja </w:t>
      </w:r>
      <w:r w:rsidR="00FF7396" w:rsidRPr="00082458">
        <w:rPr>
          <w:rFonts w:cs="Arial"/>
          <w:color w:val="000000"/>
          <w:sz w:val="22"/>
          <w:szCs w:val="22"/>
        </w:rPr>
        <w:t>Osnovna šola  Brinje Grosuplje, Ljubljanska cesta 40a, 1290 Grosuplje</w:t>
      </w:r>
      <w:r w:rsidRPr="00082458">
        <w:rPr>
          <w:rFonts w:cs="Arial"/>
          <w:color w:val="000000"/>
          <w:sz w:val="22"/>
          <w:szCs w:val="22"/>
        </w:rPr>
        <w:t xml:space="preserve">  (v nadaljevanju: naročnik). </w:t>
      </w:r>
    </w:p>
    <w:p w:rsidR="00AF751F" w:rsidRPr="00082458" w:rsidRDefault="00AF751F" w:rsidP="00B01EAC">
      <w:pPr>
        <w:autoSpaceDE w:val="0"/>
        <w:autoSpaceDN w:val="0"/>
        <w:adjustRightInd w:val="0"/>
        <w:jc w:val="both"/>
        <w:rPr>
          <w:rFonts w:cs="Arial"/>
          <w:color w:val="000000"/>
          <w:sz w:val="22"/>
          <w:szCs w:val="22"/>
        </w:rPr>
      </w:pPr>
      <w:r w:rsidRPr="00082458">
        <w:rPr>
          <w:rFonts w:cs="Arial"/>
          <w:color w:val="000000"/>
          <w:sz w:val="22"/>
          <w:szCs w:val="22"/>
        </w:rPr>
        <w:t>Naročnik vabi vse zainteresirane ponudnike, da predložijo ponudbo, skladno z zahte</w:t>
      </w:r>
      <w:r w:rsidR="00B32AD9" w:rsidRPr="00082458">
        <w:rPr>
          <w:rFonts w:cs="Arial"/>
          <w:color w:val="000000"/>
          <w:sz w:val="22"/>
          <w:szCs w:val="22"/>
        </w:rPr>
        <w:t>vami iz razpisne dokumentacije. Vsa pojasnila v zvezi z vsebino razpisne dokumentacije ter oddajo javnega naročila lahko ponudniki zahtevajo zgolj preko portala javnih naročil.</w:t>
      </w:r>
    </w:p>
    <w:p w:rsidR="00B32AD9" w:rsidRPr="00082458" w:rsidRDefault="00B32AD9" w:rsidP="00AF751F">
      <w:pPr>
        <w:autoSpaceDE w:val="0"/>
        <w:autoSpaceDN w:val="0"/>
        <w:adjustRightInd w:val="0"/>
        <w:rPr>
          <w:rFonts w:cs="Arial"/>
          <w:color w:val="000000"/>
          <w:sz w:val="22"/>
          <w:szCs w:val="22"/>
        </w:rPr>
      </w:pPr>
    </w:p>
    <w:p w:rsidR="00B32AD9" w:rsidRPr="00082458" w:rsidRDefault="00AF751F" w:rsidP="00AF751F">
      <w:pPr>
        <w:autoSpaceDE w:val="0"/>
        <w:autoSpaceDN w:val="0"/>
        <w:adjustRightInd w:val="0"/>
        <w:rPr>
          <w:rFonts w:cs="Arial"/>
          <w:b/>
          <w:bCs/>
          <w:color w:val="000000"/>
          <w:sz w:val="22"/>
          <w:szCs w:val="22"/>
        </w:rPr>
      </w:pPr>
      <w:r w:rsidRPr="00082458">
        <w:rPr>
          <w:rFonts w:cs="Arial"/>
          <w:b/>
          <w:bCs/>
          <w:color w:val="000000"/>
          <w:sz w:val="22"/>
          <w:szCs w:val="22"/>
        </w:rPr>
        <w:t xml:space="preserve">2. OZNAKA IN PREDMET JAVNEGA NAROČILA </w:t>
      </w:r>
    </w:p>
    <w:p w:rsidR="000368EB" w:rsidRPr="00082458" w:rsidRDefault="000368EB" w:rsidP="00AF751F">
      <w:pPr>
        <w:autoSpaceDE w:val="0"/>
        <w:autoSpaceDN w:val="0"/>
        <w:adjustRightInd w:val="0"/>
        <w:rPr>
          <w:rFonts w:cs="Arial"/>
          <w:b/>
          <w:bCs/>
          <w:color w:val="000000"/>
          <w:sz w:val="22"/>
          <w:szCs w:val="22"/>
        </w:rPr>
      </w:pPr>
    </w:p>
    <w:p w:rsidR="00AF751F" w:rsidRPr="00082458" w:rsidRDefault="00AF751F" w:rsidP="00AF751F">
      <w:pPr>
        <w:autoSpaceDE w:val="0"/>
        <w:autoSpaceDN w:val="0"/>
        <w:adjustRightInd w:val="0"/>
        <w:rPr>
          <w:rFonts w:cs="Arial"/>
          <w:color w:val="000000"/>
          <w:sz w:val="22"/>
          <w:szCs w:val="22"/>
        </w:rPr>
      </w:pPr>
      <w:r w:rsidRPr="00082458">
        <w:rPr>
          <w:rFonts w:cs="Arial"/>
          <w:color w:val="000000"/>
          <w:sz w:val="22"/>
          <w:szCs w:val="22"/>
        </w:rPr>
        <w:t xml:space="preserve">Oznaka: </w:t>
      </w:r>
      <w:r w:rsidRPr="00082458">
        <w:rPr>
          <w:rFonts w:cs="Arial"/>
          <w:b/>
          <w:bCs/>
          <w:color w:val="000000"/>
          <w:sz w:val="22"/>
          <w:szCs w:val="22"/>
        </w:rPr>
        <w:t>NMV</w:t>
      </w:r>
      <w:r w:rsidR="00FD797B">
        <w:rPr>
          <w:rFonts w:cs="Arial"/>
          <w:b/>
          <w:bCs/>
          <w:color w:val="000000"/>
          <w:sz w:val="22"/>
          <w:szCs w:val="22"/>
        </w:rPr>
        <w:t xml:space="preserve"> </w:t>
      </w:r>
      <w:r w:rsidRPr="00082458">
        <w:rPr>
          <w:rFonts w:cs="Arial"/>
          <w:b/>
          <w:bCs/>
          <w:color w:val="000000"/>
          <w:sz w:val="22"/>
          <w:szCs w:val="22"/>
        </w:rPr>
        <w:t xml:space="preserve">1/2018 </w:t>
      </w:r>
    </w:p>
    <w:p w:rsidR="00AF751F" w:rsidRPr="00082458" w:rsidRDefault="00AF751F" w:rsidP="00AF751F">
      <w:pPr>
        <w:autoSpaceDE w:val="0"/>
        <w:autoSpaceDN w:val="0"/>
        <w:adjustRightInd w:val="0"/>
        <w:rPr>
          <w:rFonts w:cs="Arial"/>
          <w:color w:val="000000"/>
          <w:sz w:val="22"/>
          <w:szCs w:val="22"/>
        </w:rPr>
      </w:pPr>
      <w:r w:rsidRPr="00082458">
        <w:rPr>
          <w:rFonts w:cs="Arial"/>
          <w:color w:val="000000"/>
          <w:sz w:val="22"/>
          <w:szCs w:val="22"/>
        </w:rPr>
        <w:t xml:space="preserve">Predmet: </w:t>
      </w:r>
      <w:r w:rsidRPr="00082458">
        <w:rPr>
          <w:rFonts w:cs="Arial"/>
          <w:b/>
          <w:bCs/>
          <w:color w:val="000000"/>
          <w:sz w:val="22"/>
          <w:szCs w:val="22"/>
        </w:rPr>
        <w:t xml:space="preserve">STORITVE ŠOLSKIH PREVOZOV </w:t>
      </w:r>
    </w:p>
    <w:p w:rsidR="00AF751F" w:rsidRPr="00082458" w:rsidRDefault="00AF751F" w:rsidP="00AF751F">
      <w:pPr>
        <w:autoSpaceDE w:val="0"/>
        <w:autoSpaceDN w:val="0"/>
        <w:adjustRightInd w:val="0"/>
        <w:rPr>
          <w:rFonts w:cs="Arial"/>
          <w:color w:val="000000"/>
          <w:sz w:val="22"/>
          <w:szCs w:val="22"/>
        </w:rPr>
      </w:pPr>
      <w:r w:rsidRPr="00082458">
        <w:rPr>
          <w:rFonts w:cs="Arial"/>
          <w:color w:val="000000"/>
          <w:sz w:val="22"/>
          <w:szCs w:val="22"/>
        </w:rPr>
        <w:t xml:space="preserve">Podrobnejša specifikacija naročila je razvidna iz </w:t>
      </w:r>
      <w:r w:rsidR="00B61F3B">
        <w:rPr>
          <w:rFonts w:cs="Arial"/>
          <w:color w:val="000000"/>
          <w:sz w:val="22"/>
          <w:szCs w:val="22"/>
        </w:rPr>
        <w:t>specifikacije predračuna (priloga 2.1).</w:t>
      </w:r>
    </w:p>
    <w:p w:rsidR="00B32AD9" w:rsidRPr="00082458" w:rsidRDefault="00B32AD9" w:rsidP="00AF751F">
      <w:pPr>
        <w:autoSpaceDE w:val="0"/>
        <w:autoSpaceDN w:val="0"/>
        <w:adjustRightInd w:val="0"/>
        <w:rPr>
          <w:rFonts w:cs="Arial"/>
          <w:color w:val="000000"/>
          <w:sz w:val="22"/>
          <w:szCs w:val="22"/>
        </w:rPr>
      </w:pPr>
    </w:p>
    <w:p w:rsidR="00B32AD9" w:rsidRPr="00082458" w:rsidRDefault="00AF751F" w:rsidP="00AF751F">
      <w:pPr>
        <w:autoSpaceDE w:val="0"/>
        <w:autoSpaceDN w:val="0"/>
        <w:adjustRightInd w:val="0"/>
        <w:rPr>
          <w:rFonts w:cs="Arial"/>
          <w:b/>
          <w:bCs/>
          <w:color w:val="000000"/>
          <w:sz w:val="22"/>
          <w:szCs w:val="22"/>
        </w:rPr>
      </w:pPr>
      <w:r w:rsidRPr="00082458">
        <w:rPr>
          <w:rFonts w:cs="Arial"/>
          <w:b/>
          <w:bCs/>
          <w:color w:val="000000"/>
          <w:sz w:val="22"/>
          <w:szCs w:val="22"/>
        </w:rPr>
        <w:t xml:space="preserve">3. NAČIN ODDAJE JAVNEGA NAROČILA </w:t>
      </w:r>
    </w:p>
    <w:p w:rsidR="000368EB" w:rsidRPr="00082458" w:rsidRDefault="000368EB" w:rsidP="00AF751F">
      <w:pPr>
        <w:autoSpaceDE w:val="0"/>
        <w:autoSpaceDN w:val="0"/>
        <w:adjustRightInd w:val="0"/>
        <w:rPr>
          <w:rFonts w:cs="Arial"/>
          <w:b/>
          <w:bCs/>
          <w:color w:val="000000"/>
          <w:sz w:val="22"/>
          <w:szCs w:val="22"/>
        </w:rPr>
      </w:pPr>
    </w:p>
    <w:p w:rsidR="00AF751F" w:rsidRPr="00082458" w:rsidRDefault="00AF751F" w:rsidP="00B01EAC">
      <w:pPr>
        <w:autoSpaceDE w:val="0"/>
        <w:autoSpaceDN w:val="0"/>
        <w:adjustRightInd w:val="0"/>
        <w:jc w:val="both"/>
        <w:rPr>
          <w:rFonts w:cs="Arial"/>
          <w:color w:val="000000"/>
          <w:sz w:val="22"/>
          <w:szCs w:val="22"/>
        </w:rPr>
      </w:pPr>
      <w:r w:rsidRPr="00082458">
        <w:rPr>
          <w:rFonts w:cs="Arial"/>
          <w:color w:val="000000"/>
          <w:sz w:val="22"/>
          <w:szCs w:val="22"/>
        </w:rPr>
        <w:t xml:space="preserve">Za oddajo predmetnega naročila se v skladu s 47. členom Zakona o javnem naročanju (Uradni list RS, št. 91/15 in 14/18; v nadaljevanju ZJN-3) izvede postopek naročila male vrednosti. </w:t>
      </w:r>
    </w:p>
    <w:p w:rsidR="000368EB" w:rsidRPr="00B01EAC" w:rsidRDefault="00AF751F" w:rsidP="00B01EAC">
      <w:pPr>
        <w:autoSpaceDE w:val="0"/>
        <w:autoSpaceDN w:val="0"/>
        <w:adjustRightInd w:val="0"/>
        <w:jc w:val="both"/>
        <w:rPr>
          <w:rFonts w:cs="Arial"/>
          <w:sz w:val="22"/>
          <w:szCs w:val="22"/>
        </w:rPr>
      </w:pPr>
      <w:r w:rsidRPr="00082458">
        <w:rPr>
          <w:rFonts w:cs="Arial"/>
          <w:color w:val="000000"/>
          <w:sz w:val="22"/>
          <w:szCs w:val="22"/>
        </w:rPr>
        <w:t xml:space="preserve">Naročnik bo na podlagi pogojev in meril, določenih v razpisni dokumentaciji, izbral ponudnika, s </w:t>
      </w:r>
      <w:r w:rsidRPr="00B01EAC">
        <w:rPr>
          <w:rFonts w:cs="Arial"/>
          <w:sz w:val="22"/>
          <w:szCs w:val="22"/>
        </w:rPr>
        <w:t xml:space="preserve">katerim </w:t>
      </w:r>
      <w:r w:rsidR="00B32AD9" w:rsidRPr="00B01EAC">
        <w:rPr>
          <w:rFonts w:cs="Arial"/>
          <w:sz w:val="22"/>
          <w:szCs w:val="22"/>
        </w:rPr>
        <w:t xml:space="preserve">bo sklenil pogodbo za obdobje </w:t>
      </w:r>
      <w:r w:rsidR="00685C47" w:rsidRPr="00B01EAC">
        <w:rPr>
          <w:rFonts w:cs="Arial"/>
          <w:sz w:val="22"/>
          <w:szCs w:val="22"/>
        </w:rPr>
        <w:t>36</w:t>
      </w:r>
      <w:r w:rsidRPr="00B01EAC">
        <w:rPr>
          <w:rFonts w:cs="Arial"/>
          <w:sz w:val="22"/>
          <w:szCs w:val="22"/>
        </w:rPr>
        <w:t xml:space="preserve"> mesecev</w:t>
      </w:r>
      <w:r w:rsidR="00B32AD9" w:rsidRPr="00B01EAC">
        <w:rPr>
          <w:rFonts w:cs="Arial"/>
          <w:sz w:val="22"/>
          <w:szCs w:val="22"/>
        </w:rPr>
        <w:t>.</w:t>
      </w:r>
    </w:p>
    <w:p w:rsidR="00AF751F" w:rsidRPr="00082458" w:rsidRDefault="00AF751F" w:rsidP="00AF751F">
      <w:pPr>
        <w:autoSpaceDE w:val="0"/>
        <w:autoSpaceDN w:val="0"/>
        <w:adjustRightInd w:val="0"/>
        <w:rPr>
          <w:rFonts w:cs="Arial"/>
          <w:color w:val="000000"/>
          <w:sz w:val="22"/>
          <w:szCs w:val="22"/>
        </w:rPr>
      </w:pPr>
      <w:r w:rsidRPr="00082458">
        <w:rPr>
          <w:rFonts w:cs="Arial"/>
          <w:color w:val="000000"/>
          <w:sz w:val="22"/>
          <w:szCs w:val="22"/>
        </w:rPr>
        <w:t xml:space="preserve"> </w:t>
      </w:r>
    </w:p>
    <w:p w:rsidR="00AF751F" w:rsidRPr="00082458" w:rsidRDefault="00AF751F" w:rsidP="00AF751F">
      <w:pPr>
        <w:autoSpaceDE w:val="0"/>
        <w:autoSpaceDN w:val="0"/>
        <w:adjustRightInd w:val="0"/>
        <w:rPr>
          <w:rFonts w:cs="Arial"/>
          <w:b/>
          <w:bCs/>
          <w:color w:val="000000"/>
          <w:sz w:val="22"/>
          <w:szCs w:val="22"/>
        </w:rPr>
      </w:pPr>
      <w:r w:rsidRPr="00082458">
        <w:rPr>
          <w:rFonts w:cs="Arial"/>
          <w:b/>
          <w:bCs/>
          <w:color w:val="000000"/>
          <w:sz w:val="22"/>
          <w:szCs w:val="22"/>
        </w:rPr>
        <w:t xml:space="preserve">4. ROK IN NAČIN PREDLOŽITVE PONUDBE </w:t>
      </w:r>
    </w:p>
    <w:p w:rsidR="000368EB" w:rsidRPr="00082458" w:rsidRDefault="000368EB" w:rsidP="00AF751F">
      <w:pPr>
        <w:autoSpaceDE w:val="0"/>
        <w:autoSpaceDN w:val="0"/>
        <w:adjustRightInd w:val="0"/>
        <w:rPr>
          <w:rFonts w:cs="Arial"/>
          <w:color w:val="000000"/>
          <w:sz w:val="22"/>
          <w:szCs w:val="22"/>
        </w:rPr>
      </w:pPr>
    </w:p>
    <w:p w:rsidR="00AF751F" w:rsidRPr="00082458" w:rsidRDefault="00AF751F" w:rsidP="00B01EAC">
      <w:pPr>
        <w:autoSpaceDE w:val="0"/>
        <w:autoSpaceDN w:val="0"/>
        <w:adjustRightInd w:val="0"/>
        <w:jc w:val="both"/>
        <w:rPr>
          <w:rFonts w:cs="Arial"/>
          <w:color w:val="000000"/>
          <w:sz w:val="22"/>
          <w:szCs w:val="22"/>
        </w:rPr>
      </w:pPr>
      <w:r w:rsidRPr="00082458">
        <w:rPr>
          <w:rFonts w:cs="Arial"/>
          <w:color w:val="000000"/>
          <w:sz w:val="22"/>
          <w:szCs w:val="22"/>
        </w:rPr>
        <w:t xml:space="preserve">Ponudniki morajo ponudbe predložiti v informacijski sistem e-JN na spletnem naslovu https://ejn.gov.si/eJN2, v skladu </w:t>
      </w:r>
      <w:r w:rsidR="00733AD9">
        <w:rPr>
          <w:rFonts w:cs="Arial"/>
          <w:color w:val="000000"/>
          <w:sz w:val="22"/>
          <w:szCs w:val="22"/>
        </w:rPr>
        <w:t xml:space="preserve">z </w:t>
      </w:r>
      <w:r w:rsidRPr="00082458">
        <w:rPr>
          <w:rFonts w:cs="Arial"/>
          <w:color w:val="000000"/>
          <w:sz w:val="22"/>
          <w:szCs w:val="22"/>
        </w:rPr>
        <w:t>Navodil</w:t>
      </w:r>
      <w:r w:rsidR="00733AD9">
        <w:rPr>
          <w:rFonts w:cs="Arial"/>
          <w:color w:val="000000"/>
          <w:sz w:val="22"/>
          <w:szCs w:val="22"/>
        </w:rPr>
        <w:t>i</w:t>
      </w:r>
      <w:r w:rsidRPr="00082458">
        <w:rPr>
          <w:rFonts w:cs="Arial"/>
          <w:color w:val="000000"/>
          <w:sz w:val="22"/>
          <w:szCs w:val="22"/>
        </w:rPr>
        <w:t xml:space="preserve"> za uporabo informacijskega sistema za uporabo funkcionalnosti elektronske oddaje ponudb e-JN: PONUDNIKI (v nadaljevanju: Navodila za uporabo e-JN), ki je del te razpisne dokumentacije in objavljen na spletnem naslovu https://ejn.gov.si/eJN2. </w:t>
      </w:r>
    </w:p>
    <w:p w:rsidR="00AF751F" w:rsidRPr="00082458" w:rsidRDefault="00AF751F" w:rsidP="00B01EAC">
      <w:pPr>
        <w:autoSpaceDE w:val="0"/>
        <w:autoSpaceDN w:val="0"/>
        <w:adjustRightInd w:val="0"/>
        <w:jc w:val="both"/>
        <w:rPr>
          <w:rFonts w:cs="Arial"/>
          <w:color w:val="000000"/>
          <w:sz w:val="22"/>
          <w:szCs w:val="22"/>
        </w:rPr>
      </w:pPr>
      <w:r w:rsidRPr="00082458">
        <w:rPr>
          <w:rFonts w:cs="Arial"/>
          <w:color w:val="000000"/>
          <w:sz w:val="22"/>
          <w:szCs w:val="22"/>
        </w:rPr>
        <w:t xml:space="preserve">Ponudnik se mora pred oddajo ponudbe registrirati na spletnem naslovu https://ejn.gov.si/eJN2, v skladu z Navodili za uporabo e-JN. Če je ponudnik že registriran v informacijski sistem e-JN, se v aplikacijo prijavi na istem naslovu. </w:t>
      </w:r>
    </w:p>
    <w:p w:rsidR="00AF751F" w:rsidRPr="00082458" w:rsidRDefault="00AF751F" w:rsidP="00B01EAC">
      <w:pPr>
        <w:autoSpaceDE w:val="0"/>
        <w:autoSpaceDN w:val="0"/>
        <w:adjustRightInd w:val="0"/>
        <w:jc w:val="both"/>
        <w:rPr>
          <w:rFonts w:cs="Arial"/>
          <w:color w:val="000000"/>
          <w:sz w:val="22"/>
          <w:szCs w:val="22"/>
        </w:rPr>
      </w:pPr>
      <w:r w:rsidRPr="00082458">
        <w:rPr>
          <w:rFonts w:cs="Arial"/>
          <w:color w:val="000000"/>
          <w:sz w:val="22"/>
          <w:szCs w:val="22"/>
        </w:rPr>
        <w:t>Za oddajo ponudb je zahtevano eno od s strani kvalificiranega overitelja izdano digitalno potrdilo: SIGEN-CA (</w:t>
      </w:r>
      <w:proofErr w:type="spellStart"/>
      <w:r w:rsidRPr="00082458">
        <w:rPr>
          <w:rFonts w:cs="Arial"/>
          <w:color w:val="000000"/>
          <w:sz w:val="22"/>
          <w:szCs w:val="22"/>
        </w:rPr>
        <w:t>www.sigen</w:t>
      </w:r>
      <w:proofErr w:type="spellEnd"/>
      <w:r w:rsidRPr="00082458">
        <w:rPr>
          <w:rFonts w:cs="Arial"/>
          <w:color w:val="000000"/>
          <w:sz w:val="22"/>
          <w:szCs w:val="22"/>
        </w:rPr>
        <w:t>-</w:t>
      </w:r>
      <w:proofErr w:type="spellStart"/>
      <w:r w:rsidRPr="00082458">
        <w:rPr>
          <w:rFonts w:cs="Arial"/>
          <w:color w:val="000000"/>
          <w:sz w:val="22"/>
          <w:szCs w:val="22"/>
        </w:rPr>
        <w:t>ca.si</w:t>
      </w:r>
      <w:proofErr w:type="spellEnd"/>
      <w:r w:rsidRPr="00082458">
        <w:rPr>
          <w:rFonts w:cs="Arial"/>
          <w:color w:val="000000"/>
          <w:sz w:val="22"/>
          <w:szCs w:val="22"/>
        </w:rPr>
        <w:t>), POŠTA®CA (</w:t>
      </w:r>
      <w:proofErr w:type="spellStart"/>
      <w:r w:rsidRPr="00082458">
        <w:rPr>
          <w:rFonts w:cs="Arial"/>
          <w:color w:val="000000"/>
          <w:sz w:val="22"/>
          <w:szCs w:val="22"/>
        </w:rPr>
        <w:t>postarca.posta.si</w:t>
      </w:r>
      <w:proofErr w:type="spellEnd"/>
      <w:r w:rsidRPr="00082458">
        <w:rPr>
          <w:rFonts w:cs="Arial"/>
          <w:color w:val="000000"/>
          <w:sz w:val="22"/>
          <w:szCs w:val="22"/>
        </w:rPr>
        <w:t>), HALCOM-CA (</w:t>
      </w:r>
      <w:proofErr w:type="spellStart"/>
      <w:r w:rsidRPr="00082458">
        <w:rPr>
          <w:rFonts w:cs="Arial"/>
          <w:color w:val="000000"/>
          <w:sz w:val="22"/>
          <w:szCs w:val="22"/>
        </w:rPr>
        <w:t>www.halcom.si</w:t>
      </w:r>
      <w:proofErr w:type="spellEnd"/>
      <w:r w:rsidRPr="00082458">
        <w:rPr>
          <w:rFonts w:cs="Arial"/>
          <w:color w:val="000000"/>
          <w:sz w:val="22"/>
          <w:szCs w:val="22"/>
        </w:rPr>
        <w:t>), AC NLB (</w:t>
      </w:r>
      <w:proofErr w:type="spellStart"/>
      <w:r w:rsidRPr="00082458">
        <w:rPr>
          <w:rFonts w:cs="Arial"/>
          <w:color w:val="000000"/>
          <w:sz w:val="22"/>
          <w:szCs w:val="22"/>
        </w:rPr>
        <w:t>www.nlb.si</w:t>
      </w:r>
      <w:proofErr w:type="spellEnd"/>
      <w:r w:rsidRPr="00082458">
        <w:rPr>
          <w:rFonts w:cs="Arial"/>
          <w:color w:val="000000"/>
          <w:sz w:val="22"/>
          <w:szCs w:val="22"/>
        </w:rPr>
        <w:t xml:space="preserve">). </w:t>
      </w:r>
    </w:p>
    <w:p w:rsidR="00AF751F" w:rsidRPr="00082458" w:rsidRDefault="00AF751F" w:rsidP="00B01EAC">
      <w:pPr>
        <w:autoSpaceDE w:val="0"/>
        <w:autoSpaceDN w:val="0"/>
        <w:adjustRightInd w:val="0"/>
        <w:jc w:val="both"/>
        <w:rPr>
          <w:rFonts w:cs="Arial"/>
          <w:color w:val="000000"/>
          <w:sz w:val="22"/>
          <w:szCs w:val="22"/>
        </w:rPr>
      </w:pPr>
      <w:r w:rsidRPr="00082458">
        <w:rPr>
          <w:rFonts w:cs="Arial"/>
          <w:color w:val="000000"/>
          <w:sz w:val="22"/>
          <w:szCs w:val="22"/>
        </w:rPr>
        <w:t xml:space="preserve">Ponudba se šteje za pravočasno oddano, če jo naročnik prejme preko sistema e-JN https://ejn.gov.si/eJN2 </w:t>
      </w:r>
      <w:r w:rsidRPr="00082458">
        <w:rPr>
          <w:rFonts w:cs="Arial"/>
          <w:b/>
          <w:bCs/>
          <w:color w:val="000000"/>
          <w:sz w:val="22"/>
          <w:szCs w:val="22"/>
        </w:rPr>
        <w:t>najkasneje do 2</w:t>
      </w:r>
      <w:r w:rsidR="00F705EA" w:rsidRPr="00082458">
        <w:rPr>
          <w:rFonts w:cs="Arial"/>
          <w:b/>
          <w:bCs/>
          <w:color w:val="000000"/>
          <w:sz w:val="22"/>
          <w:szCs w:val="22"/>
        </w:rPr>
        <w:t>6</w:t>
      </w:r>
      <w:r w:rsidRPr="00082458">
        <w:rPr>
          <w:rFonts w:cs="Arial"/>
          <w:b/>
          <w:bCs/>
          <w:color w:val="000000"/>
          <w:sz w:val="22"/>
          <w:szCs w:val="22"/>
        </w:rPr>
        <w:t>.</w:t>
      </w:r>
      <w:r w:rsidR="003355B9">
        <w:rPr>
          <w:rFonts w:cs="Arial"/>
          <w:b/>
          <w:bCs/>
          <w:color w:val="000000"/>
          <w:sz w:val="22"/>
          <w:szCs w:val="22"/>
        </w:rPr>
        <w:t xml:space="preserve"> </w:t>
      </w:r>
      <w:r w:rsidR="000368EB" w:rsidRPr="00082458">
        <w:rPr>
          <w:rFonts w:cs="Arial"/>
          <w:b/>
          <w:bCs/>
          <w:color w:val="000000"/>
          <w:sz w:val="22"/>
          <w:szCs w:val="22"/>
        </w:rPr>
        <w:t>11</w:t>
      </w:r>
      <w:r w:rsidRPr="00082458">
        <w:rPr>
          <w:rFonts w:cs="Arial"/>
          <w:b/>
          <w:bCs/>
          <w:color w:val="000000"/>
          <w:sz w:val="22"/>
          <w:szCs w:val="22"/>
        </w:rPr>
        <w:t>.</w:t>
      </w:r>
      <w:r w:rsidR="003355B9">
        <w:rPr>
          <w:rFonts w:cs="Arial"/>
          <w:b/>
          <w:bCs/>
          <w:color w:val="000000"/>
          <w:sz w:val="22"/>
          <w:szCs w:val="22"/>
        </w:rPr>
        <w:t xml:space="preserve"> </w:t>
      </w:r>
      <w:r w:rsidRPr="00082458">
        <w:rPr>
          <w:rFonts w:cs="Arial"/>
          <w:b/>
          <w:bCs/>
          <w:color w:val="000000"/>
          <w:sz w:val="22"/>
          <w:szCs w:val="22"/>
        </w:rPr>
        <w:t>2018 do</w:t>
      </w:r>
      <w:r w:rsidR="001779AB" w:rsidRPr="00082458">
        <w:rPr>
          <w:rFonts w:cs="Arial"/>
          <w:b/>
          <w:bCs/>
          <w:color w:val="000000"/>
          <w:sz w:val="22"/>
          <w:szCs w:val="22"/>
        </w:rPr>
        <w:t xml:space="preserve"> 8</w:t>
      </w:r>
      <w:r w:rsidRPr="00082458">
        <w:rPr>
          <w:rFonts w:cs="Arial"/>
          <w:b/>
          <w:bCs/>
          <w:color w:val="000000"/>
          <w:sz w:val="22"/>
          <w:szCs w:val="22"/>
        </w:rPr>
        <w:t>.00 ure</w:t>
      </w:r>
      <w:r w:rsidRPr="00082458">
        <w:rPr>
          <w:rFonts w:cs="Arial"/>
          <w:color w:val="000000"/>
          <w:sz w:val="22"/>
          <w:szCs w:val="22"/>
        </w:rPr>
        <w:t xml:space="preserve">. Za oddano ponudbo se šteje ponudba, ki je v informacijskem sistemu e-JN označena s statusom »ODDANO«. </w:t>
      </w:r>
    </w:p>
    <w:p w:rsidR="00AF751F" w:rsidRPr="00082458" w:rsidRDefault="00AF751F" w:rsidP="00B01EAC">
      <w:pPr>
        <w:autoSpaceDE w:val="0"/>
        <w:autoSpaceDN w:val="0"/>
        <w:adjustRightInd w:val="0"/>
        <w:jc w:val="both"/>
        <w:rPr>
          <w:rFonts w:cs="Arial"/>
          <w:color w:val="000000"/>
          <w:sz w:val="22"/>
          <w:szCs w:val="22"/>
        </w:rPr>
      </w:pPr>
      <w:r w:rsidRPr="00082458">
        <w:rPr>
          <w:rFonts w:cs="Arial"/>
          <w:color w:val="000000"/>
          <w:sz w:val="22"/>
          <w:szCs w:val="22"/>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AF751F" w:rsidRPr="00082458" w:rsidRDefault="00AF751F" w:rsidP="00B01EAC">
      <w:pPr>
        <w:pStyle w:val="Telobesedila"/>
        <w:rPr>
          <w:rFonts w:cs="Arial"/>
          <w:color w:val="000000"/>
          <w:sz w:val="22"/>
          <w:szCs w:val="22"/>
        </w:rPr>
      </w:pPr>
      <w:r w:rsidRPr="00082458">
        <w:rPr>
          <w:rFonts w:cs="Arial"/>
          <w:color w:val="000000"/>
          <w:sz w:val="22"/>
          <w:szCs w:val="22"/>
        </w:rPr>
        <w:t>Po preteku roka za predložitev ponudb ponudbe ne bo več mogoče oddati.</w:t>
      </w:r>
    </w:p>
    <w:p w:rsidR="001779AB" w:rsidRDefault="001779AB" w:rsidP="00B01EAC">
      <w:pPr>
        <w:rPr>
          <w:rFonts w:cs="Arial"/>
          <w:b/>
          <w:bCs/>
          <w:color w:val="000000"/>
          <w:sz w:val="22"/>
          <w:szCs w:val="22"/>
        </w:rPr>
      </w:pPr>
    </w:p>
    <w:p w:rsidR="00B01EAC" w:rsidRPr="00082458" w:rsidRDefault="00B01EAC" w:rsidP="00B01EAC">
      <w:pPr>
        <w:autoSpaceDE w:val="0"/>
        <w:autoSpaceDN w:val="0"/>
        <w:adjustRightInd w:val="0"/>
        <w:rPr>
          <w:rFonts w:cs="Arial"/>
          <w:b/>
          <w:bCs/>
          <w:color w:val="000000"/>
          <w:sz w:val="22"/>
          <w:szCs w:val="22"/>
        </w:rPr>
      </w:pPr>
      <w:r w:rsidRPr="00082458">
        <w:rPr>
          <w:rFonts w:cs="Arial"/>
          <w:b/>
          <w:bCs/>
          <w:color w:val="000000"/>
          <w:sz w:val="22"/>
          <w:szCs w:val="22"/>
        </w:rPr>
        <w:t xml:space="preserve">5. ČAS IN KRAJ ODPIRANJA PONUDB </w:t>
      </w:r>
    </w:p>
    <w:p w:rsidR="00B01EAC" w:rsidRPr="00B01EAC" w:rsidRDefault="00B01EAC" w:rsidP="00B01EAC">
      <w:pPr>
        <w:rPr>
          <w:rFonts w:cs="Arial"/>
          <w:b/>
          <w:bCs/>
          <w:color w:val="000000"/>
          <w:sz w:val="22"/>
          <w:szCs w:val="22"/>
        </w:rPr>
      </w:pPr>
    </w:p>
    <w:p w:rsidR="003D7F33" w:rsidRPr="00082458" w:rsidRDefault="003D7F33" w:rsidP="00B01EAC">
      <w:pPr>
        <w:autoSpaceDE w:val="0"/>
        <w:autoSpaceDN w:val="0"/>
        <w:adjustRightInd w:val="0"/>
        <w:jc w:val="both"/>
        <w:rPr>
          <w:rFonts w:cs="Arial"/>
          <w:color w:val="000000"/>
          <w:sz w:val="22"/>
          <w:szCs w:val="22"/>
        </w:rPr>
      </w:pPr>
      <w:r w:rsidRPr="00082458">
        <w:rPr>
          <w:rFonts w:cs="Arial"/>
          <w:color w:val="000000"/>
          <w:sz w:val="22"/>
          <w:szCs w:val="22"/>
        </w:rPr>
        <w:t xml:space="preserve">Odpiranje ponudb bo potekalo avtomatično v informacijskem sistemu e-JN dne </w:t>
      </w:r>
      <w:r w:rsidR="001779AB" w:rsidRPr="00082458">
        <w:rPr>
          <w:rFonts w:cs="Arial"/>
          <w:b/>
          <w:bCs/>
          <w:color w:val="000000"/>
          <w:sz w:val="22"/>
          <w:szCs w:val="22"/>
        </w:rPr>
        <w:t>2</w:t>
      </w:r>
      <w:r w:rsidR="00F705EA" w:rsidRPr="00082458">
        <w:rPr>
          <w:rFonts w:cs="Arial"/>
          <w:b/>
          <w:bCs/>
          <w:color w:val="000000"/>
          <w:sz w:val="22"/>
          <w:szCs w:val="22"/>
        </w:rPr>
        <w:t>7</w:t>
      </w:r>
      <w:r w:rsidRPr="00082458">
        <w:rPr>
          <w:rFonts w:cs="Arial"/>
          <w:b/>
          <w:bCs/>
          <w:color w:val="000000"/>
          <w:sz w:val="22"/>
          <w:szCs w:val="22"/>
        </w:rPr>
        <w:t>.</w:t>
      </w:r>
      <w:r w:rsidR="003355B9">
        <w:rPr>
          <w:rFonts w:cs="Arial"/>
          <w:b/>
          <w:bCs/>
          <w:color w:val="000000"/>
          <w:sz w:val="22"/>
          <w:szCs w:val="22"/>
        </w:rPr>
        <w:t xml:space="preserve"> </w:t>
      </w:r>
      <w:r w:rsidR="001779AB" w:rsidRPr="00082458">
        <w:rPr>
          <w:rFonts w:cs="Arial"/>
          <w:b/>
          <w:bCs/>
          <w:color w:val="000000"/>
          <w:sz w:val="22"/>
          <w:szCs w:val="22"/>
        </w:rPr>
        <w:t>11</w:t>
      </w:r>
      <w:r w:rsidRPr="00082458">
        <w:rPr>
          <w:rFonts w:cs="Arial"/>
          <w:b/>
          <w:bCs/>
          <w:color w:val="000000"/>
          <w:sz w:val="22"/>
          <w:szCs w:val="22"/>
        </w:rPr>
        <w:t>.</w:t>
      </w:r>
      <w:r w:rsidR="003355B9">
        <w:rPr>
          <w:rFonts w:cs="Arial"/>
          <w:b/>
          <w:bCs/>
          <w:color w:val="000000"/>
          <w:sz w:val="22"/>
          <w:szCs w:val="22"/>
        </w:rPr>
        <w:t xml:space="preserve"> </w:t>
      </w:r>
      <w:r w:rsidRPr="00082458">
        <w:rPr>
          <w:rFonts w:cs="Arial"/>
          <w:b/>
          <w:bCs/>
          <w:color w:val="000000"/>
          <w:sz w:val="22"/>
          <w:szCs w:val="22"/>
        </w:rPr>
        <w:t xml:space="preserve">2018 </w:t>
      </w:r>
      <w:r w:rsidRPr="00082458">
        <w:rPr>
          <w:rFonts w:cs="Arial"/>
          <w:color w:val="000000"/>
          <w:sz w:val="22"/>
          <w:szCs w:val="22"/>
        </w:rPr>
        <w:t xml:space="preserve">in se bo začelo </w:t>
      </w:r>
      <w:r w:rsidRPr="00082458">
        <w:rPr>
          <w:rFonts w:cs="Arial"/>
          <w:b/>
          <w:bCs/>
          <w:color w:val="000000"/>
          <w:sz w:val="22"/>
          <w:szCs w:val="22"/>
        </w:rPr>
        <w:t>ob 1</w:t>
      </w:r>
      <w:r w:rsidR="001779AB" w:rsidRPr="00082458">
        <w:rPr>
          <w:rFonts w:cs="Arial"/>
          <w:b/>
          <w:bCs/>
          <w:color w:val="000000"/>
          <w:sz w:val="22"/>
          <w:szCs w:val="22"/>
        </w:rPr>
        <w:t>0</w:t>
      </w:r>
      <w:r w:rsidRPr="00082458">
        <w:rPr>
          <w:rFonts w:cs="Arial"/>
          <w:b/>
          <w:bCs/>
          <w:color w:val="000000"/>
          <w:sz w:val="22"/>
          <w:szCs w:val="22"/>
        </w:rPr>
        <w:t xml:space="preserve">.00 uri </w:t>
      </w:r>
      <w:r w:rsidRPr="00082458">
        <w:rPr>
          <w:rFonts w:cs="Arial"/>
          <w:color w:val="000000"/>
          <w:sz w:val="22"/>
          <w:szCs w:val="22"/>
        </w:rPr>
        <w:t xml:space="preserve">na spletnem naslovu https://ejn.gov.si/eJN2. </w:t>
      </w:r>
    </w:p>
    <w:p w:rsidR="003D7F33" w:rsidRPr="00082458" w:rsidRDefault="003D7F33" w:rsidP="00B01EAC">
      <w:pPr>
        <w:autoSpaceDE w:val="0"/>
        <w:autoSpaceDN w:val="0"/>
        <w:adjustRightInd w:val="0"/>
        <w:jc w:val="both"/>
        <w:rPr>
          <w:rFonts w:cs="Arial"/>
          <w:color w:val="000000"/>
          <w:sz w:val="22"/>
          <w:szCs w:val="22"/>
        </w:rPr>
      </w:pPr>
      <w:r w:rsidRPr="00082458">
        <w:rPr>
          <w:rFonts w:cs="Arial"/>
          <w:color w:val="000000"/>
          <w:sz w:val="22"/>
          <w:szCs w:val="22"/>
        </w:rPr>
        <w:t>Odpiranje poteka tako, da informacijski sistem e-JN samodejno ob uri, ki je določena za javno odpiranje ponudb, prikaže podatke o ponudniku, o variantah, če so bile zahtevane oziroma do</w:t>
      </w:r>
      <w:r w:rsidR="00B01EAC">
        <w:rPr>
          <w:rFonts w:cs="Arial"/>
          <w:color w:val="000000"/>
          <w:sz w:val="22"/>
          <w:szCs w:val="22"/>
        </w:rPr>
        <w:t xml:space="preserve">voljene, ter omogoči dostop do </w:t>
      </w:r>
      <w:proofErr w:type="spellStart"/>
      <w:r w:rsidRPr="00082458">
        <w:rPr>
          <w:rFonts w:cs="Arial"/>
          <w:color w:val="000000"/>
          <w:sz w:val="22"/>
          <w:szCs w:val="22"/>
        </w:rPr>
        <w:t>pdf</w:t>
      </w:r>
      <w:proofErr w:type="spellEnd"/>
      <w:r w:rsidRPr="00082458">
        <w:rPr>
          <w:rFonts w:cs="Arial"/>
          <w:color w:val="000000"/>
          <w:sz w:val="22"/>
          <w:szCs w:val="22"/>
        </w:rPr>
        <w:t xml:space="preserve"> dokumenta, ki ga ponudnik naloži v sistem e-JN pod razdelek »Predračun«. Javna objava se avtomatično zaključi po preteku 60 minut. Ponudniki, ki so oddali ponudbe, imajo te podatke v informacijskem sistemu e-JN na razpolago v razdelku »Zapisnik o odpiranju ponudb«. </w:t>
      </w:r>
    </w:p>
    <w:p w:rsidR="001779AB" w:rsidRPr="00082458" w:rsidRDefault="001779AB" w:rsidP="00B01EAC">
      <w:pPr>
        <w:autoSpaceDE w:val="0"/>
        <w:autoSpaceDN w:val="0"/>
        <w:adjustRightInd w:val="0"/>
        <w:jc w:val="both"/>
        <w:rPr>
          <w:rFonts w:cs="Arial"/>
          <w:color w:val="000000"/>
          <w:sz w:val="22"/>
          <w:szCs w:val="22"/>
        </w:rPr>
      </w:pPr>
      <w:r w:rsidRPr="00082458">
        <w:rPr>
          <w:rFonts w:cs="Arial"/>
          <w:color w:val="000000"/>
          <w:sz w:val="22"/>
          <w:szCs w:val="22"/>
        </w:rPr>
        <w:t xml:space="preserve">V primeru, da bi naročnik prejel zahtevek za revizijo na to dokumentacijo v zvezi z oddajo javnega naročila, se postopek javnega naročila zadrži skladno z ZPVPJN-B in ponudbe na dan javnega odpiranja ponudb ne bodo odprte. </w:t>
      </w:r>
    </w:p>
    <w:p w:rsidR="001779AB" w:rsidRPr="00082458" w:rsidRDefault="001779AB" w:rsidP="00B01EAC">
      <w:pPr>
        <w:autoSpaceDE w:val="0"/>
        <w:autoSpaceDN w:val="0"/>
        <w:adjustRightInd w:val="0"/>
        <w:jc w:val="both"/>
        <w:rPr>
          <w:rFonts w:cs="Arial"/>
          <w:color w:val="000000"/>
          <w:sz w:val="22"/>
          <w:szCs w:val="22"/>
        </w:rPr>
      </w:pPr>
    </w:p>
    <w:p w:rsidR="003D7F33" w:rsidRPr="00082458" w:rsidRDefault="003D7F33" w:rsidP="00B01EAC">
      <w:pPr>
        <w:autoSpaceDE w:val="0"/>
        <w:autoSpaceDN w:val="0"/>
        <w:adjustRightInd w:val="0"/>
        <w:jc w:val="both"/>
        <w:rPr>
          <w:rFonts w:cs="Arial"/>
          <w:b/>
          <w:bCs/>
          <w:color w:val="000000"/>
          <w:sz w:val="22"/>
          <w:szCs w:val="22"/>
        </w:rPr>
      </w:pPr>
      <w:r w:rsidRPr="00082458">
        <w:rPr>
          <w:rFonts w:cs="Arial"/>
          <w:b/>
          <w:bCs/>
          <w:color w:val="000000"/>
          <w:sz w:val="22"/>
          <w:szCs w:val="22"/>
        </w:rPr>
        <w:t xml:space="preserve">6. PRAVNA PODLAGA </w:t>
      </w:r>
    </w:p>
    <w:p w:rsidR="001779AB" w:rsidRPr="00082458" w:rsidRDefault="001779AB" w:rsidP="00B01EAC">
      <w:pPr>
        <w:autoSpaceDE w:val="0"/>
        <w:autoSpaceDN w:val="0"/>
        <w:adjustRightInd w:val="0"/>
        <w:jc w:val="both"/>
        <w:rPr>
          <w:rFonts w:cs="Arial"/>
          <w:color w:val="000000"/>
          <w:sz w:val="22"/>
          <w:szCs w:val="22"/>
        </w:rPr>
      </w:pPr>
    </w:p>
    <w:p w:rsidR="003D7F33" w:rsidRPr="00082458" w:rsidRDefault="003D7F33" w:rsidP="00B01EAC">
      <w:pPr>
        <w:autoSpaceDE w:val="0"/>
        <w:autoSpaceDN w:val="0"/>
        <w:adjustRightInd w:val="0"/>
        <w:jc w:val="both"/>
        <w:rPr>
          <w:rFonts w:cs="Arial"/>
          <w:color w:val="000000"/>
          <w:sz w:val="22"/>
          <w:szCs w:val="22"/>
        </w:rPr>
      </w:pPr>
      <w:r w:rsidRPr="00082458">
        <w:rPr>
          <w:rFonts w:cs="Arial"/>
          <w:color w:val="000000"/>
          <w:sz w:val="22"/>
          <w:szCs w:val="22"/>
        </w:rPr>
        <w:t xml:space="preserve">Naročnik izvaja postopek oddaje javnega naročila na podlagi veljavnega zakona in podzakonskih aktov, ki urejajo javno naročanje, v skladu z veljavno zakonodajo, ki ureja področje javnih financ ter področje, ki je predmet javnega naročila. </w:t>
      </w:r>
    </w:p>
    <w:p w:rsidR="001779AB" w:rsidRPr="00082458" w:rsidRDefault="001779AB" w:rsidP="00B01EAC">
      <w:pPr>
        <w:autoSpaceDE w:val="0"/>
        <w:autoSpaceDN w:val="0"/>
        <w:adjustRightInd w:val="0"/>
        <w:jc w:val="both"/>
        <w:rPr>
          <w:rFonts w:cs="Arial"/>
          <w:color w:val="000000"/>
          <w:sz w:val="22"/>
          <w:szCs w:val="22"/>
        </w:rPr>
      </w:pPr>
    </w:p>
    <w:tbl>
      <w:tblPr>
        <w:tblStyle w:val="Tabelamrea"/>
        <w:tblW w:w="0" w:type="auto"/>
        <w:tblLook w:val="04A0" w:firstRow="1" w:lastRow="0" w:firstColumn="1" w:lastColumn="0" w:noHBand="0" w:noVBand="1"/>
      </w:tblPr>
      <w:tblGrid>
        <w:gridCol w:w="9494"/>
      </w:tblGrid>
      <w:tr w:rsidR="00D42A85" w:rsidRPr="00082458" w:rsidTr="00D42A85">
        <w:tc>
          <w:tcPr>
            <w:tcW w:w="9494" w:type="dxa"/>
          </w:tcPr>
          <w:p w:rsidR="00D42A85" w:rsidRPr="00082458" w:rsidRDefault="00D42A85" w:rsidP="00B01EAC">
            <w:pPr>
              <w:autoSpaceDE w:val="0"/>
              <w:autoSpaceDN w:val="0"/>
              <w:adjustRightInd w:val="0"/>
              <w:jc w:val="both"/>
              <w:rPr>
                <w:rFonts w:cs="Arial"/>
                <w:b/>
                <w:bCs/>
                <w:color w:val="000000"/>
                <w:sz w:val="22"/>
                <w:szCs w:val="22"/>
              </w:rPr>
            </w:pPr>
            <w:r w:rsidRPr="00082458">
              <w:rPr>
                <w:rFonts w:cs="Arial"/>
                <w:b/>
                <w:bCs/>
                <w:color w:val="000000"/>
                <w:sz w:val="22"/>
                <w:szCs w:val="22"/>
              </w:rPr>
              <w:t xml:space="preserve">II. </w:t>
            </w:r>
            <w:r w:rsidR="00EE2150">
              <w:rPr>
                <w:rFonts w:cs="Arial"/>
                <w:b/>
                <w:bCs/>
                <w:color w:val="000000"/>
                <w:sz w:val="22"/>
                <w:szCs w:val="22"/>
              </w:rPr>
              <w:t>NAVODILA ZA PRIPRAVO PONUDBENE DOKUMENTACIJE</w:t>
            </w:r>
            <w:r w:rsidRPr="00082458">
              <w:rPr>
                <w:rFonts w:cs="Arial"/>
                <w:b/>
                <w:bCs/>
                <w:color w:val="000000"/>
                <w:sz w:val="22"/>
                <w:szCs w:val="22"/>
              </w:rPr>
              <w:t xml:space="preserve"> </w:t>
            </w:r>
          </w:p>
        </w:tc>
      </w:tr>
    </w:tbl>
    <w:p w:rsidR="00F705EA" w:rsidRPr="00082458" w:rsidRDefault="00F705EA" w:rsidP="00B01EAC">
      <w:pPr>
        <w:autoSpaceDE w:val="0"/>
        <w:autoSpaceDN w:val="0"/>
        <w:adjustRightInd w:val="0"/>
        <w:jc w:val="both"/>
        <w:rPr>
          <w:rFonts w:cs="Arial"/>
          <w:color w:val="000000"/>
          <w:sz w:val="22"/>
          <w:szCs w:val="22"/>
        </w:rPr>
      </w:pPr>
    </w:p>
    <w:p w:rsidR="00F705EA" w:rsidRPr="00082458" w:rsidRDefault="009E5BF9" w:rsidP="00B01EAC">
      <w:pPr>
        <w:autoSpaceDE w:val="0"/>
        <w:autoSpaceDN w:val="0"/>
        <w:adjustRightInd w:val="0"/>
        <w:jc w:val="both"/>
        <w:rPr>
          <w:rFonts w:cs="Arial"/>
          <w:b/>
          <w:bCs/>
          <w:color w:val="000000"/>
          <w:sz w:val="22"/>
          <w:szCs w:val="22"/>
        </w:rPr>
      </w:pPr>
      <w:r>
        <w:rPr>
          <w:rFonts w:cs="Arial"/>
          <w:b/>
          <w:bCs/>
          <w:color w:val="000000"/>
          <w:sz w:val="22"/>
          <w:szCs w:val="22"/>
        </w:rPr>
        <w:t>1.</w:t>
      </w:r>
      <w:r w:rsidRPr="00082458">
        <w:rPr>
          <w:rFonts w:cs="Arial"/>
          <w:b/>
          <w:bCs/>
          <w:color w:val="000000"/>
          <w:sz w:val="22"/>
          <w:szCs w:val="22"/>
        </w:rPr>
        <w:t xml:space="preserve"> </w:t>
      </w:r>
      <w:r>
        <w:rPr>
          <w:rFonts w:cs="Arial"/>
          <w:b/>
          <w:bCs/>
          <w:color w:val="000000"/>
          <w:sz w:val="22"/>
          <w:szCs w:val="22"/>
        </w:rPr>
        <w:t>DOSTOP DO RAZPISNE DOKUMENTACIJE</w:t>
      </w:r>
      <w:r w:rsidRPr="00082458">
        <w:rPr>
          <w:rFonts w:cs="Arial"/>
          <w:b/>
          <w:bCs/>
          <w:color w:val="000000"/>
          <w:sz w:val="22"/>
          <w:szCs w:val="22"/>
        </w:rPr>
        <w:t xml:space="preserve"> </w:t>
      </w:r>
    </w:p>
    <w:p w:rsidR="00F705EA" w:rsidRDefault="00F705EA" w:rsidP="00B01EAC">
      <w:pPr>
        <w:autoSpaceDE w:val="0"/>
        <w:autoSpaceDN w:val="0"/>
        <w:adjustRightInd w:val="0"/>
        <w:jc w:val="both"/>
        <w:rPr>
          <w:rFonts w:cs="Arial"/>
          <w:color w:val="000000"/>
          <w:sz w:val="22"/>
          <w:szCs w:val="22"/>
        </w:rPr>
      </w:pPr>
      <w:r w:rsidRPr="00082458">
        <w:rPr>
          <w:rFonts w:cs="Arial"/>
          <w:color w:val="000000"/>
          <w:sz w:val="22"/>
          <w:szCs w:val="22"/>
        </w:rPr>
        <w:t xml:space="preserve">Razpisna dokumentacija  v zvezi z oddajo javnega naročila je na voljo brezplačno na spletnem naslovu naročnika: </w:t>
      </w:r>
      <w:hyperlink r:id="rId16" w:history="1">
        <w:r w:rsidR="00B01EAC" w:rsidRPr="00D93A71">
          <w:rPr>
            <w:rStyle w:val="Hiperpovezava"/>
            <w:rFonts w:cs="Arial"/>
            <w:sz w:val="22"/>
            <w:szCs w:val="22"/>
          </w:rPr>
          <w:t>http://www.os-brinje.si/javna-narocila/</w:t>
        </w:r>
      </w:hyperlink>
      <w:r w:rsidRPr="00082458">
        <w:rPr>
          <w:rFonts w:cs="Arial"/>
          <w:color w:val="000000"/>
          <w:sz w:val="22"/>
          <w:szCs w:val="22"/>
        </w:rPr>
        <w:t>.</w:t>
      </w:r>
    </w:p>
    <w:p w:rsidR="00B01EAC" w:rsidRPr="00082458" w:rsidRDefault="00B01EAC" w:rsidP="00B01EAC">
      <w:pPr>
        <w:autoSpaceDE w:val="0"/>
        <w:autoSpaceDN w:val="0"/>
        <w:adjustRightInd w:val="0"/>
        <w:jc w:val="both"/>
        <w:rPr>
          <w:rFonts w:cs="Arial"/>
          <w:color w:val="000000"/>
          <w:sz w:val="22"/>
          <w:szCs w:val="22"/>
        </w:rPr>
      </w:pPr>
    </w:p>
    <w:p w:rsidR="003D7F33" w:rsidRPr="00082458" w:rsidRDefault="009E5BF9" w:rsidP="00B01EAC">
      <w:pPr>
        <w:autoSpaceDE w:val="0"/>
        <w:autoSpaceDN w:val="0"/>
        <w:adjustRightInd w:val="0"/>
        <w:jc w:val="both"/>
        <w:rPr>
          <w:rFonts w:cs="Arial"/>
          <w:color w:val="000000"/>
          <w:sz w:val="22"/>
          <w:szCs w:val="22"/>
        </w:rPr>
      </w:pPr>
      <w:r w:rsidRPr="00082458">
        <w:rPr>
          <w:rFonts w:cs="Arial"/>
          <w:b/>
          <w:bCs/>
          <w:color w:val="000000"/>
          <w:sz w:val="22"/>
          <w:szCs w:val="22"/>
        </w:rPr>
        <w:t xml:space="preserve">2. </w:t>
      </w:r>
      <w:r>
        <w:rPr>
          <w:rFonts w:cs="Arial"/>
          <w:b/>
          <w:bCs/>
          <w:color w:val="000000"/>
          <w:sz w:val="22"/>
          <w:szCs w:val="22"/>
        </w:rPr>
        <w:t>OBVESTILA IN POJASNILA V ZVEZI Z RAZPISNO DOKUMENTACIJO</w:t>
      </w:r>
      <w:r w:rsidRPr="00082458">
        <w:rPr>
          <w:rFonts w:cs="Arial"/>
          <w:b/>
          <w:bCs/>
          <w:color w:val="000000"/>
          <w:sz w:val="22"/>
          <w:szCs w:val="22"/>
        </w:rPr>
        <w:t xml:space="preserve"> </w:t>
      </w:r>
    </w:p>
    <w:p w:rsidR="003D7F33" w:rsidRPr="00082458" w:rsidRDefault="003D7F33" w:rsidP="00B01EAC">
      <w:pPr>
        <w:autoSpaceDE w:val="0"/>
        <w:autoSpaceDN w:val="0"/>
        <w:adjustRightInd w:val="0"/>
        <w:jc w:val="both"/>
        <w:rPr>
          <w:rFonts w:cs="Arial"/>
          <w:color w:val="000000"/>
          <w:sz w:val="22"/>
          <w:szCs w:val="22"/>
        </w:rPr>
      </w:pPr>
      <w:r w:rsidRPr="00082458">
        <w:rPr>
          <w:rFonts w:cs="Arial"/>
          <w:color w:val="000000"/>
          <w:sz w:val="22"/>
          <w:szCs w:val="22"/>
        </w:rPr>
        <w:t xml:space="preserve">Komunikacija s ponudniki o vprašanjih v zvezi z vsebino naročila in v zvezi s pripravo ponudbe poteka izključno preko portala javnih naročil. </w:t>
      </w:r>
    </w:p>
    <w:p w:rsidR="003D7F33" w:rsidRPr="00082458" w:rsidRDefault="003D7F33" w:rsidP="00B01EAC">
      <w:pPr>
        <w:autoSpaceDE w:val="0"/>
        <w:autoSpaceDN w:val="0"/>
        <w:adjustRightInd w:val="0"/>
        <w:jc w:val="both"/>
        <w:rPr>
          <w:rFonts w:cs="Arial"/>
          <w:color w:val="000000"/>
          <w:sz w:val="22"/>
          <w:szCs w:val="22"/>
        </w:rPr>
      </w:pPr>
      <w:r w:rsidRPr="00082458">
        <w:rPr>
          <w:rFonts w:cs="Arial"/>
          <w:color w:val="000000"/>
          <w:sz w:val="22"/>
          <w:szCs w:val="22"/>
        </w:rPr>
        <w:t xml:space="preserve">Naročnik bo zahtevo za pojasnilo razpisne dokumentacije oziroma kakršnokoli drugo vprašanje v zvezi z naročilom štel kot pravočasno, v kolikor bo na portalu javnih naročil zastavljeno najkasneje do vključno </w:t>
      </w:r>
      <w:r w:rsidRPr="00082458">
        <w:rPr>
          <w:rFonts w:cs="Arial"/>
          <w:b/>
          <w:bCs/>
          <w:color w:val="000000"/>
          <w:sz w:val="22"/>
          <w:szCs w:val="22"/>
        </w:rPr>
        <w:t>1</w:t>
      </w:r>
      <w:r w:rsidR="00F705EA" w:rsidRPr="00082458">
        <w:rPr>
          <w:rFonts w:cs="Arial"/>
          <w:b/>
          <w:bCs/>
          <w:color w:val="000000"/>
          <w:sz w:val="22"/>
          <w:szCs w:val="22"/>
        </w:rPr>
        <w:t>9</w:t>
      </w:r>
      <w:r w:rsidRPr="00082458">
        <w:rPr>
          <w:rFonts w:cs="Arial"/>
          <w:b/>
          <w:bCs/>
          <w:color w:val="000000"/>
          <w:sz w:val="22"/>
          <w:szCs w:val="22"/>
        </w:rPr>
        <w:t>.</w:t>
      </w:r>
      <w:r w:rsidR="00B01EAC">
        <w:rPr>
          <w:rFonts w:cs="Arial"/>
          <w:b/>
          <w:bCs/>
          <w:color w:val="000000"/>
          <w:sz w:val="22"/>
          <w:szCs w:val="22"/>
        </w:rPr>
        <w:t xml:space="preserve"> </w:t>
      </w:r>
      <w:r w:rsidR="00F705EA" w:rsidRPr="00082458">
        <w:rPr>
          <w:rFonts w:cs="Arial"/>
          <w:b/>
          <w:bCs/>
          <w:color w:val="000000"/>
          <w:sz w:val="22"/>
          <w:szCs w:val="22"/>
        </w:rPr>
        <w:t>11</w:t>
      </w:r>
      <w:r w:rsidRPr="00082458">
        <w:rPr>
          <w:rFonts w:cs="Arial"/>
          <w:b/>
          <w:bCs/>
          <w:color w:val="000000"/>
          <w:sz w:val="22"/>
          <w:szCs w:val="22"/>
        </w:rPr>
        <w:t>.</w:t>
      </w:r>
      <w:r w:rsidR="00B01EAC">
        <w:rPr>
          <w:rFonts w:cs="Arial"/>
          <w:b/>
          <w:bCs/>
          <w:color w:val="000000"/>
          <w:sz w:val="22"/>
          <w:szCs w:val="22"/>
        </w:rPr>
        <w:t xml:space="preserve"> </w:t>
      </w:r>
      <w:r w:rsidRPr="00082458">
        <w:rPr>
          <w:rFonts w:cs="Arial"/>
          <w:b/>
          <w:bCs/>
          <w:color w:val="000000"/>
          <w:sz w:val="22"/>
          <w:szCs w:val="22"/>
        </w:rPr>
        <w:t xml:space="preserve">2018 </w:t>
      </w:r>
      <w:r w:rsidRPr="00082458">
        <w:rPr>
          <w:rFonts w:cs="Arial"/>
          <w:color w:val="000000"/>
          <w:sz w:val="22"/>
          <w:szCs w:val="22"/>
        </w:rPr>
        <w:t xml:space="preserve">do </w:t>
      </w:r>
      <w:r w:rsidRPr="00082458">
        <w:rPr>
          <w:rFonts w:cs="Arial"/>
          <w:b/>
          <w:bCs/>
          <w:color w:val="000000"/>
          <w:sz w:val="22"/>
          <w:szCs w:val="22"/>
        </w:rPr>
        <w:t xml:space="preserve">08.00 </w:t>
      </w:r>
      <w:r w:rsidRPr="00082458">
        <w:rPr>
          <w:rFonts w:cs="Arial"/>
          <w:color w:val="000000"/>
          <w:sz w:val="22"/>
          <w:szCs w:val="22"/>
        </w:rPr>
        <w:t xml:space="preserve">ure </w:t>
      </w:r>
    </w:p>
    <w:p w:rsidR="003D7F33" w:rsidRPr="00082458" w:rsidRDefault="003D7F33" w:rsidP="00B01EAC">
      <w:pPr>
        <w:autoSpaceDE w:val="0"/>
        <w:autoSpaceDN w:val="0"/>
        <w:adjustRightInd w:val="0"/>
        <w:jc w:val="both"/>
        <w:rPr>
          <w:rFonts w:cs="Arial"/>
          <w:color w:val="000000"/>
          <w:sz w:val="22"/>
          <w:szCs w:val="22"/>
        </w:rPr>
      </w:pPr>
      <w:r w:rsidRPr="00082458">
        <w:rPr>
          <w:rFonts w:cs="Arial"/>
          <w:color w:val="000000"/>
          <w:sz w:val="22"/>
          <w:szCs w:val="22"/>
        </w:rPr>
        <w:t xml:space="preserve">Na zahteve za pojasnila oziroma druga vprašanja v zvezi z naročilom, zastavljena po tem roku, naročnik ne bo odgovarjal. </w:t>
      </w:r>
    </w:p>
    <w:p w:rsidR="00F95317" w:rsidRDefault="003D7F33" w:rsidP="00B01EAC">
      <w:pPr>
        <w:pStyle w:val="Telobesedila"/>
        <w:rPr>
          <w:rFonts w:cs="Arial"/>
          <w:color w:val="000000"/>
          <w:sz w:val="22"/>
          <w:szCs w:val="22"/>
        </w:rPr>
      </w:pPr>
      <w:r w:rsidRPr="00082458">
        <w:rPr>
          <w:rFonts w:cs="Arial"/>
          <w:color w:val="000000"/>
          <w:sz w:val="22"/>
          <w:szCs w:val="22"/>
        </w:rPr>
        <w:t>Naročnik sme v skladu s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rsidR="00B01EAC" w:rsidRDefault="00B01EAC" w:rsidP="00B01EAC">
      <w:pPr>
        <w:pStyle w:val="Telobesedila"/>
        <w:rPr>
          <w:rFonts w:cs="Arial"/>
          <w:color w:val="000000"/>
          <w:sz w:val="22"/>
          <w:szCs w:val="22"/>
        </w:rPr>
      </w:pPr>
    </w:p>
    <w:p w:rsidR="00FD797B" w:rsidRPr="00082458" w:rsidRDefault="009E5BF9" w:rsidP="00B01EAC">
      <w:pPr>
        <w:autoSpaceDE w:val="0"/>
        <w:autoSpaceDN w:val="0"/>
        <w:adjustRightInd w:val="0"/>
        <w:jc w:val="both"/>
        <w:rPr>
          <w:rFonts w:cs="Arial"/>
          <w:color w:val="000000"/>
          <w:sz w:val="22"/>
          <w:szCs w:val="22"/>
        </w:rPr>
      </w:pPr>
      <w:r>
        <w:rPr>
          <w:rFonts w:cs="Arial"/>
          <w:b/>
          <w:bCs/>
          <w:iCs/>
          <w:color w:val="000000"/>
          <w:sz w:val="22"/>
          <w:szCs w:val="22"/>
        </w:rPr>
        <w:t>3.</w:t>
      </w:r>
      <w:r w:rsidRPr="00082458">
        <w:rPr>
          <w:rFonts w:cs="Arial"/>
          <w:b/>
          <w:bCs/>
          <w:iCs/>
          <w:color w:val="000000"/>
          <w:sz w:val="22"/>
          <w:szCs w:val="22"/>
        </w:rPr>
        <w:t xml:space="preserve"> SKUPNA PONUDBA </w:t>
      </w:r>
    </w:p>
    <w:p w:rsidR="00FD797B" w:rsidRDefault="00FD797B" w:rsidP="00B01EAC">
      <w:pPr>
        <w:autoSpaceDE w:val="0"/>
        <w:autoSpaceDN w:val="0"/>
        <w:adjustRightInd w:val="0"/>
        <w:jc w:val="both"/>
        <w:rPr>
          <w:rFonts w:cs="Arial"/>
          <w:color w:val="000000"/>
          <w:sz w:val="22"/>
          <w:szCs w:val="22"/>
        </w:rPr>
      </w:pPr>
      <w:r w:rsidRPr="00082458">
        <w:rPr>
          <w:rFonts w:cs="Arial"/>
          <w:color w:val="000000"/>
          <w:sz w:val="22"/>
          <w:szCs w:val="22"/>
        </w:rPr>
        <w:t xml:space="preserve">Oddaja skupne ponudbe več-ih ponudnikov ni možna. Ponudbo lahko odda samo posamezni izvajalec. </w:t>
      </w:r>
    </w:p>
    <w:p w:rsidR="00B01EAC" w:rsidRPr="00082458" w:rsidRDefault="00B01EAC" w:rsidP="00B01EAC">
      <w:pPr>
        <w:autoSpaceDE w:val="0"/>
        <w:autoSpaceDN w:val="0"/>
        <w:adjustRightInd w:val="0"/>
        <w:jc w:val="both"/>
        <w:rPr>
          <w:rFonts w:cs="Arial"/>
          <w:color w:val="000000"/>
          <w:sz w:val="22"/>
          <w:szCs w:val="22"/>
        </w:rPr>
      </w:pPr>
    </w:p>
    <w:p w:rsidR="00FD797B" w:rsidRPr="00082458" w:rsidRDefault="009E5BF9" w:rsidP="00B01EAC">
      <w:pPr>
        <w:autoSpaceDE w:val="0"/>
        <w:autoSpaceDN w:val="0"/>
        <w:adjustRightInd w:val="0"/>
        <w:jc w:val="both"/>
        <w:rPr>
          <w:rFonts w:cs="Arial"/>
          <w:color w:val="000000"/>
          <w:sz w:val="22"/>
          <w:szCs w:val="22"/>
        </w:rPr>
      </w:pPr>
      <w:r>
        <w:rPr>
          <w:rFonts w:cs="Arial"/>
          <w:b/>
          <w:bCs/>
          <w:color w:val="000000"/>
          <w:sz w:val="22"/>
          <w:szCs w:val="22"/>
        </w:rPr>
        <w:t>4.</w:t>
      </w:r>
      <w:r w:rsidRPr="00082458">
        <w:rPr>
          <w:rFonts w:cs="Arial"/>
          <w:b/>
          <w:bCs/>
          <w:color w:val="000000"/>
          <w:sz w:val="22"/>
          <w:szCs w:val="22"/>
        </w:rPr>
        <w:t xml:space="preserve"> </w:t>
      </w:r>
      <w:r w:rsidRPr="00082458">
        <w:rPr>
          <w:rFonts w:cs="Arial"/>
          <w:b/>
          <w:bCs/>
          <w:iCs/>
          <w:color w:val="000000"/>
          <w:sz w:val="22"/>
          <w:szCs w:val="22"/>
        </w:rPr>
        <w:t xml:space="preserve">VARIANTNE PONUDBE </w:t>
      </w:r>
    </w:p>
    <w:p w:rsidR="00FD797B" w:rsidRDefault="00FD797B" w:rsidP="00B01EAC">
      <w:pPr>
        <w:autoSpaceDE w:val="0"/>
        <w:autoSpaceDN w:val="0"/>
        <w:adjustRightInd w:val="0"/>
        <w:jc w:val="both"/>
        <w:rPr>
          <w:rFonts w:cs="Arial"/>
          <w:color w:val="000000"/>
          <w:sz w:val="22"/>
          <w:szCs w:val="22"/>
        </w:rPr>
      </w:pPr>
      <w:r w:rsidRPr="00082458">
        <w:rPr>
          <w:rFonts w:cs="Arial"/>
          <w:color w:val="000000"/>
          <w:sz w:val="22"/>
          <w:szCs w:val="22"/>
        </w:rPr>
        <w:t xml:space="preserve">Variantne ponudbe niso dopuščene. </w:t>
      </w:r>
    </w:p>
    <w:p w:rsidR="00B01EAC" w:rsidRPr="00082458" w:rsidRDefault="00B01EAC" w:rsidP="00B01EAC">
      <w:pPr>
        <w:autoSpaceDE w:val="0"/>
        <w:autoSpaceDN w:val="0"/>
        <w:adjustRightInd w:val="0"/>
        <w:jc w:val="both"/>
        <w:rPr>
          <w:rFonts w:cs="Arial"/>
          <w:color w:val="000000"/>
          <w:sz w:val="22"/>
          <w:szCs w:val="22"/>
        </w:rPr>
      </w:pPr>
    </w:p>
    <w:p w:rsidR="00FD797B" w:rsidRPr="00082458" w:rsidRDefault="009E5BF9" w:rsidP="00B01EAC">
      <w:pPr>
        <w:autoSpaceDE w:val="0"/>
        <w:autoSpaceDN w:val="0"/>
        <w:adjustRightInd w:val="0"/>
        <w:jc w:val="both"/>
        <w:rPr>
          <w:rFonts w:cs="Arial"/>
          <w:color w:val="000000"/>
          <w:sz w:val="22"/>
          <w:szCs w:val="22"/>
        </w:rPr>
      </w:pPr>
      <w:r>
        <w:rPr>
          <w:rFonts w:cs="Arial"/>
          <w:b/>
          <w:bCs/>
          <w:color w:val="000000"/>
          <w:sz w:val="22"/>
          <w:szCs w:val="22"/>
        </w:rPr>
        <w:t>5.</w:t>
      </w:r>
      <w:r w:rsidRPr="00082458">
        <w:rPr>
          <w:rFonts w:cs="Arial"/>
          <w:b/>
          <w:bCs/>
          <w:color w:val="000000"/>
          <w:sz w:val="22"/>
          <w:szCs w:val="22"/>
        </w:rPr>
        <w:t xml:space="preserve"> </w:t>
      </w:r>
      <w:r w:rsidRPr="00082458">
        <w:rPr>
          <w:rFonts w:cs="Arial"/>
          <w:b/>
          <w:bCs/>
          <w:iCs/>
          <w:color w:val="000000"/>
          <w:sz w:val="22"/>
          <w:szCs w:val="22"/>
        </w:rPr>
        <w:t xml:space="preserve">JEZIK PONUDBE </w:t>
      </w:r>
    </w:p>
    <w:p w:rsidR="00FD797B" w:rsidRDefault="00FD797B" w:rsidP="00B01EAC">
      <w:pPr>
        <w:autoSpaceDE w:val="0"/>
        <w:autoSpaceDN w:val="0"/>
        <w:adjustRightInd w:val="0"/>
        <w:jc w:val="both"/>
        <w:rPr>
          <w:rFonts w:cs="Arial"/>
          <w:color w:val="000000"/>
          <w:sz w:val="22"/>
          <w:szCs w:val="22"/>
        </w:rPr>
      </w:pPr>
      <w:r w:rsidRPr="00082458">
        <w:rPr>
          <w:rFonts w:cs="Arial"/>
          <w:color w:val="000000"/>
          <w:sz w:val="22"/>
          <w:szCs w:val="22"/>
        </w:rPr>
        <w:t xml:space="preserve">Postopek javnega naročanja poteka v slovenskem jeziku. Vsi dokumenti v zvezi s ponudbo morajo biti v slovenskem jeziku. </w:t>
      </w:r>
    </w:p>
    <w:p w:rsidR="00B01EAC" w:rsidRPr="00082458" w:rsidRDefault="00B01EAC" w:rsidP="00B01EAC">
      <w:pPr>
        <w:autoSpaceDE w:val="0"/>
        <w:autoSpaceDN w:val="0"/>
        <w:adjustRightInd w:val="0"/>
        <w:jc w:val="both"/>
        <w:rPr>
          <w:rFonts w:cs="Arial"/>
          <w:color w:val="000000"/>
          <w:sz w:val="22"/>
          <w:szCs w:val="22"/>
        </w:rPr>
      </w:pPr>
    </w:p>
    <w:p w:rsidR="00FD797B" w:rsidRPr="00082458" w:rsidRDefault="009E5BF9" w:rsidP="00B01EAC">
      <w:pPr>
        <w:autoSpaceDE w:val="0"/>
        <w:autoSpaceDN w:val="0"/>
        <w:adjustRightInd w:val="0"/>
        <w:jc w:val="both"/>
        <w:rPr>
          <w:rFonts w:cs="Arial"/>
          <w:b/>
          <w:color w:val="000000"/>
          <w:sz w:val="22"/>
          <w:szCs w:val="22"/>
        </w:rPr>
      </w:pPr>
      <w:r>
        <w:rPr>
          <w:rFonts w:cs="Arial"/>
          <w:b/>
          <w:color w:val="000000"/>
          <w:sz w:val="22"/>
          <w:szCs w:val="22"/>
        </w:rPr>
        <w:t>6</w:t>
      </w:r>
      <w:r w:rsidRPr="00082458">
        <w:rPr>
          <w:rFonts w:cs="Arial"/>
          <w:b/>
          <w:color w:val="000000"/>
          <w:sz w:val="22"/>
          <w:szCs w:val="22"/>
        </w:rPr>
        <w:t>. POGOJI KAKOVOSTI</w:t>
      </w:r>
    </w:p>
    <w:p w:rsidR="00FD797B" w:rsidRDefault="00FD797B" w:rsidP="00B01EAC">
      <w:pPr>
        <w:tabs>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iCs/>
          <w:sz w:val="22"/>
          <w:szCs w:val="22"/>
        </w:rPr>
      </w:pPr>
      <w:r w:rsidRPr="00082458">
        <w:rPr>
          <w:rFonts w:cs="Arial"/>
          <w:iCs/>
          <w:sz w:val="22"/>
          <w:szCs w:val="22"/>
        </w:rPr>
        <w:t>Predmet naročila mora biti izveden v skladu s kakovostjo po pravilih stroke, v skladu z v Republiki Sloveniji veljavnimi predpisi (zakoni, pravilniki, standardi), priporočili in normativi.</w:t>
      </w:r>
    </w:p>
    <w:p w:rsidR="00B01EAC" w:rsidRPr="00082458" w:rsidRDefault="00B01EAC" w:rsidP="00B01EAC">
      <w:pPr>
        <w:tabs>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iCs/>
          <w:sz w:val="22"/>
          <w:szCs w:val="22"/>
        </w:rPr>
      </w:pPr>
    </w:p>
    <w:p w:rsidR="00FD797B" w:rsidRPr="009E5BF9" w:rsidRDefault="008D7EFB" w:rsidP="00B01EAC">
      <w:pPr>
        <w:tabs>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iCs/>
          <w:sz w:val="22"/>
          <w:szCs w:val="22"/>
        </w:rPr>
      </w:pPr>
      <w:r w:rsidRPr="009E5BF9">
        <w:rPr>
          <w:rFonts w:cs="Arial"/>
          <w:b/>
          <w:iCs/>
          <w:sz w:val="22"/>
          <w:szCs w:val="22"/>
        </w:rPr>
        <w:t>7. PONUDBENE CENE</w:t>
      </w:r>
    </w:p>
    <w:p w:rsidR="00FD797B" w:rsidRPr="00FD797B" w:rsidRDefault="00FD797B" w:rsidP="00B01EAC">
      <w:pPr>
        <w:jc w:val="both"/>
        <w:rPr>
          <w:rFonts w:cs="Arial"/>
          <w:sz w:val="22"/>
          <w:szCs w:val="22"/>
        </w:rPr>
      </w:pPr>
      <w:r w:rsidRPr="00082458">
        <w:rPr>
          <w:rFonts w:cs="Arial"/>
          <w:sz w:val="22"/>
          <w:szCs w:val="22"/>
        </w:rPr>
        <w:t>Ponudbene cene morajo biti izražene v evrih, vključevati vse povezane stroške skladno s ponudbenim predračunom in so fiksne za obdobje enega leta. Po preteku tega obdobja se lahko ponudbene cene valorizirajo v skladu s Pravilnikom o načinih valorizacije denarnih obveznosti, ki jih v večletnih pogodbah dogovarjajo pravne osebe javnega sektorja (Uradni list RS, št. 1/04), in sicer v skladu z indeksom cen za storitve, ki so predmet tega javnega naročila oz. indeksom cen tistih elementov, ki bodo vplivali na denarne obveznosti v pogodbi, ki bo sklenjena za najugodnejšim ponudnikom.</w:t>
      </w:r>
      <w:r w:rsidR="00B01EAC">
        <w:rPr>
          <w:rFonts w:cs="Arial"/>
          <w:sz w:val="22"/>
          <w:szCs w:val="22"/>
        </w:rPr>
        <w:t xml:space="preserve"> </w:t>
      </w:r>
      <w:r w:rsidRPr="00082458">
        <w:rPr>
          <w:rFonts w:cs="Arial"/>
          <w:sz w:val="22"/>
          <w:szCs w:val="22"/>
        </w:rPr>
        <w:t>Davek na dodano vrednost mora biti prikaza</w:t>
      </w:r>
      <w:r>
        <w:rPr>
          <w:rFonts w:cs="Arial"/>
          <w:sz w:val="22"/>
          <w:szCs w:val="22"/>
        </w:rPr>
        <w:t xml:space="preserve">n posebej v skladu s priloženim obrazcem </w:t>
      </w:r>
      <w:r w:rsidRPr="00082458">
        <w:rPr>
          <w:rFonts w:cs="Arial"/>
          <w:sz w:val="22"/>
          <w:szCs w:val="22"/>
        </w:rPr>
        <w:t>ponudbenega predračuna.</w:t>
      </w:r>
    </w:p>
    <w:p w:rsidR="00FD797B" w:rsidRPr="00082458" w:rsidRDefault="00FD797B" w:rsidP="00FD797B">
      <w:pPr>
        <w:autoSpaceDE w:val="0"/>
        <w:autoSpaceDN w:val="0"/>
        <w:adjustRightInd w:val="0"/>
        <w:rPr>
          <w:rFonts w:cs="Arial"/>
          <w:color w:val="000000"/>
          <w:sz w:val="22"/>
          <w:szCs w:val="22"/>
        </w:rPr>
      </w:pPr>
    </w:p>
    <w:p w:rsidR="00FD797B" w:rsidRPr="00082458" w:rsidRDefault="008D7EFB" w:rsidP="00B01EAC">
      <w:pPr>
        <w:autoSpaceDE w:val="0"/>
        <w:autoSpaceDN w:val="0"/>
        <w:adjustRightInd w:val="0"/>
        <w:jc w:val="both"/>
        <w:rPr>
          <w:rFonts w:cs="Arial"/>
          <w:color w:val="000000"/>
          <w:sz w:val="22"/>
          <w:szCs w:val="22"/>
        </w:rPr>
      </w:pPr>
      <w:r>
        <w:rPr>
          <w:rFonts w:cs="Arial"/>
          <w:b/>
          <w:bCs/>
          <w:color w:val="000000"/>
          <w:sz w:val="22"/>
          <w:szCs w:val="22"/>
        </w:rPr>
        <w:t>8</w:t>
      </w:r>
      <w:r w:rsidRPr="00082458">
        <w:rPr>
          <w:rFonts w:cs="Arial"/>
          <w:b/>
          <w:bCs/>
          <w:color w:val="000000"/>
          <w:sz w:val="22"/>
          <w:szCs w:val="22"/>
        </w:rPr>
        <w:t xml:space="preserve">. </w:t>
      </w:r>
      <w:r w:rsidRPr="00082458">
        <w:rPr>
          <w:rFonts w:cs="Arial"/>
          <w:b/>
          <w:bCs/>
          <w:iCs/>
          <w:color w:val="000000"/>
          <w:sz w:val="22"/>
          <w:szCs w:val="22"/>
        </w:rPr>
        <w:t xml:space="preserve">VELJAVNOST PONUDBE </w:t>
      </w:r>
    </w:p>
    <w:p w:rsidR="00FD797B" w:rsidRDefault="00FD797B" w:rsidP="00B01EAC">
      <w:pPr>
        <w:autoSpaceDE w:val="0"/>
        <w:autoSpaceDN w:val="0"/>
        <w:adjustRightInd w:val="0"/>
        <w:jc w:val="both"/>
        <w:rPr>
          <w:rFonts w:cs="Arial"/>
          <w:color w:val="000000"/>
          <w:sz w:val="22"/>
          <w:szCs w:val="22"/>
        </w:rPr>
      </w:pPr>
      <w:r w:rsidRPr="00082458">
        <w:rPr>
          <w:rFonts w:cs="Arial"/>
          <w:color w:val="000000"/>
          <w:sz w:val="22"/>
          <w:szCs w:val="22"/>
        </w:rPr>
        <w:t xml:space="preserve">Ponudba mora veljati do </w:t>
      </w:r>
      <w:proofErr w:type="spellStart"/>
      <w:r w:rsidRPr="00082458">
        <w:rPr>
          <w:rFonts w:cs="Arial"/>
          <w:color w:val="000000"/>
          <w:sz w:val="22"/>
          <w:szCs w:val="22"/>
        </w:rPr>
        <w:t>eventuelne</w:t>
      </w:r>
      <w:proofErr w:type="spellEnd"/>
      <w:r w:rsidRPr="00082458">
        <w:rPr>
          <w:rFonts w:cs="Arial"/>
          <w:color w:val="000000"/>
          <w:sz w:val="22"/>
          <w:szCs w:val="22"/>
        </w:rPr>
        <w:t xml:space="preserve"> sklenitve pogodbe oziroma vsaj do </w:t>
      </w:r>
      <w:r w:rsidRPr="00082458">
        <w:rPr>
          <w:rFonts w:cs="Arial"/>
          <w:b/>
          <w:color w:val="000000"/>
          <w:sz w:val="22"/>
          <w:szCs w:val="22"/>
        </w:rPr>
        <w:t>28</w:t>
      </w:r>
      <w:r w:rsidRPr="00082458">
        <w:rPr>
          <w:rFonts w:cs="Arial"/>
          <w:b/>
          <w:bCs/>
          <w:color w:val="000000"/>
          <w:sz w:val="22"/>
          <w:szCs w:val="22"/>
        </w:rPr>
        <w:t>.</w:t>
      </w:r>
      <w:r w:rsidR="00B01EAC">
        <w:rPr>
          <w:rFonts w:cs="Arial"/>
          <w:b/>
          <w:bCs/>
          <w:color w:val="000000"/>
          <w:sz w:val="22"/>
          <w:szCs w:val="22"/>
        </w:rPr>
        <w:t xml:space="preserve"> </w:t>
      </w:r>
      <w:r w:rsidRPr="00082458">
        <w:rPr>
          <w:rFonts w:cs="Arial"/>
          <w:b/>
          <w:bCs/>
          <w:color w:val="000000"/>
          <w:sz w:val="22"/>
          <w:szCs w:val="22"/>
        </w:rPr>
        <w:t>2.</w:t>
      </w:r>
      <w:r w:rsidR="00B01EAC">
        <w:rPr>
          <w:rFonts w:cs="Arial"/>
          <w:b/>
          <w:bCs/>
          <w:color w:val="000000"/>
          <w:sz w:val="22"/>
          <w:szCs w:val="22"/>
        </w:rPr>
        <w:t xml:space="preserve"> </w:t>
      </w:r>
      <w:r w:rsidRPr="00082458">
        <w:rPr>
          <w:rFonts w:cs="Arial"/>
          <w:b/>
          <w:bCs/>
          <w:color w:val="000000"/>
          <w:sz w:val="22"/>
          <w:szCs w:val="22"/>
        </w:rPr>
        <w:t xml:space="preserve">2019. </w:t>
      </w:r>
      <w:r w:rsidRPr="00082458">
        <w:rPr>
          <w:rFonts w:cs="Arial"/>
          <w:color w:val="000000"/>
          <w:sz w:val="22"/>
          <w:szCs w:val="22"/>
        </w:rPr>
        <w:t xml:space="preserve">V izjemnih okoliščinah bo naročnik lahko zahteval, da ponudniki podaljšajo čas veljavnosti ponudb za določeno dodatno obdobje. </w:t>
      </w:r>
    </w:p>
    <w:p w:rsidR="00B01EAC" w:rsidRPr="00082458" w:rsidRDefault="00B01EAC" w:rsidP="00B01EAC">
      <w:pPr>
        <w:autoSpaceDE w:val="0"/>
        <w:autoSpaceDN w:val="0"/>
        <w:adjustRightInd w:val="0"/>
        <w:jc w:val="both"/>
        <w:rPr>
          <w:rFonts w:cs="Arial"/>
          <w:color w:val="000000"/>
          <w:sz w:val="22"/>
          <w:szCs w:val="22"/>
        </w:rPr>
      </w:pPr>
    </w:p>
    <w:p w:rsidR="00FD797B" w:rsidRPr="00082458" w:rsidRDefault="008D7EFB" w:rsidP="00B01EAC">
      <w:pPr>
        <w:autoSpaceDE w:val="0"/>
        <w:autoSpaceDN w:val="0"/>
        <w:adjustRightInd w:val="0"/>
        <w:jc w:val="both"/>
        <w:rPr>
          <w:rFonts w:cs="Arial"/>
          <w:i/>
          <w:color w:val="000000"/>
          <w:sz w:val="22"/>
          <w:szCs w:val="22"/>
        </w:rPr>
      </w:pPr>
      <w:r>
        <w:rPr>
          <w:rFonts w:cs="Arial"/>
          <w:b/>
          <w:bCs/>
          <w:i/>
          <w:color w:val="000000"/>
          <w:sz w:val="22"/>
          <w:szCs w:val="22"/>
        </w:rPr>
        <w:t>9.</w:t>
      </w:r>
      <w:r w:rsidRPr="00082458">
        <w:rPr>
          <w:rFonts w:cs="Arial"/>
          <w:b/>
          <w:bCs/>
          <w:i/>
          <w:color w:val="000000"/>
          <w:sz w:val="22"/>
          <w:szCs w:val="22"/>
        </w:rPr>
        <w:t xml:space="preserve"> </w:t>
      </w:r>
      <w:r w:rsidRPr="00082458">
        <w:rPr>
          <w:rFonts w:cs="Arial"/>
          <w:b/>
          <w:bCs/>
          <w:i/>
          <w:iCs/>
          <w:color w:val="000000"/>
          <w:sz w:val="22"/>
          <w:szCs w:val="22"/>
        </w:rPr>
        <w:t xml:space="preserve">STROŠKI PONUDBE </w:t>
      </w:r>
    </w:p>
    <w:p w:rsidR="00FD797B" w:rsidRDefault="00FD797B" w:rsidP="00B01EAC">
      <w:pPr>
        <w:pStyle w:val="Telobesedila"/>
        <w:rPr>
          <w:rFonts w:cs="Arial"/>
          <w:color w:val="000000"/>
          <w:sz w:val="22"/>
          <w:szCs w:val="22"/>
        </w:rPr>
      </w:pPr>
      <w:r w:rsidRPr="00082458">
        <w:rPr>
          <w:rFonts w:cs="Arial"/>
          <w:color w:val="000000"/>
          <w:sz w:val="22"/>
          <w:szCs w:val="22"/>
        </w:rPr>
        <w:t>Vse stroške, povezane s pripravo in predl</w:t>
      </w:r>
      <w:r w:rsidR="00664723">
        <w:rPr>
          <w:rFonts w:cs="Arial"/>
          <w:color w:val="000000"/>
          <w:sz w:val="22"/>
          <w:szCs w:val="22"/>
        </w:rPr>
        <w:t>ožitvijo ponudbe, nosi ponudnik.</w:t>
      </w:r>
    </w:p>
    <w:p w:rsidR="00B01EAC" w:rsidRPr="00082458" w:rsidRDefault="00B01EAC" w:rsidP="00B01EAC">
      <w:pPr>
        <w:pStyle w:val="Telobesedila"/>
        <w:rPr>
          <w:rFonts w:cs="Arial"/>
          <w:color w:val="000000"/>
          <w:sz w:val="22"/>
          <w:szCs w:val="22"/>
        </w:rPr>
      </w:pPr>
    </w:p>
    <w:p w:rsidR="00FD797B" w:rsidRPr="00082458" w:rsidRDefault="008D7EFB" w:rsidP="00B01EAC">
      <w:pPr>
        <w:autoSpaceDE w:val="0"/>
        <w:autoSpaceDN w:val="0"/>
        <w:adjustRightInd w:val="0"/>
        <w:jc w:val="both"/>
        <w:rPr>
          <w:rFonts w:cs="Arial"/>
          <w:color w:val="000000"/>
          <w:sz w:val="22"/>
          <w:szCs w:val="22"/>
        </w:rPr>
      </w:pPr>
      <w:r>
        <w:rPr>
          <w:rFonts w:cs="Arial"/>
          <w:b/>
          <w:bCs/>
          <w:color w:val="000000"/>
          <w:sz w:val="22"/>
          <w:szCs w:val="22"/>
        </w:rPr>
        <w:lastRenderedPageBreak/>
        <w:t>10.</w:t>
      </w:r>
      <w:r w:rsidRPr="00082458">
        <w:rPr>
          <w:rFonts w:cs="Arial"/>
          <w:b/>
          <w:bCs/>
          <w:color w:val="000000"/>
          <w:sz w:val="22"/>
          <w:szCs w:val="22"/>
        </w:rPr>
        <w:t xml:space="preserve"> </w:t>
      </w:r>
      <w:r w:rsidRPr="00082458">
        <w:rPr>
          <w:rFonts w:cs="Arial"/>
          <w:b/>
          <w:bCs/>
          <w:iCs/>
          <w:color w:val="000000"/>
          <w:sz w:val="22"/>
          <w:szCs w:val="22"/>
        </w:rPr>
        <w:t xml:space="preserve">PROTIKORUPCIJSKO DOLOČILO </w:t>
      </w:r>
    </w:p>
    <w:p w:rsidR="00FD797B" w:rsidRDefault="00FD797B" w:rsidP="00B01EAC">
      <w:pPr>
        <w:autoSpaceDE w:val="0"/>
        <w:autoSpaceDN w:val="0"/>
        <w:adjustRightInd w:val="0"/>
        <w:jc w:val="both"/>
        <w:rPr>
          <w:rFonts w:cs="Arial"/>
          <w:color w:val="000000"/>
          <w:sz w:val="22"/>
          <w:szCs w:val="22"/>
        </w:rPr>
      </w:pPr>
      <w:r w:rsidRPr="00082458">
        <w:rPr>
          <w:rFonts w:cs="Arial"/>
          <w:color w:val="000000"/>
          <w:sz w:val="22"/>
          <w:szCs w:val="22"/>
        </w:rPr>
        <w:t xml:space="preserve">V postopku oddaje javnega naročila naročnik in ponudniki ne smejo pričenjati in izvajati dejanj, ki bi vnaprej določila izbor določene ponudbe, ali ki bi povzročila, da pogodba ne bi pričela veljati oziroma ne bi bila izpolnjena. Vsakršno lobiranje v postopkih oddaje javnih naročil je prepovedano. </w:t>
      </w:r>
    </w:p>
    <w:p w:rsidR="00B01EAC" w:rsidRPr="00082458" w:rsidRDefault="00B01EAC" w:rsidP="00B01EAC">
      <w:pPr>
        <w:autoSpaceDE w:val="0"/>
        <w:autoSpaceDN w:val="0"/>
        <w:adjustRightInd w:val="0"/>
        <w:jc w:val="both"/>
        <w:rPr>
          <w:rFonts w:cs="Arial"/>
          <w:color w:val="000000"/>
          <w:sz w:val="22"/>
          <w:szCs w:val="22"/>
        </w:rPr>
      </w:pPr>
    </w:p>
    <w:p w:rsidR="00FD797B" w:rsidRPr="00082458" w:rsidRDefault="008D7EFB" w:rsidP="00B01EAC">
      <w:pPr>
        <w:autoSpaceDE w:val="0"/>
        <w:autoSpaceDN w:val="0"/>
        <w:adjustRightInd w:val="0"/>
        <w:jc w:val="both"/>
        <w:rPr>
          <w:rFonts w:cs="Arial"/>
          <w:b/>
          <w:color w:val="000000"/>
          <w:sz w:val="22"/>
          <w:szCs w:val="22"/>
        </w:rPr>
      </w:pPr>
      <w:r>
        <w:rPr>
          <w:rFonts w:cs="Arial"/>
          <w:b/>
          <w:color w:val="000000"/>
          <w:sz w:val="22"/>
          <w:szCs w:val="22"/>
        </w:rPr>
        <w:t>11</w:t>
      </w:r>
      <w:r w:rsidRPr="00082458">
        <w:rPr>
          <w:rFonts w:cs="Arial"/>
          <w:b/>
          <w:color w:val="000000"/>
          <w:sz w:val="22"/>
          <w:szCs w:val="22"/>
        </w:rPr>
        <w:t>. VARSTVO PODATKOV</w:t>
      </w:r>
    </w:p>
    <w:p w:rsidR="00FD797B" w:rsidRDefault="00FD797B" w:rsidP="00B01EAC">
      <w:pPr>
        <w:pStyle w:val="Telobesedila"/>
        <w:rPr>
          <w:rFonts w:cs="Arial"/>
          <w:sz w:val="22"/>
          <w:szCs w:val="22"/>
        </w:rPr>
      </w:pPr>
      <w:r w:rsidRPr="00082458">
        <w:rPr>
          <w:rFonts w:cs="Arial"/>
          <w:sz w:val="22"/>
          <w:szCs w:val="22"/>
        </w:rPr>
        <w:t>Ponudnik naj vse dokumente, za katere meni, da sodijo pod poslovno skrivnost, označi s klavzulo »POSLOVNA SKRIVNOST«. Pri tem naj ponudnik upošteva določbe 35. člena ZJN-3. Sklep o določitvi poslovne skrivnosti je potrebno priložiti že k ponudbeni dokumentaciji, saj se</w:t>
      </w:r>
      <w:r>
        <w:rPr>
          <w:rFonts w:cs="Arial"/>
          <w:sz w:val="22"/>
          <w:szCs w:val="22"/>
        </w:rPr>
        <w:t xml:space="preserve"> naknadno ne bo upošteval, in sicer se ga v sistemu naloži v razdelek »Druge priloge«.</w:t>
      </w:r>
    </w:p>
    <w:p w:rsidR="00B01EAC" w:rsidRDefault="00B01EAC" w:rsidP="00B01EAC">
      <w:pPr>
        <w:pStyle w:val="Telobesedila"/>
        <w:rPr>
          <w:rFonts w:cs="Arial"/>
          <w:color w:val="000000"/>
          <w:sz w:val="22"/>
          <w:szCs w:val="22"/>
        </w:rPr>
      </w:pPr>
    </w:p>
    <w:p w:rsidR="00FD797B" w:rsidRDefault="008D7EFB" w:rsidP="00B01EAC">
      <w:pPr>
        <w:pStyle w:val="Telobesedila"/>
        <w:rPr>
          <w:rFonts w:cs="Arial"/>
          <w:b/>
          <w:color w:val="000000"/>
          <w:sz w:val="22"/>
          <w:szCs w:val="22"/>
        </w:rPr>
      </w:pPr>
      <w:r w:rsidRPr="00664723">
        <w:rPr>
          <w:rFonts w:cs="Arial"/>
          <w:b/>
          <w:color w:val="000000"/>
          <w:sz w:val="22"/>
          <w:szCs w:val="22"/>
        </w:rPr>
        <w:t xml:space="preserve">12. </w:t>
      </w:r>
      <w:r>
        <w:rPr>
          <w:rFonts w:cs="Arial"/>
          <w:b/>
          <w:color w:val="000000"/>
          <w:sz w:val="22"/>
          <w:szCs w:val="22"/>
        </w:rPr>
        <w:t>ZAHTEVE NAROČNIKA</w:t>
      </w:r>
    </w:p>
    <w:p w:rsidR="00664723" w:rsidRDefault="00664723" w:rsidP="00B01EAC">
      <w:pPr>
        <w:pStyle w:val="Telobesedila"/>
        <w:rPr>
          <w:rFonts w:cs="Arial"/>
          <w:color w:val="000000"/>
          <w:sz w:val="22"/>
          <w:szCs w:val="22"/>
        </w:rPr>
      </w:pPr>
      <w:r w:rsidRPr="00D51944">
        <w:rPr>
          <w:rFonts w:cs="Arial"/>
          <w:color w:val="000000"/>
          <w:sz w:val="22"/>
          <w:szCs w:val="22"/>
        </w:rPr>
        <w:t>Predmet naročila so občasni prevozi učencev v skladu z letnim delovnim načrtom šole.</w:t>
      </w:r>
      <w:r w:rsidR="00B01EAC">
        <w:rPr>
          <w:rFonts w:cs="Arial"/>
          <w:color w:val="000000"/>
          <w:sz w:val="22"/>
          <w:szCs w:val="22"/>
        </w:rPr>
        <w:t xml:space="preserve"> </w:t>
      </w:r>
      <w:r w:rsidRPr="00D51944">
        <w:rPr>
          <w:rFonts w:cs="Arial"/>
          <w:color w:val="000000"/>
          <w:sz w:val="22"/>
          <w:szCs w:val="22"/>
        </w:rPr>
        <w:t>Občasni prevozi učencev se bodo izvajali na območju Slovenije in tujine</w:t>
      </w:r>
      <w:r w:rsidR="003355B9">
        <w:rPr>
          <w:rFonts w:cs="Arial"/>
          <w:color w:val="000000"/>
          <w:sz w:val="22"/>
          <w:szCs w:val="22"/>
        </w:rPr>
        <w:t>.</w:t>
      </w:r>
      <w:r w:rsidR="00D51944" w:rsidRPr="00D51944">
        <w:rPr>
          <w:rFonts w:cs="Arial"/>
          <w:color w:val="000000"/>
          <w:sz w:val="22"/>
          <w:szCs w:val="22"/>
        </w:rPr>
        <w:t xml:space="preserve"> Predviden obseg storitev je razviden iz specifikacije predračuna (priloga 2.1). Navedeni obseg storitev ni fiksen, storitve se bodo izvedle skladno z dejanskimi potrebami šole. </w:t>
      </w:r>
    </w:p>
    <w:p w:rsidR="003355B9" w:rsidRPr="003355B9" w:rsidRDefault="003355B9" w:rsidP="00B01EAC">
      <w:pPr>
        <w:pStyle w:val="Telobesedila"/>
        <w:rPr>
          <w:rFonts w:cs="Arial"/>
          <w:b/>
          <w:color w:val="000000"/>
          <w:sz w:val="22"/>
          <w:szCs w:val="22"/>
        </w:rPr>
      </w:pPr>
      <w:r w:rsidRPr="00B01EAC">
        <w:rPr>
          <w:rFonts w:cs="Arial"/>
          <w:b/>
          <w:color w:val="000000"/>
          <w:sz w:val="22"/>
          <w:szCs w:val="22"/>
        </w:rPr>
        <w:t xml:space="preserve">Ponudnik šoli </w:t>
      </w:r>
      <w:proofErr w:type="spellStart"/>
      <w:r w:rsidRPr="00B01EAC">
        <w:rPr>
          <w:rFonts w:cs="Arial"/>
          <w:b/>
          <w:color w:val="000000"/>
          <w:sz w:val="22"/>
          <w:szCs w:val="22"/>
        </w:rPr>
        <w:t>donira</w:t>
      </w:r>
      <w:proofErr w:type="spellEnd"/>
      <w:r w:rsidRPr="00B01EAC">
        <w:rPr>
          <w:rFonts w:cs="Arial"/>
          <w:b/>
          <w:color w:val="000000"/>
          <w:sz w:val="22"/>
          <w:szCs w:val="22"/>
        </w:rPr>
        <w:t xml:space="preserve"> ob koncu </w:t>
      </w:r>
      <w:r>
        <w:rPr>
          <w:rFonts w:cs="Arial"/>
          <w:b/>
          <w:color w:val="000000"/>
          <w:sz w:val="22"/>
          <w:szCs w:val="22"/>
        </w:rPr>
        <w:t xml:space="preserve">vsakega </w:t>
      </w:r>
      <w:r w:rsidRPr="00B01EAC">
        <w:rPr>
          <w:rFonts w:cs="Arial"/>
          <w:b/>
          <w:color w:val="000000"/>
          <w:sz w:val="22"/>
          <w:szCs w:val="22"/>
        </w:rPr>
        <w:t>šolskega leta prevoz za strokovno ekskurzijo za učiteljski zbor v obliki dveh avtobusov v Sloveniji.</w:t>
      </w:r>
    </w:p>
    <w:p w:rsidR="00B01EAC" w:rsidRDefault="00D51944" w:rsidP="00B01EAC">
      <w:pPr>
        <w:pStyle w:val="Telobesedila"/>
        <w:rPr>
          <w:rFonts w:cs="Arial"/>
          <w:color w:val="000000"/>
          <w:sz w:val="22"/>
          <w:szCs w:val="22"/>
        </w:rPr>
      </w:pPr>
      <w:r>
        <w:rPr>
          <w:rFonts w:cs="Arial"/>
          <w:color w:val="000000"/>
          <w:sz w:val="22"/>
          <w:szCs w:val="22"/>
        </w:rPr>
        <w:t>Ostale zahteve, glede izvajanja naročila so opredeljene v vzorcu pogodbe.</w:t>
      </w:r>
    </w:p>
    <w:p w:rsidR="003355B9" w:rsidRDefault="003355B9" w:rsidP="00B01EAC">
      <w:pPr>
        <w:autoSpaceDE w:val="0"/>
        <w:autoSpaceDN w:val="0"/>
        <w:adjustRightInd w:val="0"/>
        <w:jc w:val="both"/>
        <w:rPr>
          <w:rFonts w:cs="Arial"/>
          <w:b/>
          <w:bCs/>
          <w:color w:val="000000"/>
          <w:sz w:val="22"/>
          <w:szCs w:val="22"/>
        </w:rPr>
      </w:pPr>
    </w:p>
    <w:p w:rsidR="00D51944" w:rsidRPr="00D51944" w:rsidRDefault="008D7EFB" w:rsidP="00B01EAC">
      <w:pPr>
        <w:autoSpaceDE w:val="0"/>
        <w:autoSpaceDN w:val="0"/>
        <w:adjustRightInd w:val="0"/>
        <w:jc w:val="both"/>
        <w:rPr>
          <w:rFonts w:cs="Arial"/>
          <w:b/>
          <w:bCs/>
          <w:color w:val="000000"/>
          <w:sz w:val="22"/>
          <w:szCs w:val="22"/>
        </w:rPr>
      </w:pPr>
      <w:r>
        <w:rPr>
          <w:rFonts w:cs="Arial"/>
          <w:b/>
          <w:bCs/>
          <w:color w:val="000000"/>
          <w:sz w:val="22"/>
          <w:szCs w:val="22"/>
        </w:rPr>
        <w:t>13</w:t>
      </w:r>
      <w:r w:rsidRPr="00082458">
        <w:rPr>
          <w:rFonts w:cs="Arial"/>
          <w:b/>
          <w:bCs/>
          <w:color w:val="000000"/>
          <w:sz w:val="22"/>
          <w:szCs w:val="22"/>
        </w:rPr>
        <w:t xml:space="preserve">. </w:t>
      </w:r>
      <w:r>
        <w:rPr>
          <w:rFonts w:cs="Arial"/>
          <w:b/>
          <w:bCs/>
          <w:color w:val="000000"/>
          <w:sz w:val="22"/>
          <w:szCs w:val="22"/>
        </w:rPr>
        <w:t>MERILA</w:t>
      </w:r>
    </w:p>
    <w:p w:rsidR="00D51944" w:rsidRDefault="00D51944" w:rsidP="00B01EAC">
      <w:pPr>
        <w:pStyle w:val="Telobesedila"/>
        <w:rPr>
          <w:rFonts w:cs="Arial"/>
          <w:color w:val="000000"/>
          <w:sz w:val="22"/>
          <w:szCs w:val="22"/>
        </w:rPr>
      </w:pPr>
      <w:r w:rsidRPr="00082458">
        <w:rPr>
          <w:rFonts w:cs="Arial"/>
          <w:color w:val="000000"/>
          <w:sz w:val="22"/>
          <w:szCs w:val="22"/>
        </w:rPr>
        <w:t>Edino merilo za izbiro ponudbe je cena. Izbran bo ponudnik, ki bo izpolnjeval vse pogoje iz dokumentacije v zvezi z oddajo javnega naročila, skupna ponudbena vrednost z DDV-jem.</w:t>
      </w:r>
      <w:r w:rsidR="006F6AC9">
        <w:rPr>
          <w:rFonts w:cs="Arial"/>
          <w:color w:val="000000"/>
          <w:sz w:val="22"/>
          <w:szCs w:val="22"/>
        </w:rPr>
        <w:t xml:space="preserve"> Naročnik lahko odda javno naročilo tudi, če prejme eno samo popolno ponudbo. </w:t>
      </w:r>
      <w:r w:rsidRPr="00082458">
        <w:rPr>
          <w:rFonts w:cs="Arial"/>
          <w:color w:val="000000"/>
          <w:sz w:val="22"/>
          <w:szCs w:val="22"/>
        </w:rPr>
        <w:t xml:space="preserve"> </w:t>
      </w:r>
    </w:p>
    <w:p w:rsidR="00B01EAC" w:rsidRPr="00082458" w:rsidRDefault="00B01EAC" w:rsidP="00B01EAC">
      <w:pPr>
        <w:pStyle w:val="Telobesedila"/>
        <w:rPr>
          <w:rFonts w:cs="Arial"/>
          <w:color w:val="000000"/>
          <w:sz w:val="22"/>
          <w:szCs w:val="22"/>
        </w:rPr>
      </w:pPr>
    </w:p>
    <w:p w:rsidR="00D51944" w:rsidRPr="00082458" w:rsidRDefault="008D7EFB" w:rsidP="00B01EAC">
      <w:pPr>
        <w:autoSpaceDE w:val="0"/>
        <w:autoSpaceDN w:val="0"/>
        <w:adjustRightInd w:val="0"/>
        <w:jc w:val="both"/>
        <w:rPr>
          <w:rFonts w:cs="Arial"/>
          <w:b/>
          <w:color w:val="000000"/>
          <w:sz w:val="22"/>
          <w:szCs w:val="22"/>
        </w:rPr>
      </w:pPr>
      <w:r w:rsidRPr="008D7EFB">
        <w:rPr>
          <w:rFonts w:cs="Arial"/>
          <w:b/>
          <w:color w:val="000000"/>
          <w:sz w:val="22"/>
          <w:szCs w:val="22"/>
        </w:rPr>
        <w:t>14. RAČUNSKE NAPAKE V PONUDBI</w:t>
      </w:r>
    </w:p>
    <w:p w:rsidR="00D51944" w:rsidRDefault="00D51944" w:rsidP="00B01EAC">
      <w:pPr>
        <w:jc w:val="both"/>
        <w:rPr>
          <w:rFonts w:cs="Arial"/>
          <w:sz w:val="22"/>
          <w:szCs w:val="22"/>
        </w:rPr>
      </w:pPr>
      <w:r w:rsidRPr="00082458">
        <w:rPr>
          <w:rFonts w:cs="Arial"/>
          <w:sz w:val="22"/>
          <w:szCs w:val="22"/>
        </w:rPr>
        <w:t>Popravek računskih napak, ki jih bo odkril naročnik, bo mogoč izključno pod pogoji, kot jih določata šesti in sedmi odstavek 89. člena ZJN-3, s čimer ponudnik soglaša s podpisom krovne izjave (priloga št. 6). V kolikor gre za logične računske napake, bo te popravil naročnik sam in o tem ponudnika le obvestil. V kolikor ne gre za take napake, bo moral ponudnik odkrite napake pisno pojasniti. Naročnik dodaja, da je pri preračunavanju cen pomembno zaokroževanje na dve decimalni mesti, upoštevajoč tudi ceno na enoto.</w:t>
      </w:r>
    </w:p>
    <w:p w:rsidR="00B01EAC" w:rsidRPr="00D51944" w:rsidRDefault="00B01EAC" w:rsidP="00B01EAC">
      <w:pPr>
        <w:jc w:val="both"/>
        <w:rPr>
          <w:rFonts w:cs="Arial"/>
          <w:sz w:val="22"/>
          <w:szCs w:val="22"/>
        </w:rPr>
      </w:pPr>
    </w:p>
    <w:p w:rsidR="00D51944" w:rsidRPr="00082458" w:rsidRDefault="008D7EFB" w:rsidP="00B01EAC">
      <w:pPr>
        <w:autoSpaceDE w:val="0"/>
        <w:autoSpaceDN w:val="0"/>
        <w:adjustRightInd w:val="0"/>
        <w:jc w:val="both"/>
        <w:rPr>
          <w:rFonts w:cs="Arial"/>
          <w:b/>
          <w:color w:val="000000"/>
          <w:sz w:val="22"/>
          <w:szCs w:val="22"/>
        </w:rPr>
      </w:pPr>
      <w:r w:rsidRPr="00082458">
        <w:rPr>
          <w:rFonts w:cs="Arial"/>
          <w:b/>
          <w:color w:val="000000"/>
          <w:sz w:val="22"/>
          <w:szCs w:val="22"/>
        </w:rPr>
        <w:t>1</w:t>
      </w:r>
      <w:r>
        <w:rPr>
          <w:rFonts w:cs="Arial"/>
          <w:b/>
          <w:color w:val="000000"/>
          <w:sz w:val="22"/>
          <w:szCs w:val="22"/>
        </w:rPr>
        <w:t>5</w:t>
      </w:r>
      <w:r w:rsidRPr="00082458">
        <w:rPr>
          <w:rFonts w:cs="Arial"/>
          <w:b/>
          <w:color w:val="000000"/>
          <w:sz w:val="22"/>
          <w:szCs w:val="22"/>
        </w:rPr>
        <w:t xml:space="preserve">. </w:t>
      </w:r>
      <w:r>
        <w:rPr>
          <w:rFonts w:cs="Arial"/>
          <w:b/>
          <w:color w:val="000000"/>
          <w:sz w:val="22"/>
          <w:szCs w:val="22"/>
        </w:rPr>
        <w:t>USTAVITEV POSTOPKA</w:t>
      </w:r>
    </w:p>
    <w:p w:rsidR="00D51944" w:rsidRDefault="00D51944" w:rsidP="00B01EAC">
      <w:pPr>
        <w:autoSpaceDE w:val="0"/>
        <w:autoSpaceDN w:val="0"/>
        <w:adjustRightInd w:val="0"/>
        <w:jc w:val="both"/>
        <w:rPr>
          <w:rFonts w:cs="Arial"/>
          <w:color w:val="000000"/>
          <w:sz w:val="22"/>
          <w:szCs w:val="22"/>
        </w:rPr>
      </w:pPr>
      <w:r w:rsidRPr="00082458">
        <w:rPr>
          <w:rFonts w:cs="Arial"/>
          <w:color w:val="000000"/>
          <w:sz w:val="22"/>
          <w:szCs w:val="22"/>
        </w:rPr>
        <w:t xml:space="preserve">Naročnik lahko na podlagi osmega odstavka 90. člena ZJN-3 po sprejemu odločitve o oddaji naročila do sklenitve pogodbe odstopi od izvedbe javnega naročila iz utemeljenih razlogov, da predmeta javnega naročila ne potrebujejo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 V tem primeru bo naročnik v svoji odločitvi in o razlogih, zaradi katerih odstopa od izvedbe javnega naročila, pisno obvestil ponudnike. </w:t>
      </w:r>
    </w:p>
    <w:p w:rsidR="0053034D" w:rsidRDefault="0053034D" w:rsidP="00B01EAC">
      <w:pPr>
        <w:autoSpaceDE w:val="0"/>
        <w:autoSpaceDN w:val="0"/>
        <w:adjustRightInd w:val="0"/>
        <w:jc w:val="both"/>
        <w:rPr>
          <w:rFonts w:cs="Arial"/>
          <w:color w:val="000000"/>
          <w:sz w:val="22"/>
          <w:szCs w:val="22"/>
        </w:rPr>
      </w:pPr>
    </w:p>
    <w:p w:rsidR="0053034D" w:rsidRPr="00082458" w:rsidRDefault="0053034D" w:rsidP="00B01EAC">
      <w:pPr>
        <w:autoSpaceDE w:val="0"/>
        <w:autoSpaceDN w:val="0"/>
        <w:adjustRightInd w:val="0"/>
        <w:jc w:val="both"/>
        <w:rPr>
          <w:rFonts w:cs="Arial"/>
          <w:color w:val="000000"/>
          <w:sz w:val="22"/>
          <w:szCs w:val="22"/>
        </w:rPr>
      </w:pPr>
    </w:p>
    <w:p w:rsidR="00D51944" w:rsidRPr="008D7EFB" w:rsidRDefault="00D51944" w:rsidP="00B01EAC">
      <w:pPr>
        <w:autoSpaceDE w:val="0"/>
        <w:autoSpaceDN w:val="0"/>
        <w:adjustRightInd w:val="0"/>
        <w:jc w:val="both"/>
        <w:rPr>
          <w:b/>
          <w:sz w:val="22"/>
        </w:rPr>
      </w:pPr>
      <w:r w:rsidRPr="008D7EFB">
        <w:rPr>
          <w:rFonts w:cs="Arial"/>
          <w:b/>
          <w:color w:val="000000"/>
          <w:sz w:val="22"/>
          <w:szCs w:val="22"/>
        </w:rPr>
        <w:t>1</w:t>
      </w:r>
      <w:r w:rsidR="00E16727" w:rsidRPr="008D7EFB">
        <w:rPr>
          <w:rFonts w:cs="Arial"/>
          <w:b/>
          <w:color w:val="000000"/>
          <w:sz w:val="22"/>
          <w:szCs w:val="22"/>
        </w:rPr>
        <w:t>6</w:t>
      </w:r>
      <w:r w:rsidRPr="008D7EFB">
        <w:rPr>
          <w:rFonts w:cs="Arial"/>
          <w:b/>
          <w:color w:val="000000"/>
          <w:sz w:val="22"/>
          <w:szCs w:val="22"/>
        </w:rPr>
        <w:t xml:space="preserve">. </w:t>
      </w:r>
      <w:r w:rsidR="008D7EFB" w:rsidRPr="008D7EFB">
        <w:rPr>
          <w:b/>
          <w:sz w:val="22"/>
        </w:rPr>
        <w:t>ODLOČITEV O IZBIRI</w:t>
      </w:r>
    </w:p>
    <w:p w:rsidR="00D51944" w:rsidRDefault="00D51944" w:rsidP="00B01EAC">
      <w:pPr>
        <w:autoSpaceDE w:val="0"/>
        <w:autoSpaceDN w:val="0"/>
        <w:adjustRightInd w:val="0"/>
        <w:jc w:val="both"/>
        <w:rPr>
          <w:rFonts w:cs="Arial"/>
          <w:color w:val="000000"/>
          <w:sz w:val="22"/>
          <w:szCs w:val="22"/>
        </w:rPr>
      </w:pPr>
      <w:r w:rsidRPr="00082458">
        <w:rPr>
          <w:rFonts w:cs="Arial"/>
          <w:color w:val="000000"/>
          <w:sz w:val="22"/>
          <w:szCs w:val="22"/>
        </w:rPr>
        <w:t xml:space="preserve">Ponudniki bodo o izbiri obveščeni pisno – odločitev se objavi na portalu javnih naročil in se šteje za vročeno z dnem objave na portalu javnih naročil. </w:t>
      </w:r>
    </w:p>
    <w:p w:rsidR="0053034D" w:rsidRPr="00082458" w:rsidRDefault="0053034D" w:rsidP="00B01EAC">
      <w:pPr>
        <w:autoSpaceDE w:val="0"/>
        <w:autoSpaceDN w:val="0"/>
        <w:adjustRightInd w:val="0"/>
        <w:jc w:val="both"/>
        <w:rPr>
          <w:rFonts w:cs="Arial"/>
          <w:color w:val="000000"/>
          <w:sz w:val="22"/>
          <w:szCs w:val="22"/>
        </w:rPr>
      </w:pPr>
    </w:p>
    <w:p w:rsidR="00D51944" w:rsidRPr="00E16727" w:rsidRDefault="00D51944" w:rsidP="00B01EAC">
      <w:pPr>
        <w:autoSpaceDE w:val="0"/>
        <w:autoSpaceDN w:val="0"/>
        <w:adjustRightInd w:val="0"/>
        <w:jc w:val="both"/>
        <w:rPr>
          <w:rFonts w:cs="Arial"/>
          <w:b/>
          <w:color w:val="000000"/>
          <w:sz w:val="22"/>
          <w:szCs w:val="22"/>
        </w:rPr>
      </w:pPr>
      <w:r w:rsidRPr="00082458">
        <w:rPr>
          <w:rFonts w:cs="Arial"/>
          <w:b/>
          <w:color w:val="000000"/>
          <w:sz w:val="22"/>
          <w:szCs w:val="22"/>
        </w:rPr>
        <w:t>1</w:t>
      </w:r>
      <w:r w:rsidR="00E16727">
        <w:rPr>
          <w:rFonts w:cs="Arial"/>
          <w:b/>
          <w:color w:val="000000"/>
          <w:sz w:val="22"/>
          <w:szCs w:val="22"/>
        </w:rPr>
        <w:t>7</w:t>
      </w:r>
      <w:r w:rsidRPr="00082458">
        <w:rPr>
          <w:rFonts w:cs="Arial"/>
          <w:b/>
          <w:color w:val="000000"/>
          <w:sz w:val="22"/>
          <w:szCs w:val="22"/>
        </w:rPr>
        <w:t>. SKLENITEV POGODBE</w:t>
      </w:r>
    </w:p>
    <w:p w:rsidR="00D51944" w:rsidRDefault="00D51944" w:rsidP="00B01EAC">
      <w:pPr>
        <w:jc w:val="both"/>
        <w:rPr>
          <w:rFonts w:cs="Arial"/>
          <w:sz w:val="22"/>
          <w:szCs w:val="22"/>
        </w:rPr>
      </w:pPr>
      <w:r w:rsidRPr="00082458">
        <w:rPr>
          <w:rFonts w:cs="Arial"/>
          <w:sz w:val="22"/>
          <w:szCs w:val="22"/>
        </w:rPr>
        <w:t xml:space="preserve">Izbrani ponudnik je dolžan v najkrajšem možnem roku, ki ne sme biti daljši od 14 dni po prejemu poziva k podpisu pogodbe, pristopiti k njeni sklenitvi. Če se ponudnik v navedenem roku ne odzove na poziv, se šteje, da je odstopil od ponudbe. </w:t>
      </w:r>
    </w:p>
    <w:p w:rsidR="0053034D" w:rsidRPr="00E16727" w:rsidRDefault="0053034D" w:rsidP="00B01EAC">
      <w:pPr>
        <w:jc w:val="both"/>
        <w:rPr>
          <w:rFonts w:cs="Arial"/>
          <w:sz w:val="22"/>
          <w:szCs w:val="22"/>
        </w:rPr>
      </w:pPr>
    </w:p>
    <w:p w:rsidR="00D51944" w:rsidRPr="00082458" w:rsidRDefault="00D51944" w:rsidP="00B01EAC">
      <w:pPr>
        <w:autoSpaceDE w:val="0"/>
        <w:autoSpaceDN w:val="0"/>
        <w:adjustRightInd w:val="0"/>
        <w:jc w:val="both"/>
        <w:rPr>
          <w:rFonts w:cs="Arial"/>
          <w:b/>
          <w:color w:val="000000"/>
          <w:sz w:val="22"/>
          <w:szCs w:val="22"/>
        </w:rPr>
      </w:pPr>
      <w:r w:rsidRPr="00082458">
        <w:rPr>
          <w:rFonts w:cs="Arial"/>
          <w:b/>
          <w:color w:val="000000"/>
          <w:sz w:val="22"/>
          <w:szCs w:val="22"/>
        </w:rPr>
        <w:t>1</w:t>
      </w:r>
      <w:r w:rsidR="00E16727">
        <w:rPr>
          <w:rFonts w:cs="Arial"/>
          <w:b/>
          <w:color w:val="000000"/>
          <w:sz w:val="22"/>
          <w:szCs w:val="22"/>
        </w:rPr>
        <w:t>8</w:t>
      </w:r>
      <w:r w:rsidRPr="00082458">
        <w:rPr>
          <w:rFonts w:cs="Arial"/>
          <w:b/>
          <w:color w:val="000000"/>
          <w:sz w:val="22"/>
          <w:szCs w:val="22"/>
        </w:rPr>
        <w:t>. PONUDBA S PODIZVAJALCI</w:t>
      </w:r>
    </w:p>
    <w:p w:rsidR="00D51944" w:rsidRPr="00082458" w:rsidRDefault="00D51944" w:rsidP="00B01EAC">
      <w:pPr>
        <w:jc w:val="both"/>
        <w:rPr>
          <w:rFonts w:cs="Arial"/>
          <w:sz w:val="22"/>
          <w:szCs w:val="22"/>
        </w:rPr>
      </w:pPr>
      <w:r w:rsidRPr="00082458">
        <w:rPr>
          <w:rFonts w:cs="Arial"/>
          <w:sz w:val="22"/>
          <w:szCs w:val="22"/>
        </w:rPr>
        <w:t xml:space="preserve">Ponudba s podizvajalci je ponudba, kjer poleg ponudnika kot glavnega izvajalca (v nadaljnjem besedilu: ponudnik) nastopajo še drugi izvajalci (v nadaljnjem besedilu: podizvajalci). Podizvajalec je vsak gospodarski subjekt, ki je pravna ali fizična oseba in bo za ponudnika, s katerim naročnik sklene pogodbo o izvedbi javnega naročila, izvajal storitve, ki so neposredno </w:t>
      </w:r>
      <w:r w:rsidRPr="00082458">
        <w:rPr>
          <w:rFonts w:cs="Arial"/>
          <w:sz w:val="22"/>
          <w:szCs w:val="22"/>
        </w:rPr>
        <w:lastRenderedPageBreak/>
        <w:t>povezane s predmetom tega javnega naročila. V razmerju do naročnika ponudnik v celoti odgovarja za izvedbo prevzetega naročila, ne glede na število podizvajalcev.</w:t>
      </w:r>
    </w:p>
    <w:p w:rsidR="00D51944" w:rsidRPr="00082458" w:rsidRDefault="00D51944" w:rsidP="00B01EAC">
      <w:pPr>
        <w:jc w:val="both"/>
        <w:rPr>
          <w:rFonts w:cs="Arial"/>
          <w:sz w:val="22"/>
          <w:szCs w:val="22"/>
        </w:rPr>
      </w:pPr>
      <w:r w:rsidRPr="00082458">
        <w:rPr>
          <w:rFonts w:cs="Arial"/>
          <w:sz w:val="22"/>
          <w:szCs w:val="22"/>
        </w:rPr>
        <w:t>Ponudnik, ki bo naročilo izvajal s podizvajalci, k ponudbi priloži:</w:t>
      </w:r>
    </w:p>
    <w:p w:rsidR="00D51944" w:rsidRPr="00082458" w:rsidRDefault="00D51944" w:rsidP="00B01EAC">
      <w:pPr>
        <w:jc w:val="both"/>
        <w:rPr>
          <w:rFonts w:cs="Arial"/>
          <w:sz w:val="22"/>
          <w:szCs w:val="22"/>
        </w:rPr>
      </w:pPr>
      <w:r w:rsidRPr="00082458">
        <w:rPr>
          <w:rFonts w:cs="Arial"/>
          <w:sz w:val="22"/>
          <w:szCs w:val="22"/>
        </w:rPr>
        <w:t xml:space="preserve">- izpolnjen obrazec s podatki o podizvajalcu in storitvah, ki jih bo izvajal ter pooblastilo ponudnika za plačilo izvedenih storitev neposredno podizvajalcu, na podlagi potrjenega računa, v kolikor podizvajalec to zahteva (priloga št. 5); </w:t>
      </w:r>
    </w:p>
    <w:p w:rsidR="00D51944" w:rsidRPr="00082458" w:rsidRDefault="00D51944" w:rsidP="00B01EAC">
      <w:pPr>
        <w:jc w:val="both"/>
        <w:rPr>
          <w:rFonts w:cs="Arial"/>
          <w:sz w:val="22"/>
          <w:szCs w:val="22"/>
        </w:rPr>
      </w:pPr>
      <w:r w:rsidRPr="00082458">
        <w:rPr>
          <w:rFonts w:cs="Arial"/>
          <w:sz w:val="22"/>
          <w:szCs w:val="22"/>
        </w:rPr>
        <w:t>- soglasje podizvajalca k neposrednemu plačilu, če ta to zahteva, na podlagi katerega naročnik namesto ponudnika poravna podizvajalčevo terjatev do ponudnika in izjavo, da je podizvajalec seznanjen s plačilnimi pogoji iz dokumentacije v zvezi z oddajo javnega naročila (priloga št. 5A);</w:t>
      </w:r>
    </w:p>
    <w:p w:rsidR="00D51944" w:rsidRPr="00082458" w:rsidRDefault="00D51944" w:rsidP="00B01EAC">
      <w:pPr>
        <w:jc w:val="both"/>
        <w:rPr>
          <w:rFonts w:cs="Arial"/>
          <w:sz w:val="22"/>
          <w:szCs w:val="22"/>
        </w:rPr>
      </w:pPr>
      <w:r w:rsidRPr="00082458">
        <w:rPr>
          <w:rFonts w:cs="Arial"/>
          <w:sz w:val="22"/>
          <w:szCs w:val="22"/>
        </w:rPr>
        <w:t xml:space="preserve">Pri izvedbi predmeta naročila lahko sodelujejo samo podizvajalci, ki jih je ponudnik prijavil. </w:t>
      </w:r>
    </w:p>
    <w:p w:rsidR="00D51944" w:rsidRPr="00082458" w:rsidRDefault="00D51944" w:rsidP="00B01EAC">
      <w:pPr>
        <w:jc w:val="both"/>
        <w:rPr>
          <w:rFonts w:cs="Arial"/>
          <w:sz w:val="22"/>
          <w:szCs w:val="22"/>
        </w:rPr>
      </w:pPr>
      <w:r w:rsidRPr="00082458">
        <w:rPr>
          <w:rFonts w:cs="Arial"/>
          <w:sz w:val="22"/>
          <w:szCs w:val="22"/>
        </w:rPr>
        <w:t>Naročnik lahko zavrne prijavljenega podizvajalca, če ta ne izpolnjuje zahtevanih pogojev (pogoji in dokazila za ugotavljanje sposobnosti).</w:t>
      </w:r>
    </w:p>
    <w:p w:rsidR="00D51944" w:rsidRPr="00082458" w:rsidRDefault="00D51944" w:rsidP="00B01EAC">
      <w:pPr>
        <w:jc w:val="both"/>
        <w:rPr>
          <w:rFonts w:cs="Arial"/>
          <w:sz w:val="22"/>
          <w:szCs w:val="22"/>
        </w:rPr>
      </w:pPr>
      <w:r w:rsidRPr="00082458">
        <w:rPr>
          <w:rFonts w:cs="Arial"/>
          <w:sz w:val="22"/>
          <w:szCs w:val="22"/>
        </w:rPr>
        <w:t>Če se po sklenitvi pogodbe o izvedbi javnega naročila zamenja podizvajalec ali če izbrani ponudnik sklene pogodbo z dodatnim podizvajalcem, mora izbrani ponudnik naročniku predložiti:</w:t>
      </w:r>
    </w:p>
    <w:p w:rsidR="00D51944" w:rsidRPr="00082458" w:rsidRDefault="00D51944" w:rsidP="00B01EAC">
      <w:pPr>
        <w:jc w:val="both"/>
        <w:rPr>
          <w:rFonts w:cs="Arial"/>
          <w:sz w:val="22"/>
          <w:szCs w:val="22"/>
        </w:rPr>
      </w:pPr>
      <w:r w:rsidRPr="00082458">
        <w:rPr>
          <w:rFonts w:cs="Arial"/>
          <w:sz w:val="22"/>
          <w:szCs w:val="22"/>
        </w:rPr>
        <w:t>- pooblastilo za plačilo izvedenih storitev neposredno novemu podizvajalcu, v kolikor ta to zahteva (priloga št. 5);</w:t>
      </w:r>
    </w:p>
    <w:p w:rsidR="00D51944" w:rsidRPr="00082458" w:rsidRDefault="00D51944" w:rsidP="00B01EAC">
      <w:pPr>
        <w:jc w:val="both"/>
        <w:rPr>
          <w:rFonts w:cs="Arial"/>
          <w:sz w:val="22"/>
          <w:szCs w:val="22"/>
        </w:rPr>
      </w:pPr>
      <w:r w:rsidRPr="00082458">
        <w:rPr>
          <w:rFonts w:cs="Arial"/>
          <w:sz w:val="22"/>
          <w:szCs w:val="22"/>
        </w:rPr>
        <w:t>- soglasje novega podizvajalca k neposrednemu plačilu, v kolikor ta to zahteva (priloga št. 5A) ter</w:t>
      </w:r>
    </w:p>
    <w:p w:rsidR="00D51944" w:rsidRPr="00082458" w:rsidRDefault="00D51944" w:rsidP="00B01EAC">
      <w:pPr>
        <w:jc w:val="both"/>
        <w:rPr>
          <w:rFonts w:cs="Arial"/>
          <w:sz w:val="22"/>
          <w:szCs w:val="22"/>
        </w:rPr>
      </w:pPr>
      <w:r w:rsidRPr="00082458">
        <w:rPr>
          <w:rFonts w:cs="Arial"/>
          <w:sz w:val="22"/>
          <w:szCs w:val="22"/>
        </w:rPr>
        <w:t>Naročnik lahko zavrne predlog za zamenjavo podizvajalca oz. vključitev novega, če:</w:t>
      </w:r>
    </w:p>
    <w:p w:rsidR="00D51944" w:rsidRPr="00082458" w:rsidRDefault="00D51944" w:rsidP="00B01EAC">
      <w:pPr>
        <w:jc w:val="both"/>
        <w:rPr>
          <w:rFonts w:cs="Arial"/>
          <w:sz w:val="22"/>
          <w:szCs w:val="22"/>
        </w:rPr>
      </w:pPr>
      <w:r w:rsidRPr="00082458">
        <w:rPr>
          <w:rFonts w:cs="Arial"/>
          <w:sz w:val="22"/>
          <w:szCs w:val="22"/>
        </w:rPr>
        <w:t>- ta ne izpolnjuje zahtevanih pogojev (pogoji in dokazila za ugotavljanje sposobnosti)</w:t>
      </w:r>
    </w:p>
    <w:p w:rsidR="00D51944" w:rsidRPr="00082458" w:rsidRDefault="00D51944" w:rsidP="00B01EAC">
      <w:pPr>
        <w:jc w:val="both"/>
        <w:rPr>
          <w:rFonts w:cs="Arial"/>
          <w:sz w:val="22"/>
          <w:szCs w:val="22"/>
        </w:rPr>
      </w:pPr>
      <w:r w:rsidRPr="00082458">
        <w:rPr>
          <w:rFonts w:cs="Arial"/>
          <w:sz w:val="22"/>
          <w:szCs w:val="22"/>
        </w:rPr>
        <w:t>- bi to lahko vplivalo na nemoteno izvajanje storitev.</w:t>
      </w:r>
    </w:p>
    <w:p w:rsidR="00D51944" w:rsidRPr="00082458" w:rsidRDefault="00D51944" w:rsidP="00B01EAC">
      <w:pPr>
        <w:jc w:val="both"/>
        <w:rPr>
          <w:rFonts w:cs="Arial"/>
          <w:sz w:val="22"/>
          <w:szCs w:val="22"/>
        </w:rPr>
      </w:pPr>
      <w:r w:rsidRPr="00082458">
        <w:rPr>
          <w:rFonts w:cs="Arial"/>
          <w:sz w:val="22"/>
          <w:szCs w:val="22"/>
        </w:rPr>
        <w:t>V kolikor zahteva podizvajalca za neposredno plačilo ni predložena ob prijavi podizvajalca, je neposredno plačilo mogoče samo še na podlagi 631. člena OZ, po katerem morajo biti izpolnjeni naslednji pogoji:</w:t>
      </w:r>
    </w:p>
    <w:p w:rsidR="00D51944" w:rsidRPr="00082458" w:rsidRDefault="00D51944" w:rsidP="00B01EAC">
      <w:pPr>
        <w:jc w:val="both"/>
        <w:rPr>
          <w:rFonts w:cs="Arial"/>
          <w:sz w:val="22"/>
          <w:szCs w:val="22"/>
        </w:rPr>
      </w:pPr>
      <w:r w:rsidRPr="00082458">
        <w:rPr>
          <w:rFonts w:cs="Arial"/>
          <w:sz w:val="22"/>
          <w:szCs w:val="22"/>
        </w:rPr>
        <w:t>- pripoznanje ponudnika o obstoju podizvajalčeve terjatve do njega;</w:t>
      </w:r>
    </w:p>
    <w:p w:rsidR="00D51944" w:rsidRPr="00082458" w:rsidRDefault="00D51944" w:rsidP="00B01EAC">
      <w:pPr>
        <w:jc w:val="both"/>
        <w:rPr>
          <w:rFonts w:cs="Arial"/>
          <w:sz w:val="22"/>
          <w:szCs w:val="22"/>
        </w:rPr>
      </w:pPr>
      <w:r w:rsidRPr="00082458">
        <w:rPr>
          <w:rFonts w:cs="Arial"/>
          <w:sz w:val="22"/>
          <w:szCs w:val="22"/>
        </w:rPr>
        <w:t>- podizvajalčeva terjatev do ponudnika mora biti dospela;</w:t>
      </w:r>
    </w:p>
    <w:p w:rsidR="00D51944" w:rsidRPr="00082458" w:rsidRDefault="00D51944" w:rsidP="00B01EAC">
      <w:pPr>
        <w:jc w:val="both"/>
        <w:rPr>
          <w:rFonts w:cs="Arial"/>
          <w:sz w:val="22"/>
          <w:szCs w:val="22"/>
        </w:rPr>
      </w:pPr>
      <w:r w:rsidRPr="00082458">
        <w:rPr>
          <w:rFonts w:cs="Arial"/>
          <w:sz w:val="22"/>
          <w:szCs w:val="22"/>
        </w:rPr>
        <w:t>- terjatev ponudnika do naročnika mora biti dospela;</w:t>
      </w:r>
    </w:p>
    <w:p w:rsidR="00D51944" w:rsidRPr="00082458" w:rsidRDefault="00D51944" w:rsidP="00B01EAC">
      <w:pPr>
        <w:jc w:val="both"/>
        <w:rPr>
          <w:rFonts w:cs="Arial"/>
          <w:sz w:val="22"/>
          <w:szCs w:val="22"/>
        </w:rPr>
      </w:pPr>
      <w:r w:rsidRPr="00082458">
        <w:rPr>
          <w:rFonts w:cs="Arial"/>
          <w:sz w:val="22"/>
          <w:szCs w:val="22"/>
        </w:rPr>
        <w:t xml:space="preserve">- obe terjatvi se morata nanašati na iste storitve (morata biti </w:t>
      </w:r>
      <w:proofErr w:type="spellStart"/>
      <w:r w:rsidRPr="00082458">
        <w:rPr>
          <w:rFonts w:cs="Arial"/>
          <w:sz w:val="22"/>
          <w:szCs w:val="22"/>
        </w:rPr>
        <w:t>koneksni</w:t>
      </w:r>
      <w:proofErr w:type="spellEnd"/>
      <w:r w:rsidRPr="00082458">
        <w:rPr>
          <w:rFonts w:cs="Arial"/>
          <w:sz w:val="22"/>
          <w:szCs w:val="22"/>
        </w:rPr>
        <w:t>);</w:t>
      </w:r>
    </w:p>
    <w:p w:rsidR="00D51944" w:rsidRPr="00082458" w:rsidRDefault="00D51944" w:rsidP="00B01EAC">
      <w:pPr>
        <w:jc w:val="both"/>
        <w:rPr>
          <w:rFonts w:cs="Arial"/>
          <w:sz w:val="22"/>
          <w:szCs w:val="22"/>
        </w:rPr>
      </w:pPr>
      <w:r w:rsidRPr="00082458">
        <w:rPr>
          <w:rFonts w:cs="Arial"/>
          <w:sz w:val="22"/>
          <w:szCs w:val="22"/>
        </w:rPr>
        <w:t>- podizvajalec mora zahtevati plačilo od naročnika, pri čemer je ta zahtevek lahko podan šele ob zapadlosti terjatve.</w:t>
      </w:r>
    </w:p>
    <w:p w:rsidR="00D51944" w:rsidRPr="00082458" w:rsidRDefault="00D51944" w:rsidP="00B01EAC">
      <w:pPr>
        <w:jc w:val="both"/>
        <w:rPr>
          <w:rFonts w:cs="Arial"/>
          <w:sz w:val="22"/>
          <w:szCs w:val="22"/>
        </w:rPr>
      </w:pPr>
      <w:r w:rsidRPr="00082458">
        <w:rPr>
          <w:rFonts w:cs="Arial"/>
          <w:sz w:val="22"/>
          <w:szCs w:val="22"/>
        </w:rPr>
        <w:t>V kolikor podizvajalec ne zahteva neposrednega plačila, mora naročnik, skladno s šestim odstavkom 94. člena ZJN-3, od ponudnika zahtevati, da mu najpozneje v 60 dneh od plačila računa pošlje svojo pisno izjavo in pisno izjavo podizvajalca, da je podizvajalec prejel plačilo za izvedene storitve, neposredno povezane s predmetom javnega naročila.</w:t>
      </w:r>
    </w:p>
    <w:p w:rsidR="00D51944" w:rsidRPr="00082458" w:rsidRDefault="00D51944" w:rsidP="00B01EAC">
      <w:pPr>
        <w:jc w:val="both"/>
        <w:rPr>
          <w:rFonts w:cs="Arial"/>
          <w:sz w:val="22"/>
          <w:szCs w:val="22"/>
        </w:rPr>
      </w:pPr>
      <w:r w:rsidRPr="00082458">
        <w:rPr>
          <w:rFonts w:cs="Arial"/>
          <w:sz w:val="22"/>
          <w:szCs w:val="22"/>
        </w:rPr>
        <w:t>Kar se tiče referenc, lahko ponudnik predloži tudi reference podizvajalca, pod pogojem, da bo podizvajalec, katerega referenca bo predložena, prijavljen tudi kot podizvajalec za izvedbo predmeta javnega naročila – za istovrstne storitve, kot so navedene v referenci. Glavno je, da se reference predloži za dejanskega izvajalca, ki bo prevzel izvedbo določenih storitev. V primeru, da ponudnik, ki bo izbran za izvedbo predmeta javnega naročila, podizvajalca, katerega referenca je bila predložena, zamenja, bo moral za novega podizvajalca predložiti referenco za istovrstne storitve, za katere jo je ob oddaji ponudbe predložil za zamenjanega podizvajalca, novi podizvajalec pa mora biti prijavljen kot podizvajalec za istovrstne storitve, kot so navedene v tej na novo predloženi referenci.</w:t>
      </w:r>
    </w:p>
    <w:p w:rsidR="00D51944" w:rsidRPr="00D51944" w:rsidRDefault="00D51944" w:rsidP="00B01EAC">
      <w:pPr>
        <w:pStyle w:val="Telobesedila"/>
        <w:rPr>
          <w:rFonts w:cs="Arial"/>
          <w:color w:val="000000"/>
          <w:sz w:val="22"/>
          <w:szCs w:val="22"/>
        </w:rPr>
      </w:pPr>
    </w:p>
    <w:p w:rsidR="00664723" w:rsidRDefault="00664723" w:rsidP="00B01EAC">
      <w:pPr>
        <w:pStyle w:val="Telobesedila"/>
        <w:rPr>
          <w:rFonts w:cs="Arial"/>
          <w:color w:val="000000"/>
          <w:sz w:val="22"/>
          <w:szCs w:val="22"/>
        </w:rPr>
      </w:pPr>
    </w:p>
    <w:p w:rsidR="008F045A" w:rsidRDefault="008F045A" w:rsidP="00B01EAC">
      <w:pPr>
        <w:pStyle w:val="Telobesedila"/>
        <w:rPr>
          <w:rFonts w:cs="Arial"/>
          <w:color w:val="000000"/>
          <w:sz w:val="22"/>
          <w:szCs w:val="22"/>
        </w:rPr>
      </w:pPr>
    </w:p>
    <w:p w:rsidR="008F045A" w:rsidRDefault="008F045A" w:rsidP="00B01EAC">
      <w:pPr>
        <w:pStyle w:val="Telobesedila"/>
        <w:rPr>
          <w:rFonts w:cs="Arial"/>
          <w:color w:val="000000"/>
          <w:sz w:val="22"/>
          <w:szCs w:val="22"/>
        </w:rPr>
      </w:pPr>
    </w:p>
    <w:p w:rsidR="008F045A" w:rsidRDefault="008F045A" w:rsidP="00B01EAC">
      <w:pPr>
        <w:pStyle w:val="Telobesedila"/>
        <w:rPr>
          <w:rFonts w:cs="Arial"/>
          <w:color w:val="000000"/>
          <w:sz w:val="22"/>
          <w:szCs w:val="22"/>
        </w:rPr>
      </w:pPr>
    </w:p>
    <w:p w:rsidR="008F045A" w:rsidRDefault="008F045A" w:rsidP="00B01EAC">
      <w:pPr>
        <w:pStyle w:val="Telobesedila"/>
        <w:rPr>
          <w:rFonts w:cs="Arial"/>
          <w:color w:val="000000"/>
          <w:sz w:val="22"/>
          <w:szCs w:val="22"/>
        </w:rPr>
      </w:pPr>
    </w:p>
    <w:p w:rsidR="008F045A" w:rsidRDefault="008F045A" w:rsidP="00B01EAC">
      <w:pPr>
        <w:pStyle w:val="Telobesedila"/>
        <w:rPr>
          <w:rFonts w:cs="Arial"/>
          <w:color w:val="000000"/>
          <w:sz w:val="22"/>
          <w:szCs w:val="22"/>
        </w:rPr>
      </w:pPr>
    </w:p>
    <w:p w:rsidR="008F045A" w:rsidRDefault="008F045A" w:rsidP="00B01EAC">
      <w:pPr>
        <w:pStyle w:val="Telobesedila"/>
        <w:rPr>
          <w:rFonts w:cs="Arial"/>
          <w:color w:val="000000"/>
          <w:sz w:val="22"/>
          <w:szCs w:val="22"/>
        </w:rPr>
      </w:pPr>
    </w:p>
    <w:p w:rsidR="006F6AC9" w:rsidRDefault="006F6AC9" w:rsidP="00B01EAC">
      <w:pPr>
        <w:pStyle w:val="Telobesedila"/>
        <w:rPr>
          <w:rFonts w:cs="Arial"/>
          <w:color w:val="000000"/>
          <w:sz w:val="22"/>
          <w:szCs w:val="22"/>
        </w:rPr>
      </w:pPr>
    </w:p>
    <w:p w:rsidR="006F6AC9" w:rsidRDefault="006F6AC9" w:rsidP="00B01EAC">
      <w:pPr>
        <w:pStyle w:val="Telobesedila"/>
        <w:rPr>
          <w:rFonts w:cs="Arial"/>
          <w:color w:val="000000"/>
          <w:sz w:val="22"/>
          <w:szCs w:val="22"/>
        </w:rPr>
      </w:pPr>
    </w:p>
    <w:p w:rsidR="006F6AC9" w:rsidRDefault="006F6AC9" w:rsidP="00B01EAC">
      <w:pPr>
        <w:pStyle w:val="Telobesedila"/>
        <w:rPr>
          <w:rFonts w:cs="Arial"/>
          <w:color w:val="000000"/>
          <w:sz w:val="22"/>
          <w:szCs w:val="22"/>
        </w:rPr>
      </w:pPr>
    </w:p>
    <w:p w:rsidR="006F6AC9" w:rsidRDefault="006F6AC9" w:rsidP="00B01EAC">
      <w:pPr>
        <w:pStyle w:val="Telobesedila"/>
        <w:rPr>
          <w:rFonts w:cs="Arial"/>
          <w:color w:val="000000"/>
          <w:sz w:val="22"/>
          <w:szCs w:val="22"/>
        </w:rPr>
      </w:pPr>
    </w:p>
    <w:p w:rsidR="006F6AC9" w:rsidRDefault="006F6AC9" w:rsidP="00B01EAC">
      <w:pPr>
        <w:pStyle w:val="Telobesedila"/>
        <w:rPr>
          <w:rFonts w:cs="Arial"/>
          <w:color w:val="000000"/>
          <w:sz w:val="22"/>
          <w:szCs w:val="22"/>
        </w:rPr>
      </w:pPr>
    </w:p>
    <w:p w:rsidR="008F045A" w:rsidRDefault="008F045A" w:rsidP="00B01EAC">
      <w:pPr>
        <w:pStyle w:val="Telobesedila"/>
        <w:rPr>
          <w:rFonts w:cs="Arial"/>
          <w:color w:val="000000"/>
          <w:sz w:val="22"/>
          <w:szCs w:val="22"/>
        </w:rPr>
      </w:pPr>
    </w:p>
    <w:p w:rsidR="006F6AC9" w:rsidRPr="00082458" w:rsidRDefault="006F6AC9" w:rsidP="00B01EAC">
      <w:pPr>
        <w:pStyle w:val="Telobesedila"/>
        <w:rPr>
          <w:rFonts w:cs="Arial"/>
          <w:color w:val="000000"/>
          <w:sz w:val="22"/>
          <w:szCs w:val="22"/>
        </w:rPr>
      </w:pPr>
    </w:p>
    <w:tbl>
      <w:tblPr>
        <w:tblStyle w:val="Tabelamrea"/>
        <w:tblW w:w="0" w:type="auto"/>
        <w:tblLook w:val="04A0" w:firstRow="1" w:lastRow="0" w:firstColumn="1" w:lastColumn="0" w:noHBand="0" w:noVBand="1"/>
      </w:tblPr>
      <w:tblGrid>
        <w:gridCol w:w="9494"/>
      </w:tblGrid>
      <w:tr w:rsidR="00D42A85" w:rsidRPr="00082458" w:rsidTr="00D42A85">
        <w:tc>
          <w:tcPr>
            <w:tcW w:w="9494" w:type="dxa"/>
          </w:tcPr>
          <w:p w:rsidR="00D42A85" w:rsidRPr="00082458" w:rsidRDefault="00D42A85" w:rsidP="00B01EAC">
            <w:pPr>
              <w:autoSpaceDE w:val="0"/>
              <w:autoSpaceDN w:val="0"/>
              <w:adjustRightInd w:val="0"/>
              <w:jc w:val="both"/>
              <w:rPr>
                <w:rFonts w:cs="Arial"/>
                <w:b/>
                <w:bCs/>
                <w:color w:val="000000"/>
                <w:sz w:val="22"/>
                <w:szCs w:val="22"/>
              </w:rPr>
            </w:pPr>
            <w:r w:rsidRPr="00082458">
              <w:rPr>
                <w:rFonts w:cs="Arial"/>
                <w:b/>
                <w:bCs/>
                <w:color w:val="000000"/>
                <w:sz w:val="22"/>
                <w:szCs w:val="22"/>
              </w:rPr>
              <w:lastRenderedPageBreak/>
              <w:t>III.  POGOJI IN DOKAZILA ZA UGOTAVLJANJE SPOSOBNOSTI</w:t>
            </w:r>
          </w:p>
        </w:tc>
      </w:tr>
    </w:tbl>
    <w:p w:rsidR="0087385A" w:rsidRPr="00082458" w:rsidRDefault="0087385A" w:rsidP="00B01EAC">
      <w:pPr>
        <w:autoSpaceDE w:val="0"/>
        <w:autoSpaceDN w:val="0"/>
        <w:adjustRightInd w:val="0"/>
        <w:jc w:val="both"/>
        <w:rPr>
          <w:rFonts w:cs="Arial"/>
          <w:color w:val="000000"/>
          <w:sz w:val="22"/>
          <w:szCs w:val="22"/>
        </w:rPr>
      </w:pPr>
    </w:p>
    <w:p w:rsidR="00E62403" w:rsidRDefault="00E62403" w:rsidP="00B01EAC">
      <w:pPr>
        <w:autoSpaceDE w:val="0"/>
        <w:autoSpaceDN w:val="0"/>
        <w:adjustRightInd w:val="0"/>
        <w:jc w:val="both"/>
        <w:rPr>
          <w:rFonts w:cs="Arial"/>
          <w:b/>
          <w:bCs/>
          <w:color w:val="000000"/>
          <w:sz w:val="22"/>
          <w:szCs w:val="22"/>
        </w:rPr>
      </w:pPr>
    </w:p>
    <w:p w:rsidR="00E62403" w:rsidRPr="00E62403" w:rsidRDefault="00E62403" w:rsidP="00B01EAC">
      <w:pPr>
        <w:tabs>
          <w:tab w:val="left" w:pos="561"/>
        </w:tabs>
        <w:ind w:left="709" w:hanging="709"/>
        <w:jc w:val="both"/>
        <w:rPr>
          <w:rFonts w:cs="Arial"/>
          <w:b/>
          <w:sz w:val="22"/>
          <w:szCs w:val="22"/>
        </w:rPr>
      </w:pPr>
      <w:r w:rsidRPr="00E62403">
        <w:rPr>
          <w:rFonts w:cs="Arial"/>
          <w:b/>
          <w:sz w:val="22"/>
          <w:szCs w:val="22"/>
        </w:rPr>
        <w:t>1.      RAZLOGI ZA IZKLJUČITEV (75. člen ZJN-3)</w:t>
      </w:r>
    </w:p>
    <w:p w:rsidR="00E62403" w:rsidRPr="00E62403" w:rsidRDefault="00E62403" w:rsidP="00B01EAC">
      <w:pPr>
        <w:tabs>
          <w:tab w:val="left" w:pos="561"/>
        </w:tabs>
        <w:ind w:left="709" w:hanging="709"/>
        <w:jc w:val="both"/>
        <w:rPr>
          <w:rFonts w:cs="Arial"/>
          <w:b/>
          <w:sz w:val="22"/>
          <w:szCs w:val="22"/>
        </w:rPr>
      </w:pPr>
    </w:p>
    <w:p w:rsidR="00E62403" w:rsidRPr="00E62403" w:rsidRDefault="00E62403" w:rsidP="00B01EAC">
      <w:pPr>
        <w:tabs>
          <w:tab w:val="left" w:pos="561"/>
        </w:tabs>
        <w:jc w:val="both"/>
        <w:rPr>
          <w:rFonts w:cs="Arial"/>
          <w:i/>
          <w:sz w:val="22"/>
          <w:szCs w:val="22"/>
        </w:rPr>
      </w:pPr>
      <w:r w:rsidRPr="00E62403">
        <w:rPr>
          <w:rFonts w:cs="Arial"/>
          <w:i/>
          <w:sz w:val="22"/>
          <w:szCs w:val="22"/>
        </w:rPr>
        <w:t>Vsi razlogi za izključitev iz te točke se tičejo ponudnika, vseh ponudnikov v skupni ponudbi, vseh podizvajalcev, ki bodo sodelovali pri izvedbi predmeta naročila, in vseh ostalih gospodarskih subjektov, katerih zmogljivosti ponudnik namerava uporabiti.</w:t>
      </w:r>
    </w:p>
    <w:p w:rsidR="00E62403" w:rsidRPr="00E62403" w:rsidRDefault="00E62403" w:rsidP="00B01EAC">
      <w:pPr>
        <w:tabs>
          <w:tab w:val="left" w:pos="561"/>
        </w:tabs>
        <w:ind w:left="709" w:hanging="709"/>
        <w:jc w:val="both"/>
        <w:rPr>
          <w:rFonts w:cs="Arial"/>
          <w:b/>
          <w:sz w:val="22"/>
          <w:szCs w:val="22"/>
        </w:rPr>
      </w:pPr>
    </w:p>
    <w:p w:rsidR="00E62403" w:rsidRPr="00E62403" w:rsidRDefault="00E62403" w:rsidP="00B01EAC">
      <w:pPr>
        <w:tabs>
          <w:tab w:val="left" w:pos="561"/>
        </w:tabs>
        <w:ind w:left="284" w:hanging="284"/>
        <w:jc w:val="both"/>
        <w:rPr>
          <w:rFonts w:cs="Arial"/>
          <w:color w:val="000000"/>
          <w:sz w:val="22"/>
          <w:szCs w:val="22"/>
        </w:rPr>
      </w:pPr>
      <w:r w:rsidRPr="00E62403">
        <w:rPr>
          <w:rFonts w:cs="Arial"/>
          <w:sz w:val="22"/>
          <w:szCs w:val="22"/>
        </w:rPr>
        <w:t>a.) G</w:t>
      </w:r>
      <w:r w:rsidRPr="00E62403">
        <w:rPr>
          <w:rFonts w:cs="Arial"/>
          <w:color w:val="000000"/>
          <w:sz w:val="22"/>
          <w:szCs w:val="22"/>
        </w:rPr>
        <w:t>ospodarski subjekt bo izključen iz sodelovanja v postopku javnega naročanja, če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50/12-UPB2 (6/16-</w:t>
      </w:r>
      <w:proofErr w:type="spellStart"/>
      <w:r w:rsidRPr="00E62403">
        <w:rPr>
          <w:rFonts w:cs="Arial"/>
          <w:color w:val="000000"/>
          <w:sz w:val="22"/>
          <w:szCs w:val="22"/>
        </w:rPr>
        <w:t>popr</w:t>
      </w:r>
      <w:proofErr w:type="spellEnd"/>
      <w:r w:rsidRPr="00E62403">
        <w:rPr>
          <w:rFonts w:cs="Arial"/>
          <w:color w:val="000000"/>
          <w:sz w:val="22"/>
          <w:szCs w:val="22"/>
        </w:rPr>
        <w:t>.), 54/15, 38/16 in 27/17), in sicer:</w:t>
      </w:r>
    </w:p>
    <w:p w:rsidR="00E62403" w:rsidRPr="00E62403" w:rsidRDefault="00E62403" w:rsidP="00B01EAC">
      <w:pPr>
        <w:numPr>
          <w:ilvl w:val="0"/>
          <w:numId w:val="21"/>
        </w:numPr>
        <w:tabs>
          <w:tab w:val="left" w:pos="8976"/>
        </w:tabs>
        <w:autoSpaceDE w:val="0"/>
        <w:autoSpaceDN w:val="0"/>
        <w:adjustRightInd w:val="0"/>
        <w:spacing w:line="240" w:lineRule="atLeast"/>
        <w:jc w:val="both"/>
        <w:rPr>
          <w:rFonts w:cs="Arial"/>
          <w:color w:val="000000"/>
          <w:sz w:val="22"/>
          <w:szCs w:val="22"/>
        </w:rPr>
      </w:pPr>
      <w:r w:rsidRPr="00E62403">
        <w:rPr>
          <w:rFonts w:cs="Arial"/>
          <w:color w:val="000000"/>
          <w:sz w:val="22"/>
          <w:szCs w:val="22"/>
        </w:rPr>
        <w:t>terorizem;</w:t>
      </w:r>
    </w:p>
    <w:p w:rsidR="00E62403" w:rsidRPr="00E62403" w:rsidRDefault="00E62403" w:rsidP="00B01EAC">
      <w:pPr>
        <w:numPr>
          <w:ilvl w:val="0"/>
          <w:numId w:val="21"/>
        </w:numPr>
        <w:tabs>
          <w:tab w:val="left" w:pos="8976"/>
        </w:tabs>
        <w:autoSpaceDE w:val="0"/>
        <w:autoSpaceDN w:val="0"/>
        <w:adjustRightInd w:val="0"/>
        <w:spacing w:line="240" w:lineRule="atLeast"/>
        <w:jc w:val="both"/>
        <w:rPr>
          <w:rFonts w:cs="Arial"/>
          <w:color w:val="000000"/>
          <w:sz w:val="22"/>
          <w:szCs w:val="22"/>
        </w:rPr>
      </w:pPr>
      <w:r w:rsidRPr="00E62403">
        <w:rPr>
          <w:rFonts w:cs="Arial"/>
          <w:color w:val="000000"/>
          <w:sz w:val="22"/>
          <w:szCs w:val="22"/>
        </w:rPr>
        <w:t>financiranje terorizma;</w:t>
      </w:r>
    </w:p>
    <w:p w:rsidR="00E62403" w:rsidRPr="00E62403" w:rsidRDefault="00E62403" w:rsidP="00B01EAC">
      <w:pPr>
        <w:numPr>
          <w:ilvl w:val="0"/>
          <w:numId w:val="21"/>
        </w:numPr>
        <w:tabs>
          <w:tab w:val="left" w:pos="8976"/>
        </w:tabs>
        <w:autoSpaceDE w:val="0"/>
        <w:autoSpaceDN w:val="0"/>
        <w:adjustRightInd w:val="0"/>
        <w:spacing w:line="240" w:lineRule="atLeast"/>
        <w:jc w:val="both"/>
        <w:rPr>
          <w:rFonts w:cs="Arial"/>
          <w:color w:val="000000"/>
          <w:sz w:val="22"/>
          <w:szCs w:val="22"/>
        </w:rPr>
      </w:pPr>
      <w:r w:rsidRPr="00E62403">
        <w:rPr>
          <w:rFonts w:cs="Arial"/>
          <w:color w:val="000000"/>
          <w:sz w:val="22"/>
          <w:szCs w:val="22"/>
        </w:rPr>
        <w:t>ščuvanje in javno poveličevanje terorističnih dejanj;</w:t>
      </w:r>
    </w:p>
    <w:p w:rsidR="00E62403" w:rsidRPr="00E62403" w:rsidRDefault="00E62403" w:rsidP="00B01EAC">
      <w:pPr>
        <w:numPr>
          <w:ilvl w:val="0"/>
          <w:numId w:val="21"/>
        </w:numPr>
        <w:tabs>
          <w:tab w:val="left" w:pos="8976"/>
        </w:tabs>
        <w:autoSpaceDE w:val="0"/>
        <w:autoSpaceDN w:val="0"/>
        <w:adjustRightInd w:val="0"/>
        <w:spacing w:line="240" w:lineRule="atLeast"/>
        <w:jc w:val="both"/>
        <w:rPr>
          <w:rFonts w:cs="Arial"/>
          <w:color w:val="000000"/>
          <w:sz w:val="22"/>
          <w:szCs w:val="22"/>
        </w:rPr>
      </w:pPr>
      <w:r w:rsidRPr="00E62403">
        <w:rPr>
          <w:rFonts w:cs="Arial"/>
          <w:color w:val="000000"/>
          <w:sz w:val="22"/>
          <w:szCs w:val="22"/>
        </w:rPr>
        <w:t>novačenje in usposabljanje za terorizem;</w:t>
      </w:r>
    </w:p>
    <w:p w:rsidR="00E62403" w:rsidRPr="00E62403" w:rsidRDefault="00E62403" w:rsidP="00B01EAC">
      <w:pPr>
        <w:numPr>
          <w:ilvl w:val="0"/>
          <w:numId w:val="21"/>
        </w:numPr>
        <w:tabs>
          <w:tab w:val="left" w:pos="8976"/>
        </w:tabs>
        <w:autoSpaceDE w:val="0"/>
        <w:autoSpaceDN w:val="0"/>
        <w:adjustRightInd w:val="0"/>
        <w:spacing w:line="240" w:lineRule="atLeast"/>
        <w:jc w:val="both"/>
        <w:rPr>
          <w:rFonts w:cs="Arial"/>
          <w:color w:val="000000"/>
          <w:sz w:val="22"/>
          <w:szCs w:val="22"/>
        </w:rPr>
      </w:pPr>
      <w:r w:rsidRPr="00E62403">
        <w:rPr>
          <w:rFonts w:cs="Arial"/>
          <w:color w:val="000000"/>
          <w:sz w:val="22"/>
          <w:szCs w:val="22"/>
        </w:rPr>
        <w:t>spravljanje v suženjsko razmerje;</w:t>
      </w:r>
    </w:p>
    <w:p w:rsidR="00E62403" w:rsidRPr="00E62403" w:rsidRDefault="00E62403" w:rsidP="00B01EAC">
      <w:pPr>
        <w:numPr>
          <w:ilvl w:val="0"/>
          <w:numId w:val="21"/>
        </w:numPr>
        <w:tabs>
          <w:tab w:val="left" w:pos="8976"/>
        </w:tabs>
        <w:autoSpaceDE w:val="0"/>
        <w:autoSpaceDN w:val="0"/>
        <w:adjustRightInd w:val="0"/>
        <w:spacing w:line="240" w:lineRule="atLeast"/>
        <w:jc w:val="both"/>
        <w:rPr>
          <w:rFonts w:cs="Arial"/>
          <w:color w:val="000000"/>
          <w:sz w:val="22"/>
          <w:szCs w:val="22"/>
        </w:rPr>
      </w:pPr>
      <w:r w:rsidRPr="00E62403">
        <w:rPr>
          <w:rFonts w:cs="Arial"/>
          <w:color w:val="000000"/>
          <w:sz w:val="22"/>
          <w:szCs w:val="22"/>
        </w:rPr>
        <w:t>trgovina z ljudmi;</w:t>
      </w:r>
    </w:p>
    <w:p w:rsidR="00E62403" w:rsidRPr="00E62403" w:rsidRDefault="00E62403" w:rsidP="00B01EAC">
      <w:pPr>
        <w:numPr>
          <w:ilvl w:val="0"/>
          <w:numId w:val="21"/>
        </w:numPr>
        <w:autoSpaceDE w:val="0"/>
        <w:autoSpaceDN w:val="0"/>
        <w:adjustRightInd w:val="0"/>
        <w:spacing w:line="240" w:lineRule="atLeast"/>
        <w:jc w:val="both"/>
        <w:rPr>
          <w:rFonts w:cs="Arial"/>
          <w:color w:val="000000"/>
          <w:sz w:val="22"/>
          <w:szCs w:val="22"/>
        </w:rPr>
      </w:pPr>
      <w:r w:rsidRPr="00E62403">
        <w:rPr>
          <w:rFonts w:cs="Arial"/>
          <w:color w:val="000000"/>
          <w:sz w:val="22"/>
          <w:szCs w:val="22"/>
        </w:rPr>
        <w:t xml:space="preserve">sprejemanje podkupnine pri volitvah;  </w:t>
      </w:r>
    </w:p>
    <w:p w:rsidR="00E62403" w:rsidRPr="00E62403" w:rsidRDefault="00E62403" w:rsidP="00B01EAC">
      <w:pPr>
        <w:numPr>
          <w:ilvl w:val="0"/>
          <w:numId w:val="21"/>
        </w:numPr>
        <w:autoSpaceDE w:val="0"/>
        <w:autoSpaceDN w:val="0"/>
        <w:adjustRightInd w:val="0"/>
        <w:spacing w:line="240" w:lineRule="atLeast"/>
        <w:jc w:val="both"/>
        <w:rPr>
          <w:rFonts w:cs="Arial"/>
          <w:color w:val="000000"/>
          <w:sz w:val="22"/>
          <w:szCs w:val="22"/>
        </w:rPr>
      </w:pPr>
      <w:r w:rsidRPr="00E62403">
        <w:rPr>
          <w:rFonts w:cs="Arial"/>
          <w:color w:val="000000"/>
          <w:sz w:val="22"/>
          <w:szCs w:val="22"/>
        </w:rPr>
        <w:t>kršitev temeljnih pravic delavcev;</w:t>
      </w:r>
    </w:p>
    <w:p w:rsidR="00E62403" w:rsidRPr="00E62403" w:rsidRDefault="00E62403" w:rsidP="00B01EAC">
      <w:pPr>
        <w:numPr>
          <w:ilvl w:val="0"/>
          <w:numId w:val="21"/>
        </w:numPr>
        <w:autoSpaceDE w:val="0"/>
        <w:autoSpaceDN w:val="0"/>
        <w:adjustRightInd w:val="0"/>
        <w:spacing w:line="240" w:lineRule="atLeast"/>
        <w:jc w:val="both"/>
        <w:rPr>
          <w:rFonts w:cs="Arial"/>
          <w:color w:val="000000"/>
          <w:sz w:val="22"/>
          <w:szCs w:val="22"/>
        </w:rPr>
      </w:pPr>
      <w:r w:rsidRPr="00E62403">
        <w:rPr>
          <w:rFonts w:cs="Arial"/>
          <w:color w:val="000000"/>
          <w:sz w:val="22"/>
          <w:szCs w:val="22"/>
        </w:rPr>
        <w:t>goljufija;</w:t>
      </w:r>
    </w:p>
    <w:p w:rsidR="00E62403" w:rsidRPr="00E62403" w:rsidRDefault="00E62403" w:rsidP="00B01EAC">
      <w:pPr>
        <w:numPr>
          <w:ilvl w:val="0"/>
          <w:numId w:val="21"/>
        </w:numPr>
        <w:autoSpaceDE w:val="0"/>
        <w:autoSpaceDN w:val="0"/>
        <w:adjustRightInd w:val="0"/>
        <w:spacing w:line="240" w:lineRule="atLeast"/>
        <w:jc w:val="both"/>
        <w:rPr>
          <w:rFonts w:cs="Arial"/>
          <w:color w:val="000000"/>
          <w:sz w:val="22"/>
          <w:szCs w:val="22"/>
        </w:rPr>
      </w:pPr>
      <w:r w:rsidRPr="00E62403">
        <w:rPr>
          <w:rFonts w:cs="Arial"/>
          <w:color w:val="000000"/>
          <w:sz w:val="22"/>
          <w:szCs w:val="22"/>
        </w:rPr>
        <w:t>protipravno omejevanje konkurence;</w:t>
      </w:r>
    </w:p>
    <w:p w:rsidR="00E62403" w:rsidRPr="00E62403" w:rsidRDefault="00E62403" w:rsidP="00B01EAC">
      <w:pPr>
        <w:numPr>
          <w:ilvl w:val="0"/>
          <w:numId w:val="21"/>
        </w:numPr>
        <w:autoSpaceDE w:val="0"/>
        <w:autoSpaceDN w:val="0"/>
        <w:adjustRightInd w:val="0"/>
        <w:spacing w:line="240" w:lineRule="atLeast"/>
        <w:jc w:val="both"/>
        <w:rPr>
          <w:rFonts w:cs="Arial"/>
          <w:color w:val="000000"/>
          <w:sz w:val="22"/>
          <w:szCs w:val="22"/>
        </w:rPr>
      </w:pPr>
      <w:r w:rsidRPr="00E62403">
        <w:rPr>
          <w:rFonts w:cs="Arial"/>
          <w:color w:val="000000"/>
          <w:sz w:val="22"/>
          <w:szCs w:val="22"/>
        </w:rPr>
        <w:t>povzročitev stečaja z goljufijo ali nevestnim poslovanjem;</w:t>
      </w:r>
    </w:p>
    <w:p w:rsidR="00E62403" w:rsidRPr="00E62403" w:rsidRDefault="00E62403" w:rsidP="00B01EAC">
      <w:pPr>
        <w:numPr>
          <w:ilvl w:val="0"/>
          <w:numId w:val="21"/>
        </w:numPr>
        <w:autoSpaceDE w:val="0"/>
        <w:autoSpaceDN w:val="0"/>
        <w:adjustRightInd w:val="0"/>
        <w:spacing w:line="240" w:lineRule="atLeast"/>
        <w:jc w:val="both"/>
        <w:rPr>
          <w:rFonts w:cs="Arial"/>
          <w:color w:val="000000"/>
          <w:sz w:val="22"/>
          <w:szCs w:val="22"/>
        </w:rPr>
      </w:pPr>
      <w:r w:rsidRPr="00E62403">
        <w:rPr>
          <w:rFonts w:cs="Arial"/>
          <w:color w:val="000000"/>
          <w:sz w:val="22"/>
          <w:szCs w:val="22"/>
        </w:rPr>
        <w:t>oškodovanje upnikov;</w:t>
      </w:r>
    </w:p>
    <w:p w:rsidR="00E62403" w:rsidRPr="00E62403" w:rsidRDefault="00E62403" w:rsidP="00B01EAC">
      <w:pPr>
        <w:numPr>
          <w:ilvl w:val="0"/>
          <w:numId w:val="21"/>
        </w:numPr>
        <w:autoSpaceDE w:val="0"/>
        <w:autoSpaceDN w:val="0"/>
        <w:adjustRightInd w:val="0"/>
        <w:spacing w:line="240" w:lineRule="atLeast"/>
        <w:jc w:val="both"/>
        <w:rPr>
          <w:rFonts w:cs="Arial"/>
          <w:color w:val="000000"/>
          <w:sz w:val="22"/>
          <w:szCs w:val="22"/>
        </w:rPr>
      </w:pPr>
      <w:r w:rsidRPr="00E62403">
        <w:rPr>
          <w:rFonts w:cs="Arial"/>
          <w:color w:val="000000"/>
          <w:sz w:val="22"/>
          <w:szCs w:val="22"/>
        </w:rPr>
        <w:t>poslovna goljufija;</w:t>
      </w:r>
    </w:p>
    <w:p w:rsidR="00E62403" w:rsidRPr="00E62403" w:rsidRDefault="00E62403" w:rsidP="00B01EAC">
      <w:pPr>
        <w:numPr>
          <w:ilvl w:val="0"/>
          <w:numId w:val="21"/>
        </w:numPr>
        <w:autoSpaceDE w:val="0"/>
        <w:autoSpaceDN w:val="0"/>
        <w:adjustRightInd w:val="0"/>
        <w:spacing w:line="240" w:lineRule="atLeast"/>
        <w:jc w:val="both"/>
        <w:rPr>
          <w:rFonts w:cs="Arial"/>
          <w:color w:val="000000"/>
          <w:sz w:val="22"/>
          <w:szCs w:val="22"/>
        </w:rPr>
      </w:pPr>
      <w:r w:rsidRPr="00E62403">
        <w:rPr>
          <w:rFonts w:cs="Arial"/>
          <w:color w:val="000000"/>
          <w:sz w:val="22"/>
          <w:szCs w:val="22"/>
        </w:rPr>
        <w:t>goljufija na škodo Evropske unije;</w:t>
      </w:r>
    </w:p>
    <w:p w:rsidR="00E62403" w:rsidRPr="00E62403" w:rsidRDefault="00E62403" w:rsidP="00B01EAC">
      <w:pPr>
        <w:numPr>
          <w:ilvl w:val="0"/>
          <w:numId w:val="21"/>
        </w:numPr>
        <w:autoSpaceDE w:val="0"/>
        <w:autoSpaceDN w:val="0"/>
        <w:adjustRightInd w:val="0"/>
        <w:spacing w:line="240" w:lineRule="atLeast"/>
        <w:jc w:val="both"/>
        <w:rPr>
          <w:rFonts w:cs="Arial"/>
          <w:color w:val="000000"/>
          <w:sz w:val="22"/>
          <w:szCs w:val="22"/>
        </w:rPr>
      </w:pPr>
      <w:r w:rsidRPr="00E62403">
        <w:rPr>
          <w:rFonts w:cs="Arial"/>
          <w:color w:val="000000"/>
          <w:sz w:val="22"/>
          <w:szCs w:val="22"/>
        </w:rPr>
        <w:t>preslepitev pri pridobitvi in uporabi posojila ali ugodnosti;</w:t>
      </w:r>
    </w:p>
    <w:p w:rsidR="00E62403" w:rsidRPr="00E62403" w:rsidRDefault="00E62403" w:rsidP="00B01EAC">
      <w:pPr>
        <w:numPr>
          <w:ilvl w:val="0"/>
          <w:numId w:val="21"/>
        </w:numPr>
        <w:autoSpaceDE w:val="0"/>
        <w:autoSpaceDN w:val="0"/>
        <w:adjustRightInd w:val="0"/>
        <w:spacing w:line="240" w:lineRule="atLeast"/>
        <w:jc w:val="both"/>
        <w:rPr>
          <w:rFonts w:cs="Arial"/>
          <w:color w:val="000000"/>
          <w:sz w:val="22"/>
          <w:szCs w:val="22"/>
        </w:rPr>
      </w:pPr>
      <w:r w:rsidRPr="00E62403">
        <w:rPr>
          <w:rFonts w:cs="Arial"/>
          <w:color w:val="000000"/>
          <w:sz w:val="22"/>
          <w:szCs w:val="22"/>
        </w:rPr>
        <w:t>preslepitev pri poslovanju z vrednostnimi papirji;</w:t>
      </w:r>
    </w:p>
    <w:p w:rsidR="00E62403" w:rsidRPr="00E62403" w:rsidRDefault="00E62403" w:rsidP="00B01EAC">
      <w:pPr>
        <w:numPr>
          <w:ilvl w:val="0"/>
          <w:numId w:val="21"/>
        </w:numPr>
        <w:autoSpaceDE w:val="0"/>
        <w:autoSpaceDN w:val="0"/>
        <w:adjustRightInd w:val="0"/>
        <w:spacing w:line="240" w:lineRule="atLeast"/>
        <w:jc w:val="both"/>
        <w:rPr>
          <w:rFonts w:cs="Arial"/>
          <w:color w:val="000000"/>
          <w:sz w:val="22"/>
          <w:szCs w:val="22"/>
        </w:rPr>
      </w:pPr>
      <w:r w:rsidRPr="00E62403">
        <w:rPr>
          <w:rFonts w:cs="Arial"/>
          <w:color w:val="000000"/>
          <w:sz w:val="22"/>
          <w:szCs w:val="22"/>
        </w:rPr>
        <w:t>preslepitev kupcev;</w:t>
      </w:r>
    </w:p>
    <w:p w:rsidR="00E62403" w:rsidRPr="00E62403" w:rsidRDefault="00E62403" w:rsidP="00B01EAC">
      <w:pPr>
        <w:numPr>
          <w:ilvl w:val="0"/>
          <w:numId w:val="21"/>
        </w:numPr>
        <w:autoSpaceDE w:val="0"/>
        <w:autoSpaceDN w:val="0"/>
        <w:adjustRightInd w:val="0"/>
        <w:spacing w:line="240" w:lineRule="atLeast"/>
        <w:jc w:val="both"/>
        <w:rPr>
          <w:rFonts w:cs="Arial"/>
          <w:color w:val="000000"/>
          <w:sz w:val="22"/>
          <w:szCs w:val="22"/>
        </w:rPr>
      </w:pPr>
      <w:r w:rsidRPr="00E62403">
        <w:rPr>
          <w:rFonts w:cs="Arial"/>
          <w:color w:val="000000"/>
          <w:sz w:val="22"/>
          <w:szCs w:val="22"/>
        </w:rPr>
        <w:t>neupravičena uporaba tuje oznake ali modela;</w:t>
      </w:r>
    </w:p>
    <w:p w:rsidR="00E62403" w:rsidRPr="00E62403" w:rsidRDefault="00E62403" w:rsidP="00B01EAC">
      <w:pPr>
        <w:numPr>
          <w:ilvl w:val="0"/>
          <w:numId w:val="21"/>
        </w:numPr>
        <w:autoSpaceDE w:val="0"/>
        <w:autoSpaceDN w:val="0"/>
        <w:adjustRightInd w:val="0"/>
        <w:spacing w:line="240" w:lineRule="atLeast"/>
        <w:jc w:val="both"/>
        <w:rPr>
          <w:rFonts w:cs="Arial"/>
          <w:color w:val="000000"/>
          <w:sz w:val="22"/>
          <w:szCs w:val="22"/>
        </w:rPr>
      </w:pPr>
      <w:r w:rsidRPr="00E62403">
        <w:rPr>
          <w:rFonts w:cs="Arial"/>
          <w:color w:val="000000"/>
          <w:sz w:val="22"/>
          <w:szCs w:val="22"/>
        </w:rPr>
        <w:t>neupravičena uporaba tujega izuma ali topografije;</w:t>
      </w:r>
    </w:p>
    <w:p w:rsidR="00E62403" w:rsidRPr="00E62403" w:rsidRDefault="00E62403" w:rsidP="00B01EAC">
      <w:pPr>
        <w:numPr>
          <w:ilvl w:val="0"/>
          <w:numId w:val="21"/>
        </w:numPr>
        <w:autoSpaceDE w:val="0"/>
        <w:autoSpaceDN w:val="0"/>
        <w:adjustRightInd w:val="0"/>
        <w:spacing w:line="240" w:lineRule="atLeast"/>
        <w:jc w:val="both"/>
        <w:rPr>
          <w:rFonts w:cs="Arial"/>
          <w:color w:val="000000"/>
          <w:sz w:val="22"/>
          <w:szCs w:val="22"/>
        </w:rPr>
      </w:pPr>
      <w:r w:rsidRPr="00E62403">
        <w:rPr>
          <w:rFonts w:cs="Arial"/>
          <w:color w:val="000000"/>
          <w:sz w:val="22"/>
          <w:szCs w:val="22"/>
        </w:rPr>
        <w:t>ponareditev ali uničenje poslovnih listin;</w:t>
      </w:r>
    </w:p>
    <w:p w:rsidR="00E62403" w:rsidRPr="00E62403" w:rsidRDefault="00E62403" w:rsidP="00B01EAC">
      <w:pPr>
        <w:numPr>
          <w:ilvl w:val="0"/>
          <w:numId w:val="21"/>
        </w:numPr>
        <w:autoSpaceDE w:val="0"/>
        <w:autoSpaceDN w:val="0"/>
        <w:adjustRightInd w:val="0"/>
        <w:spacing w:line="240" w:lineRule="atLeast"/>
        <w:jc w:val="both"/>
        <w:rPr>
          <w:rFonts w:cs="Arial"/>
          <w:color w:val="000000"/>
          <w:sz w:val="22"/>
          <w:szCs w:val="22"/>
        </w:rPr>
      </w:pPr>
      <w:r w:rsidRPr="00E62403">
        <w:rPr>
          <w:rFonts w:cs="Arial"/>
          <w:color w:val="000000"/>
          <w:sz w:val="22"/>
          <w:szCs w:val="22"/>
        </w:rPr>
        <w:t>izdaja in neupravičena pridobitev poslovne skrivnosti;</w:t>
      </w:r>
    </w:p>
    <w:p w:rsidR="00E62403" w:rsidRPr="00E62403" w:rsidRDefault="00E62403" w:rsidP="00B01EAC">
      <w:pPr>
        <w:numPr>
          <w:ilvl w:val="0"/>
          <w:numId w:val="21"/>
        </w:numPr>
        <w:autoSpaceDE w:val="0"/>
        <w:autoSpaceDN w:val="0"/>
        <w:adjustRightInd w:val="0"/>
        <w:spacing w:line="240" w:lineRule="atLeast"/>
        <w:jc w:val="both"/>
        <w:rPr>
          <w:rFonts w:cs="Arial"/>
          <w:color w:val="000000"/>
          <w:sz w:val="22"/>
          <w:szCs w:val="22"/>
        </w:rPr>
      </w:pPr>
      <w:r w:rsidRPr="00E62403">
        <w:rPr>
          <w:rFonts w:cs="Arial"/>
          <w:color w:val="000000"/>
          <w:sz w:val="22"/>
          <w:szCs w:val="22"/>
        </w:rPr>
        <w:t>zloraba informacijskega sistema;</w:t>
      </w:r>
    </w:p>
    <w:p w:rsidR="00E62403" w:rsidRPr="00E62403" w:rsidRDefault="00E62403" w:rsidP="00B01EAC">
      <w:pPr>
        <w:numPr>
          <w:ilvl w:val="0"/>
          <w:numId w:val="21"/>
        </w:numPr>
        <w:autoSpaceDE w:val="0"/>
        <w:autoSpaceDN w:val="0"/>
        <w:adjustRightInd w:val="0"/>
        <w:spacing w:line="240" w:lineRule="atLeast"/>
        <w:jc w:val="both"/>
        <w:rPr>
          <w:rFonts w:cs="Arial"/>
          <w:color w:val="000000"/>
          <w:sz w:val="22"/>
          <w:szCs w:val="22"/>
        </w:rPr>
      </w:pPr>
      <w:r w:rsidRPr="00E62403">
        <w:rPr>
          <w:rFonts w:cs="Arial"/>
          <w:color w:val="000000"/>
          <w:sz w:val="22"/>
          <w:szCs w:val="22"/>
        </w:rPr>
        <w:t>zloraba notranje informacije;</w:t>
      </w:r>
    </w:p>
    <w:p w:rsidR="00E62403" w:rsidRPr="00E62403" w:rsidRDefault="00E62403" w:rsidP="00B01EAC">
      <w:pPr>
        <w:numPr>
          <w:ilvl w:val="0"/>
          <w:numId w:val="21"/>
        </w:numPr>
        <w:autoSpaceDE w:val="0"/>
        <w:autoSpaceDN w:val="0"/>
        <w:adjustRightInd w:val="0"/>
        <w:spacing w:line="240" w:lineRule="atLeast"/>
        <w:jc w:val="both"/>
        <w:rPr>
          <w:rFonts w:cs="Arial"/>
          <w:color w:val="000000"/>
          <w:sz w:val="22"/>
          <w:szCs w:val="22"/>
        </w:rPr>
      </w:pPr>
      <w:r w:rsidRPr="00E62403">
        <w:rPr>
          <w:rFonts w:cs="Arial"/>
          <w:color w:val="000000"/>
          <w:sz w:val="22"/>
          <w:szCs w:val="22"/>
        </w:rPr>
        <w:t>zloraba trga finančnih instrumentov;</w:t>
      </w:r>
    </w:p>
    <w:p w:rsidR="00E62403" w:rsidRPr="00E62403" w:rsidRDefault="00E62403" w:rsidP="00B01EAC">
      <w:pPr>
        <w:numPr>
          <w:ilvl w:val="0"/>
          <w:numId w:val="21"/>
        </w:numPr>
        <w:autoSpaceDE w:val="0"/>
        <w:autoSpaceDN w:val="0"/>
        <w:adjustRightInd w:val="0"/>
        <w:spacing w:line="240" w:lineRule="atLeast"/>
        <w:jc w:val="both"/>
        <w:rPr>
          <w:rFonts w:cs="Arial"/>
          <w:color w:val="000000"/>
          <w:sz w:val="22"/>
          <w:szCs w:val="22"/>
        </w:rPr>
      </w:pPr>
      <w:r w:rsidRPr="00E62403">
        <w:rPr>
          <w:rFonts w:cs="Arial"/>
          <w:color w:val="000000"/>
          <w:sz w:val="22"/>
          <w:szCs w:val="22"/>
        </w:rPr>
        <w:t>zloraba položaja ali zaupanja pri gospodarski dejavnosti;</w:t>
      </w:r>
    </w:p>
    <w:p w:rsidR="00E62403" w:rsidRPr="00E62403" w:rsidRDefault="00E62403" w:rsidP="00B01EAC">
      <w:pPr>
        <w:numPr>
          <w:ilvl w:val="0"/>
          <w:numId w:val="21"/>
        </w:numPr>
        <w:autoSpaceDE w:val="0"/>
        <w:autoSpaceDN w:val="0"/>
        <w:adjustRightInd w:val="0"/>
        <w:spacing w:line="240" w:lineRule="atLeast"/>
        <w:jc w:val="both"/>
        <w:rPr>
          <w:rFonts w:cs="Arial"/>
          <w:color w:val="000000"/>
          <w:sz w:val="22"/>
          <w:szCs w:val="22"/>
        </w:rPr>
      </w:pPr>
      <w:r w:rsidRPr="00E62403">
        <w:rPr>
          <w:rFonts w:cs="Arial"/>
          <w:color w:val="000000"/>
          <w:sz w:val="22"/>
          <w:szCs w:val="22"/>
        </w:rPr>
        <w:t>nedovoljeno sprejemanje daril;</w:t>
      </w:r>
    </w:p>
    <w:p w:rsidR="00E62403" w:rsidRPr="00E62403" w:rsidRDefault="00E62403" w:rsidP="00B01EAC">
      <w:pPr>
        <w:numPr>
          <w:ilvl w:val="0"/>
          <w:numId w:val="21"/>
        </w:numPr>
        <w:autoSpaceDE w:val="0"/>
        <w:autoSpaceDN w:val="0"/>
        <w:adjustRightInd w:val="0"/>
        <w:spacing w:line="240" w:lineRule="atLeast"/>
        <w:jc w:val="both"/>
        <w:rPr>
          <w:rFonts w:cs="Arial"/>
          <w:color w:val="000000"/>
          <w:sz w:val="22"/>
          <w:szCs w:val="22"/>
        </w:rPr>
      </w:pPr>
      <w:r w:rsidRPr="00E62403">
        <w:rPr>
          <w:rFonts w:cs="Arial"/>
          <w:color w:val="000000"/>
          <w:sz w:val="22"/>
          <w:szCs w:val="22"/>
        </w:rPr>
        <w:t>nedovoljeno dajanje daril;</w:t>
      </w:r>
    </w:p>
    <w:p w:rsidR="00E62403" w:rsidRPr="00E62403" w:rsidRDefault="00E62403" w:rsidP="00B01EAC">
      <w:pPr>
        <w:numPr>
          <w:ilvl w:val="0"/>
          <w:numId w:val="21"/>
        </w:numPr>
        <w:autoSpaceDE w:val="0"/>
        <w:autoSpaceDN w:val="0"/>
        <w:adjustRightInd w:val="0"/>
        <w:spacing w:line="240" w:lineRule="atLeast"/>
        <w:jc w:val="both"/>
        <w:rPr>
          <w:rFonts w:cs="Arial"/>
          <w:color w:val="000000"/>
          <w:sz w:val="22"/>
          <w:szCs w:val="22"/>
        </w:rPr>
      </w:pPr>
      <w:r w:rsidRPr="00E62403">
        <w:rPr>
          <w:rFonts w:cs="Arial"/>
          <w:color w:val="000000"/>
          <w:sz w:val="22"/>
          <w:szCs w:val="22"/>
        </w:rPr>
        <w:t>ponarejanje denarja;</w:t>
      </w:r>
    </w:p>
    <w:p w:rsidR="00E62403" w:rsidRPr="00E62403" w:rsidRDefault="00E62403" w:rsidP="00B01EAC">
      <w:pPr>
        <w:numPr>
          <w:ilvl w:val="0"/>
          <w:numId w:val="21"/>
        </w:numPr>
        <w:autoSpaceDE w:val="0"/>
        <w:autoSpaceDN w:val="0"/>
        <w:adjustRightInd w:val="0"/>
        <w:spacing w:line="240" w:lineRule="atLeast"/>
        <w:jc w:val="both"/>
        <w:rPr>
          <w:rFonts w:cs="Arial"/>
          <w:color w:val="000000"/>
          <w:sz w:val="22"/>
          <w:szCs w:val="22"/>
        </w:rPr>
      </w:pPr>
      <w:r w:rsidRPr="00E62403">
        <w:rPr>
          <w:rFonts w:cs="Arial"/>
          <w:color w:val="000000"/>
          <w:sz w:val="22"/>
          <w:szCs w:val="22"/>
        </w:rPr>
        <w:t>ponarejanje in uporaba ponarejenih vrednotnic ali vrednostnih papirjev;</w:t>
      </w:r>
    </w:p>
    <w:p w:rsidR="00E62403" w:rsidRPr="00E62403" w:rsidRDefault="00E62403" w:rsidP="00B01EAC">
      <w:pPr>
        <w:numPr>
          <w:ilvl w:val="0"/>
          <w:numId w:val="21"/>
        </w:numPr>
        <w:autoSpaceDE w:val="0"/>
        <w:autoSpaceDN w:val="0"/>
        <w:adjustRightInd w:val="0"/>
        <w:spacing w:line="240" w:lineRule="atLeast"/>
        <w:jc w:val="both"/>
        <w:rPr>
          <w:rFonts w:cs="Arial"/>
          <w:color w:val="000000"/>
          <w:sz w:val="22"/>
          <w:szCs w:val="22"/>
        </w:rPr>
      </w:pPr>
      <w:r w:rsidRPr="00E62403">
        <w:rPr>
          <w:rFonts w:cs="Arial"/>
          <w:color w:val="000000"/>
          <w:sz w:val="22"/>
          <w:szCs w:val="22"/>
        </w:rPr>
        <w:t>pranje denarja;</w:t>
      </w:r>
    </w:p>
    <w:p w:rsidR="00E62403" w:rsidRPr="00E62403" w:rsidRDefault="00E62403" w:rsidP="00B01EAC">
      <w:pPr>
        <w:numPr>
          <w:ilvl w:val="0"/>
          <w:numId w:val="21"/>
        </w:numPr>
        <w:autoSpaceDE w:val="0"/>
        <w:autoSpaceDN w:val="0"/>
        <w:adjustRightInd w:val="0"/>
        <w:spacing w:line="240" w:lineRule="atLeast"/>
        <w:jc w:val="both"/>
        <w:rPr>
          <w:rFonts w:cs="Arial"/>
          <w:color w:val="000000"/>
          <w:sz w:val="22"/>
          <w:szCs w:val="22"/>
        </w:rPr>
      </w:pPr>
      <w:r w:rsidRPr="00E62403">
        <w:rPr>
          <w:rFonts w:cs="Arial"/>
          <w:color w:val="000000"/>
          <w:sz w:val="22"/>
          <w:szCs w:val="22"/>
        </w:rPr>
        <w:t>zloraba negotovinskega plačilnega sredstva;</w:t>
      </w:r>
    </w:p>
    <w:p w:rsidR="00E62403" w:rsidRPr="00E62403" w:rsidRDefault="00E62403" w:rsidP="00B01EAC">
      <w:pPr>
        <w:numPr>
          <w:ilvl w:val="0"/>
          <w:numId w:val="21"/>
        </w:numPr>
        <w:autoSpaceDE w:val="0"/>
        <w:autoSpaceDN w:val="0"/>
        <w:adjustRightInd w:val="0"/>
        <w:spacing w:line="240" w:lineRule="atLeast"/>
        <w:jc w:val="both"/>
        <w:rPr>
          <w:rFonts w:cs="Arial"/>
          <w:color w:val="000000"/>
          <w:sz w:val="22"/>
          <w:szCs w:val="22"/>
        </w:rPr>
      </w:pPr>
      <w:r w:rsidRPr="00E62403">
        <w:rPr>
          <w:rFonts w:cs="Arial"/>
          <w:color w:val="000000"/>
          <w:sz w:val="22"/>
          <w:szCs w:val="22"/>
        </w:rPr>
        <w:t>uporaba ponarejenega negotovinskega plačilnega sredstva;</w:t>
      </w:r>
    </w:p>
    <w:p w:rsidR="00E62403" w:rsidRPr="00E62403" w:rsidRDefault="00E62403" w:rsidP="00B01EAC">
      <w:pPr>
        <w:numPr>
          <w:ilvl w:val="0"/>
          <w:numId w:val="21"/>
        </w:numPr>
        <w:autoSpaceDE w:val="0"/>
        <w:autoSpaceDN w:val="0"/>
        <w:adjustRightInd w:val="0"/>
        <w:spacing w:line="240" w:lineRule="atLeast"/>
        <w:jc w:val="both"/>
        <w:rPr>
          <w:rFonts w:cs="Arial"/>
          <w:color w:val="000000"/>
          <w:sz w:val="22"/>
          <w:szCs w:val="22"/>
        </w:rPr>
      </w:pPr>
      <w:r w:rsidRPr="00E62403">
        <w:rPr>
          <w:rFonts w:cs="Arial"/>
          <w:color w:val="000000"/>
          <w:sz w:val="22"/>
          <w:szCs w:val="22"/>
        </w:rPr>
        <w:t>izdelava, pridobitev in odtujitev pripomočkov za ponarejanje;</w:t>
      </w:r>
    </w:p>
    <w:p w:rsidR="00E62403" w:rsidRPr="00E62403" w:rsidRDefault="00E62403" w:rsidP="00B01EAC">
      <w:pPr>
        <w:numPr>
          <w:ilvl w:val="0"/>
          <w:numId w:val="21"/>
        </w:numPr>
        <w:autoSpaceDE w:val="0"/>
        <w:autoSpaceDN w:val="0"/>
        <w:adjustRightInd w:val="0"/>
        <w:spacing w:line="240" w:lineRule="atLeast"/>
        <w:jc w:val="both"/>
        <w:rPr>
          <w:rFonts w:cs="Arial"/>
          <w:color w:val="000000"/>
          <w:sz w:val="22"/>
          <w:szCs w:val="22"/>
        </w:rPr>
      </w:pPr>
      <w:r w:rsidRPr="00E62403">
        <w:rPr>
          <w:rFonts w:cs="Arial"/>
          <w:color w:val="000000"/>
          <w:sz w:val="22"/>
          <w:szCs w:val="22"/>
        </w:rPr>
        <w:t>davčna zatajitev;</w:t>
      </w:r>
    </w:p>
    <w:p w:rsidR="00E62403" w:rsidRPr="00E62403" w:rsidRDefault="00E62403" w:rsidP="00B01EAC">
      <w:pPr>
        <w:numPr>
          <w:ilvl w:val="0"/>
          <w:numId w:val="21"/>
        </w:numPr>
        <w:autoSpaceDE w:val="0"/>
        <w:autoSpaceDN w:val="0"/>
        <w:adjustRightInd w:val="0"/>
        <w:spacing w:line="240" w:lineRule="atLeast"/>
        <w:jc w:val="both"/>
        <w:rPr>
          <w:rFonts w:cs="Arial"/>
          <w:color w:val="000000"/>
          <w:sz w:val="22"/>
          <w:szCs w:val="22"/>
        </w:rPr>
      </w:pPr>
      <w:r w:rsidRPr="00E62403">
        <w:rPr>
          <w:rFonts w:cs="Arial"/>
          <w:color w:val="000000"/>
          <w:sz w:val="22"/>
          <w:szCs w:val="22"/>
        </w:rPr>
        <w:t>tihotapstvo;</w:t>
      </w:r>
    </w:p>
    <w:p w:rsidR="00E62403" w:rsidRPr="00E62403" w:rsidRDefault="00E62403" w:rsidP="00B01EAC">
      <w:pPr>
        <w:numPr>
          <w:ilvl w:val="0"/>
          <w:numId w:val="21"/>
        </w:numPr>
        <w:autoSpaceDE w:val="0"/>
        <w:autoSpaceDN w:val="0"/>
        <w:adjustRightInd w:val="0"/>
        <w:spacing w:line="240" w:lineRule="atLeast"/>
        <w:jc w:val="both"/>
        <w:rPr>
          <w:rFonts w:cs="Arial"/>
          <w:color w:val="000000"/>
          <w:sz w:val="22"/>
          <w:szCs w:val="22"/>
        </w:rPr>
      </w:pPr>
      <w:r w:rsidRPr="00E62403">
        <w:rPr>
          <w:rFonts w:cs="Arial"/>
          <w:color w:val="000000"/>
          <w:sz w:val="22"/>
          <w:szCs w:val="22"/>
        </w:rPr>
        <w:t>zloraba uradnega položaja ali uradnih pravic;</w:t>
      </w:r>
    </w:p>
    <w:p w:rsidR="00E62403" w:rsidRPr="00E62403" w:rsidRDefault="00E62403" w:rsidP="00B01EAC">
      <w:pPr>
        <w:numPr>
          <w:ilvl w:val="0"/>
          <w:numId w:val="21"/>
        </w:numPr>
        <w:autoSpaceDE w:val="0"/>
        <w:autoSpaceDN w:val="0"/>
        <w:adjustRightInd w:val="0"/>
        <w:spacing w:line="240" w:lineRule="atLeast"/>
        <w:jc w:val="both"/>
        <w:rPr>
          <w:rFonts w:cs="Arial"/>
          <w:color w:val="000000"/>
          <w:sz w:val="22"/>
          <w:szCs w:val="22"/>
        </w:rPr>
      </w:pPr>
      <w:r w:rsidRPr="00E62403">
        <w:rPr>
          <w:rFonts w:cs="Arial"/>
          <w:color w:val="000000"/>
          <w:sz w:val="22"/>
          <w:szCs w:val="22"/>
        </w:rPr>
        <w:t>oškodovanje javnih sredstev;</w:t>
      </w:r>
    </w:p>
    <w:p w:rsidR="00E62403" w:rsidRPr="00E62403" w:rsidRDefault="00E62403" w:rsidP="00B01EAC">
      <w:pPr>
        <w:numPr>
          <w:ilvl w:val="0"/>
          <w:numId w:val="21"/>
        </w:numPr>
        <w:autoSpaceDE w:val="0"/>
        <w:autoSpaceDN w:val="0"/>
        <w:adjustRightInd w:val="0"/>
        <w:spacing w:line="240" w:lineRule="atLeast"/>
        <w:jc w:val="both"/>
        <w:rPr>
          <w:rFonts w:cs="Arial"/>
          <w:color w:val="000000"/>
          <w:sz w:val="22"/>
          <w:szCs w:val="22"/>
        </w:rPr>
      </w:pPr>
      <w:r w:rsidRPr="00E62403">
        <w:rPr>
          <w:rFonts w:cs="Arial"/>
          <w:color w:val="000000"/>
          <w:sz w:val="22"/>
          <w:szCs w:val="22"/>
        </w:rPr>
        <w:t>izdaja tajnih podatkov;</w:t>
      </w:r>
    </w:p>
    <w:p w:rsidR="00E62403" w:rsidRPr="00E62403" w:rsidRDefault="00E62403" w:rsidP="00B01EAC">
      <w:pPr>
        <w:numPr>
          <w:ilvl w:val="0"/>
          <w:numId w:val="21"/>
        </w:numPr>
        <w:autoSpaceDE w:val="0"/>
        <w:autoSpaceDN w:val="0"/>
        <w:adjustRightInd w:val="0"/>
        <w:spacing w:line="240" w:lineRule="atLeast"/>
        <w:jc w:val="both"/>
        <w:rPr>
          <w:rFonts w:cs="Arial"/>
          <w:color w:val="000000"/>
          <w:sz w:val="22"/>
          <w:szCs w:val="22"/>
        </w:rPr>
      </w:pPr>
      <w:r w:rsidRPr="00E62403">
        <w:rPr>
          <w:rFonts w:cs="Arial"/>
          <w:color w:val="000000"/>
          <w:sz w:val="22"/>
          <w:szCs w:val="22"/>
        </w:rPr>
        <w:t>jemanje podkupnine;</w:t>
      </w:r>
    </w:p>
    <w:p w:rsidR="00E62403" w:rsidRPr="00E62403" w:rsidRDefault="00E62403" w:rsidP="00B01EAC">
      <w:pPr>
        <w:numPr>
          <w:ilvl w:val="0"/>
          <w:numId w:val="21"/>
        </w:numPr>
        <w:autoSpaceDE w:val="0"/>
        <w:autoSpaceDN w:val="0"/>
        <w:adjustRightInd w:val="0"/>
        <w:spacing w:line="240" w:lineRule="atLeast"/>
        <w:jc w:val="both"/>
        <w:rPr>
          <w:rFonts w:cs="Arial"/>
          <w:color w:val="000000"/>
          <w:sz w:val="22"/>
          <w:szCs w:val="22"/>
        </w:rPr>
      </w:pPr>
      <w:r w:rsidRPr="00E62403">
        <w:rPr>
          <w:rFonts w:cs="Arial"/>
          <w:color w:val="000000"/>
          <w:sz w:val="22"/>
          <w:szCs w:val="22"/>
        </w:rPr>
        <w:t>dajanje podkupnine;</w:t>
      </w:r>
    </w:p>
    <w:p w:rsidR="00E62403" w:rsidRPr="00E62403" w:rsidRDefault="00E62403" w:rsidP="00B01EAC">
      <w:pPr>
        <w:numPr>
          <w:ilvl w:val="0"/>
          <w:numId w:val="21"/>
        </w:numPr>
        <w:autoSpaceDE w:val="0"/>
        <w:autoSpaceDN w:val="0"/>
        <w:adjustRightInd w:val="0"/>
        <w:spacing w:line="240" w:lineRule="atLeast"/>
        <w:jc w:val="both"/>
        <w:rPr>
          <w:rFonts w:cs="Arial"/>
          <w:color w:val="000000"/>
          <w:sz w:val="22"/>
          <w:szCs w:val="22"/>
        </w:rPr>
      </w:pPr>
      <w:r w:rsidRPr="00E62403">
        <w:rPr>
          <w:rFonts w:cs="Arial"/>
          <w:color w:val="000000"/>
          <w:sz w:val="22"/>
          <w:szCs w:val="22"/>
        </w:rPr>
        <w:t>sprejemanje koristi za nezakonito posredovanje;</w:t>
      </w:r>
    </w:p>
    <w:p w:rsidR="00E62403" w:rsidRPr="00E62403" w:rsidRDefault="00E62403" w:rsidP="00B01EAC">
      <w:pPr>
        <w:numPr>
          <w:ilvl w:val="0"/>
          <w:numId w:val="21"/>
        </w:numPr>
        <w:autoSpaceDE w:val="0"/>
        <w:autoSpaceDN w:val="0"/>
        <w:adjustRightInd w:val="0"/>
        <w:spacing w:line="240" w:lineRule="atLeast"/>
        <w:jc w:val="both"/>
        <w:rPr>
          <w:rFonts w:cs="Arial"/>
          <w:color w:val="000000"/>
          <w:sz w:val="22"/>
          <w:szCs w:val="22"/>
        </w:rPr>
      </w:pPr>
      <w:r w:rsidRPr="00E62403">
        <w:rPr>
          <w:rFonts w:cs="Arial"/>
          <w:color w:val="000000"/>
          <w:sz w:val="22"/>
          <w:szCs w:val="22"/>
        </w:rPr>
        <w:t>dajanje daril za nezakonito posredovanje;</w:t>
      </w:r>
    </w:p>
    <w:p w:rsidR="00E62403" w:rsidRPr="00E62403" w:rsidRDefault="00E62403" w:rsidP="00B01EAC">
      <w:pPr>
        <w:numPr>
          <w:ilvl w:val="0"/>
          <w:numId w:val="21"/>
        </w:numPr>
        <w:autoSpaceDE w:val="0"/>
        <w:autoSpaceDN w:val="0"/>
        <w:adjustRightInd w:val="0"/>
        <w:spacing w:line="240" w:lineRule="atLeast"/>
        <w:jc w:val="both"/>
        <w:rPr>
          <w:rFonts w:cs="Arial"/>
          <w:color w:val="000000"/>
          <w:sz w:val="22"/>
          <w:szCs w:val="22"/>
        </w:rPr>
      </w:pPr>
      <w:r w:rsidRPr="00E62403">
        <w:rPr>
          <w:rFonts w:cs="Arial"/>
          <w:color w:val="000000"/>
          <w:sz w:val="22"/>
          <w:szCs w:val="22"/>
        </w:rPr>
        <w:t>hudodelsko združevanje.</w:t>
      </w:r>
    </w:p>
    <w:p w:rsidR="00E62403" w:rsidRPr="00E62403" w:rsidRDefault="00E62403" w:rsidP="00B01EAC">
      <w:pPr>
        <w:autoSpaceDE w:val="0"/>
        <w:autoSpaceDN w:val="0"/>
        <w:adjustRightInd w:val="0"/>
        <w:spacing w:line="240" w:lineRule="atLeast"/>
        <w:jc w:val="both"/>
        <w:rPr>
          <w:rFonts w:cs="Arial"/>
          <w:bCs/>
          <w:color w:val="000000"/>
          <w:sz w:val="22"/>
          <w:szCs w:val="22"/>
        </w:rPr>
      </w:pPr>
    </w:p>
    <w:p w:rsidR="00E62403" w:rsidRPr="00E62403" w:rsidRDefault="00E62403" w:rsidP="00B01EAC">
      <w:pPr>
        <w:autoSpaceDE w:val="0"/>
        <w:autoSpaceDN w:val="0"/>
        <w:adjustRightInd w:val="0"/>
        <w:spacing w:line="240" w:lineRule="atLeast"/>
        <w:jc w:val="both"/>
        <w:rPr>
          <w:rFonts w:cs="Arial"/>
          <w:bCs/>
          <w:color w:val="000000"/>
          <w:sz w:val="22"/>
          <w:szCs w:val="22"/>
        </w:rPr>
      </w:pPr>
      <w:r w:rsidRPr="00E62403">
        <w:rPr>
          <w:rFonts w:cs="Arial"/>
          <w:bCs/>
          <w:color w:val="000000"/>
          <w:sz w:val="22"/>
          <w:szCs w:val="22"/>
        </w:rPr>
        <w:lastRenderedPageBreak/>
        <w:t>Kadar pravnomočna sodba za katerokoli zgoraj navedeno kaznivo dejanje ne določa trajanja izključitve iz postopkov javnega naročanja in naročnik oceni, da ukrepi, ki jih je gospodarski subjekt sprejel v skladu z devetim odstavkom 75. člena ZJN-3, niso zadostni, naročnik gospodarski subjekt izloči iz postopka javnega naročanja, če od datuma izreka pravnomočne sodbe za kaznivo dejanje še ni preteklo 5 let.</w:t>
      </w:r>
    </w:p>
    <w:p w:rsidR="00E62403" w:rsidRPr="00E62403" w:rsidRDefault="00E62403" w:rsidP="00B01EAC">
      <w:pPr>
        <w:tabs>
          <w:tab w:val="left" w:pos="561"/>
        </w:tabs>
        <w:ind w:left="709" w:hanging="709"/>
        <w:jc w:val="both"/>
        <w:rPr>
          <w:rFonts w:cs="Arial"/>
          <w:sz w:val="22"/>
          <w:szCs w:val="22"/>
        </w:rPr>
      </w:pPr>
    </w:p>
    <w:p w:rsidR="00E62403" w:rsidRPr="00E62403" w:rsidRDefault="00E62403" w:rsidP="00B01EAC">
      <w:pPr>
        <w:tabs>
          <w:tab w:val="left" w:pos="284"/>
        </w:tabs>
        <w:ind w:left="284" w:hanging="284"/>
        <w:jc w:val="both"/>
        <w:rPr>
          <w:rFonts w:cs="Arial"/>
          <w:sz w:val="22"/>
          <w:szCs w:val="22"/>
        </w:rPr>
      </w:pPr>
      <w:r w:rsidRPr="00E62403">
        <w:rPr>
          <w:rFonts w:cs="Arial"/>
          <w:sz w:val="22"/>
          <w:szCs w:val="22"/>
        </w:rPr>
        <w:t>b.) Gospodarski subjekt bo izključen iz postopka javnega naročanja, če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znaša 50,00 EUR ali več.</w:t>
      </w:r>
    </w:p>
    <w:p w:rsidR="00E62403" w:rsidRPr="00E62403" w:rsidRDefault="00E62403" w:rsidP="00B01EAC">
      <w:pPr>
        <w:tabs>
          <w:tab w:val="left" w:pos="561"/>
        </w:tabs>
        <w:ind w:left="709" w:hanging="709"/>
        <w:jc w:val="both"/>
        <w:rPr>
          <w:rFonts w:cs="Arial"/>
          <w:sz w:val="22"/>
          <w:szCs w:val="22"/>
        </w:rPr>
      </w:pPr>
    </w:p>
    <w:p w:rsidR="00E62403" w:rsidRPr="00E62403" w:rsidRDefault="00E62403" w:rsidP="00B01EAC">
      <w:pPr>
        <w:tabs>
          <w:tab w:val="left" w:pos="284"/>
        </w:tabs>
        <w:ind w:left="284" w:hanging="284"/>
        <w:jc w:val="both"/>
        <w:rPr>
          <w:rFonts w:cs="Arial"/>
          <w:sz w:val="22"/>
          <w:szCs w:val="22"/>
        </w:rPr>
      </w:pPr>
      <w:r w:rsidRPr="00E62403">
        <w:rPr>
          <w:rFonts w:cs="Arial"/>
          <w:sz w:val="22"/>
          <w:szCs w:val="22"/>
        </w:rPr>
        <w:t>c.) Gospodarski subjekt bo izključen iz postopka javnega naročanja, če na dan oddaje ponudbe nima predloženih vseh obračunov davčnih odtegljajev za dohodke iz delovnega razmerja za obdobje zadnjih petih let od dne oddaje ponudbe.</w:t>
      </w:r>
    </w:p>
    <w:p w:rsidR="00E62403" w:rsidRPr="00E62403" w:rsidRDefault="00E62403" w:rsidP="00B01EAC">
      <w:pPr>
        <w:tabs>
          <w:tab w:val="left" w:pos="284"/>
        </w:tabs>
        <w:ind w:left="284" w:hanging="284"/>
        <w:jc w:val="both"/>
        <w:rPr>
          <w:rFonts w:cs="Arial"/>
          <w:sz w:val="22"/>
          <w:szCs w:val="22"/>
        </w:rPr>
      </w:pPr>
    </w:p>
    <w:p w:rsidR="00E62403" w:rsidRPr="00E62403" w:rsidRDefault="00E62403" w:rsidP="00B01EAC">
      <w:pPr>
        <w:tabs>
          <w:tab w:val="left" w:pos="284"/>
        </w:tabs>
        <w:ind w:left="284" w:hanging="284"/>
        <w:jc w:val="both"/>
        <w:rPr>
          <w:rFonts w:cs="Arial"/>
          <w:sz w:val="22"/>
          <w:szCs w:val="22"/>
        </w:rPr>
      </w:pPr>
      <w:r w:rsidRPr="00E62403">
        <w:rPr>
          <w:rFonts w:cs="Arial"/>
          <w:sz w:val="22"/>
          <w:szCs w:val="22"/>
        </w:rPr>
        <w:t>d.) Gospodarski subjekt bo izključen iz postopka javnega naročanja, če je na dan, ko poteče rok za oddajo ponudb, izločen iz postopkov oddaje javnih naročil zaradi uvrstitve v evidenco go</w:t>
      </w:r>
      <w:r w:rsidR="0053034D">
        <w:rPr>
          <w:rFonts w:cs="Arial"/>
          <w:sz w:val="22"/>
          <w:szCs w:val="22"/>
        </w:rPr>
        <w:t>s</w:t>
      </w:r>
      <w:r w:rsidRPr="00E62403">
        <w:rPr>
          <w:rFonts w:cs="Arial"/>
          <w:sz w:val="22"/>
          <w:szCs w:val="22"/>
        </w:rPr>
        <w:t>podarskih subjektov z negativnimi referencami.</w:t>
      </w:r>
    </w:p>
    <w:p w:rsidR="00E62403" w:rsidRPr="00E62403" w:rsidRDefault="00E62403" w:rsidP="00B01EAC">
      <w:pPr>
        <w:tabs>
          <w:tab w:val="left" w:pos="284"/>
        </w:tabs>
        <w:ind w:left="284" w:hanging="284"/>
        <w:jc w:val="both"/>
        <w:rPr>
          <w:rFonts w:cs="Arial"/>
          <w:sz w:val="22"/>
          <w:szCs w:val="22"/>
        </w:rPr>
      </w:pPr>
    </w:p>
    <w:p w:rsidR="00E62403" w:rsidRPr="00E62403" w:rsidRDefault="0053034D" w:rsidP="00B01EAC">
      <w:pPr>
        <w:tabs>
          <w:tab w:val="left" w:pos="284"/>
        </w:tabs>
        <w:ind w:left="284" w:hanging="284"/>
        <w:jc w:val="both"/>
        <w:rPr>
          <w:rFonts w:cs="Arial"/>
          <w:sz w:val="22"/>
          <w:szCs w:val="22"/>
        </w:rPr>
      </w:pPr>
      <w:r>
        <w:rPr>
          <w:rFonts w:cs="Arial"/>
          <w:sz w:val="22"/>
          <w:szCs w:val="22"/>
        </w:rPr>
        <w:t xml:space="preserve">e.) </w:t>
      </w:r>
      <w:r w:rsidR="00E62403" w:rsidRPr="00E62403">
        <w:rPr>
          <w:rFonts w:cs="Arial"/>
          <w:sz w:val="22"/>
          <w:szCs w:val="22"/>
        </w:rPr>
        <w:t>Gospodarski subjekt bo izključen iz postopka javnega naročanja, 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E62403" w:rsidRPr="00E62403" w:rsidRDefault="00E62403" w:rsidP="00B01EAC">
      <w:pPr>
        <w:tabs>
          <w:tab w:val="left" w:pos="561"/>
        </w:tabs>
        <w:ind w:left="709" w:hanging="709"/>
        <w:jc w:val="both"/>
        <w:rPr>
          <w:rFonts w:cs="Arial"/>
          <w:sz w:val="22"/>
          <w:szCs w:val="22"/>
        </w:rPr>
      </w:pPr>
    </w:p>
    <w:p w:rsidR="00E62403" w:rsidRPr="00E62403" w:rsidRDefault="00E62403" w:rsidP="00B01EAC">
      <w:pPr>
        <w:tabs>
          <w:tab w:val="left" w:pos="561"/>
        </w:tabs>
        <w:ind w:left="284" w:hanging="284"/>
        <w:jc w:val="both"/>
        <w:rPr>
          <w:rFonts w:cs="Arial"/>
          <w:sz w:val="22"/>
          <w:szCs w:val="22"/>
        </w:rPr>
      </w:pPr>
      <w:r w:rsidRPr="00E62403">
        <w:rPr>
          <w:rFonts w:cs="Arial"/>
          <w:sz w:val="22"/>
          <w:szCs w:val="22"/>
        </w:rPr>
        <w:t>f.) Gospodarski subjekt bo izključen iz postopka javnega naročanja, če ne izpolnjuje veljavnih obveznosti na področju okoljskega, socialnega in delavnega prava, ki so določene v pravu Evropske unije, predpisih, ki veljajo v RS, kolektivnih pogodbah ali predpisih mednarodnega okoljskega, socialnega in delovnega prava (seznam mednarodnih socialnih in okoljskih konvencij določata Priloga X Direktive 2014/24/EU in Priloga XIV Direktive 2014/25/EU).</w:t>
      </w:r>
    </w:p>
    <w:p w:rsidR="00E62403" w:rsidRPr="00E62403" w:rsidRDefault="00E62403" w:rsidP="00B01EAC">
      <w:pPr>
        <w:tabs>
          <w:tab w:val="left" w:pos="561"/>
        </w:tabs>
        <w:ind w:left="284" w:hanging="284"/>
        <w:jc w:val="both"/>
        <w:rPr>
          <w:rFonts w:cs="Arial"/>
          <w:sz w:val="22"/>
          <w:szCs w:val="22"/>
        </w:rPr>
      </w:pPr>
    </w:p>
    <w:p w:rsidR="00E62403" w:rsidRPr="00E62403" w:rsidRDefault="00E62403" w:rsidP="00B01EAC">
      <w:pPr>
        <w:tabs>
          <w:tab w:val="left" w:pos="561"/>
        </w:tabs>
        <w:ind w:left="284" w:hanging="284"/>
        <w:jc w:val="both"/>
        <w:rPr>
          <w:rFonts w:cs="Arial"/>
          <w:sz w:val="22"/>
          <w:szCs w:val="22"/>
        </w:rPr>
      </w:pPr>
      <w:r w:rsidRPr="00E62403">
        <w:rPr>
          <w:rFonts w:cs="Arial"/>
          <w:sz w:val="22"/>
          <w:szCs w:val="22"/>
        </w:rPr>
        <w:t>g.) Gospodarski subjekt bo izključen iz postopka javnega naročanja, če se je nad njim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E62403" w:rsidRPr="00E62403" w:rsidRDefault="00E62403" w:rsidP="00B01EAC">
      <w:pPr>
        <w:tabs>
          <w:tab w:val="left" w:pos="561"/>
        </w:tabs>
        <w:ind w:left="284" w:hanging="284"/>
        <w:jc w:val="both"/>
        <w:rPr>
          <w:rFonts w:cs="Arial"/>
          <w:sz w:val="22"/>
          <w:szCs w:val="22"/>
        </w:rPr>
      </w:pPr>
    </w:p>
    <w:p w:rsidR="00E62403" w:rsidRPr="00E62403" w:rsidRDefault="00E62403" w:rsidP="00B01EAC">
      <w:pPr>
        <w:tabs>
          <w:tab w:val="left" w:pos="561"/>
        </w:tabs>
        <w:ind w:left="284" w:hanging="284"/>
        <w:jc w:val="both"/>
        <w:rPr>
          <w:rFonts w:cs="Arial"/>
          <w:sz w:val="22"/>
          <w:szCs w:val="22"/>
        </w:rPr>
      </w:pPr>
      <w:r w:rsidRPr="00E62403">
        <w:rPr>
          <w:rFonts w:cs="Arial"/>
          <w:sz w:val="22"/>
          <w:szCs w:val="22"/>
        </w:rPr>
        <w:t>h.) Gospodarski subjekt bo izključen iz postopka javnega naročanja, če je zagrešil hujšo kršitev poklicnih pravil, zaradi česar je omajana njegova integriteta. Za hujšo kršitev poklicnih pravil se smatra kršitev pravnih oziroma pogodbenih norm, katerih posledica je kazenska, odškodninska odgovornost oziroma uveljavljanje civilnih sankcij (npr. krivdno ravnanje, kot je naklep in huda malomarnost, ki vplivata na poklicno zanesljivost ponudnika).</w:t>
      </w:r>
    </w:p>
    <w:p w:rsidR="00E62403" w:rsidRPr="00E62403" w:rsidRDefault="00E62403" w:rsidP="00B01EAC">
      <w:pPr>
        <w:tabs>
          <w:tab w:val="left" w:pos="561"/>
        </w:tabs>
        <w:ind w:left="284" w:hanging="284"/>
        <w:jc w:val="both"/>
        <w:rPr>
          <w:rFonts w:cs="Arial"/>
          <w:sz w:val="22"/>
          <w:szCs w:val="22"/>
        </w:rPr>
      </w:pPr>
    </w:p>
    <w:p w:rsidR="00E62403" w:rsidRPr="00E62403" w:rsidRDefault="00E62403" w:rsidP="00B01EAC">
      <w:pPr>
        <w:tabs>
          <w:tab w:val="left" w:pos="561"/>
        </w:tabs>
        <w:ind w:left="284" w:hanging="284"/>
        <w:jc w:val="both"/>
        <w:rPr>
          <w:rFonts w:cs="Arial"/>
          <w:color w:val="000000"/>
          <w:sz w:val="22"/>
          <w:szCs w:val="22"/>
        </w:rPr>
      </w:pPr>
      <w:r w:rsidRPr="00E62403">
        <w:rPr>
          <w:rFonts w:cs="Arial"/>
          <w:sz w:val="22"/>
          <w:szCs w:val="22"/>
        </w:rPr>
        <w:t xml:space="preserve">i.) Gospodarski subjekt bo izključen iz postopka javnega naročanja, če so </w:t>
      </w:r>
      <w:r w:rsidRPr="00E62403">
        <w:rPr>
          <w:rFonts w:cs="Arial"/>
          <w:color w:val="000000"/>
          <w:sz w:val="22"/>
          <w:szCs w:val="22"/>
        </w:rPr>
        <w:t>se pri njem pri prejšnji pogodbi o izvedbi javnega naročila ali prejšnji koncesijski pogodbi, sklenjeni z naročnikom, ki oddaja to javno naročilo, pokazale precejšnje ali stalne pomanjkljivosti pri izpolnjevanju ključne obveznosti, zaradi česar je naročnik, ki oddaja to javno naročilo, predčasno odstopil od prejšnjega naročila oziroma pogodbe ali uveljavljal odškodnino ali so bile izvedene druge primerljive sankcije.</w:t>
      </w:r>
    </w:p>
    <w:p w:rsidR="00E62403" w:rsidRPr="00E62403" w:rsidRDefault="00E62403" w:rsidP="00B01EAC">
      <w:pPr>
        <w:tabs>
          <w:tab w:val="left" w:pos="561"/>
        </w:tabs>
        <w:ind w:left="284" w:hanging="284"/>
        <w:jc w:val="both"/>
        <w:rPr>
          <w:rFonts w:cs="Arial"/>
          <w:color w:val="000000"/>
          <w:sz w:val="22"/>
          <w:szCs w:val="22"/>
        </w:rPr>
      </w:pPr>
    </w:p>
    <w:p w:rsidR="00E62403" w:rsidRPr="00E62403" w:rsidRDefault="00E62403" w:rsidP="00B01EAC">
      <w:pPr>
        <w:tabs>
          <w:tab w:val="left" w:pos="561"/>
        </w:tabs>
        <w:ind w:left="284" w:hanging="284"/>
        <w:jc w:val="both"/>
        <w:rPr>
          <w:rFonts w:cs="Arial"/>
          <w:color w:val="000000"/>
          <w:sz w:val="22"/>
          <w:szCs w:val="22"/>
        </w:rPr>
      </w:pPr>
      <w:r w:rsidRPr="00E62403">
        <w:rPr>
          <w:rFonts w:cs="Arial"/>
          <w:color w:val="000000"/>
          <w:sz w:val="22"/>
          <w:szCs w:val="22"/>
        </w:rPr>
        <w:t>j.) Gospodarski subjekt bo izključen iz postopka javnega naročanja, če je kriv dajanja resnih zavajajočih razlag pri dajanju informacij, zahtevanih zaradi preverjanja obstoja razlogov za izključitev ali izpolnjevanja pogojev za sodelovanje, ali če ni razkril teh informacij ali če ne more predložiti dokazil, ki se zahtevajo v skladu z 79. členom ZJN-3.</w:t>
      </w:r>
    </w:p>
    <w:p w:rsidR="00E62403" w:rsidRPr="00E62403" w:rsidRDefault="00E62403" w:rsidP="00B01EAC">
      <w:pPr>
        <w:tabs>
          <w:tab w:val="left" w:pos="561"/>
        </w:tabs>
        <w:ind w:left="284" w:hanging="284"/>
        <w:jc w:val="both"/>
        <w:rPr>
          <w:rFonts w:cs="Arial"/>
          <w:sz w:val="22"/>
          <w:szCs w:val="22"/>
        </w:rPr>
      </w:pPr>
    </w:p>
    <w:p w:rsidR="00E62403" w:rsidRDefault="00E62403" w:rsidP="00B01EAC">
      <w:pPr>
        <w:tabs>
          <w:tab w:val="left" w:pos="561"/>
        </w:tabs>
        <w:jc w:val="both"/>
        <w:rPr>
          <w:rFonts w:cs="Arial"/>
          <w:bCs/>
          <w:color w:val="000000"/>
          <w:sz w:val="22"/>
          <w:szCs w:val="22"/>
        </w:rPr>
      </w:pPr>
      <w:r w:rsidRPr="00E62403">
        <w:rPr>
          <w:rFonts w:cs="Arial"/>
          <w:bCs/>
          <w:color w:val="000000"/>
          <w:sz w:val="22"/>
          <w:szCs w:val="22"/>
        </w:rPr>
        <w:lastRenderedPageBreak/>
        <w:t>Naročnik izloči gospodarski subjekt iz postopka javnega naročanja zaradi razlogov iz točk f.) do j.), če od datuma dejanja ali dogodka še ni preteklo 3 leta in naročnik oceni, da ukrepi, ki jih je gospodarski subjekt sprejel v skladu z devetim odstavkom 75. člena ZJN-3, niso zadostni.</w:t>
      </w:r>
    </w:p>
    <w:p w:rsidR="007C20E2" w:rsidRPr="00E62403" w:rsidRDefault="007C20E2" w:rsidP="00B01EAC">
      <w:pPr>
        <w:tabs>
          <w:tab w:val="left" w:pos="561"/>
        </w:tabs>
        <w:jc w:val="both"/>
        <w:rPr>
          <w:rFonts w:cs="Arial"/>
          <w:sz w:val="22"/>
          <w:szCs w:val="22"/>
        </w:rPr>
      </w:pPr>
    </w:p>
    <w:p w:rsidR="00A23F8C" w:rsidRPr="00082458" w:rsidRDefault="00A23F8C" w:rsidP="00B01EAC">
      <w:pPr>
        <w:autoSpaceDE w:val="0"/>
        <w:autoSpaceDN w:val="0"/>
        <w:adjustRightInd w:val="0"/>
        <w:jc w:val="both"/>
        <w:rPr>
          <w:rFonts w:cs="Arial"/>
          <w:color w:val="000000"/>
          <w:sz w:val="22"/>
          <w:szCs w:val="22"/>
        </w:rPr>
      </w:pPr>
      <w:r w:rsidRPr="00A23F8C">
        <w:rPr>
          <w:rFonts w:cs="Arial"/>
          <w:color w:val="000000"/>
          <w:sz w:val="22"/>
          <w:szCs w:val="22"/>
        </w:rPr>
        <w:t>Dokazila:</w:t>
      </w:r>
      <w:r>
        <w:rPr>
          <w:rFonts w:cs="Arial"/>
          <w:b/>
          <w:color w:val="000000"/>
          <w:sz w:val="22"/>
          <w:szCs w:val="22"/>
        </w:rPr>
        <w:t xml:space="preserve"> </w:t>
      </w:r>
      <w:r w:rsidRPr="00082458">
        <w:rPr>
          <w:rFonts w:cs="Arial"/>
          <w:color w:val="000000"/>
          <w:sz w:val="22"/>
          <w:szCs w:val="22"/>
        </w:rPr>
        <w:t>Izpolnjen obrazec »</w:t>
      </w:r>
      <w:r w:rsidRPr="00082458">
        <w:rPr>
          <w:rFonts w:cs="Arial"/>
          <w:b/>
          <w:bCs/>
          <w:color w:val="000000"/>
          <w:sz w:val="22"/>
          <w:szCs w:val="22"/>
        </w:rPr>
        <w:t>Izjava za gospodarski subjekt</w:t>
      </w:r>
      <w:r w:rsidRPr="00082458">
        <w:rPr>
          <w:rFonts w:cs="Arial"/>
          <w:color w:val="000000"/>
          <w:sz w:val="22"/>
          <w:szCs w:val="22"/>
        </w:rPr>
        <w:t xml:space="preserve">« za vse gospodarske subjekte v ponudbi (tudi za podizvajalce in subjekte, katerih zmogljivosti namerava uporabiti ponudnik v skladu z 81. členom ZJN-3) </w:t>
      </w:r>
    </w:p>
    <w:p w:rsidR="00E62403" w:rsidRPr="00E62403" w:rsidRDefault="00E62403" w:rsidP="00B01EAC">
      <w:pPr>
        <w:autoSpaceDE w:val="0"/>
        <w:autoSpaceDN w:val="0"/>
        <w:adjustRightInd w:val="0"/>
        <w:spacing w:line="240" w:lineRule="atLeast"/>
        <w:jc w:val="both"/>
        <w:rPr>
          <w:rFonts w:cs="Arial"/>
          <w:b/>
          <w:color w:val="000000"/>
          <w:sz w:val="22"/>
          <w:szCs w:val="22"/>
        </w:rPr>
      </w:pPr>
    </w:p>
    <w:p w:rsidR="00E62403" w:rsidRPr="00E62403" w:rsidRDefault="00E62403" w:rsidP="00B01EAC">
      <w:pPr>
        <w:autoSpaceDE w:val="0"/>
        <w:autoSpaceDN w:val="0"/>
        <w:adjustRightInd w:val="0"/>
        <w:spacing w:line="240" w:lineRule="atLeast"/>
        <w:jc w:val="both"/>
        <w:rPr>
          <w:rFonts w:cs="Arial"/>
          <w:b/>
          <w:color w:val="000000"/>
          <w:sz w:val="22"/>
          <w:szCs w:val="22"/>
        </w:rPr>
      </w:pPr>
      <w:r w:rsidRPr="00E62403">
        <w:rPr>
          <w:rFonts w:cs="Arial"/>
          <w:b/>
          <w:color w:val="000000"/>
          <w:sz w:val="22"/>
          <w:szCs w:val="22"/>
        </w:rPr>
        <w:t>2. POGOJI ZA SODELOVANJE (76. člen ZJN-3)</w:t>
      </w:r>
    </w:p>
    <w:p w:rsidR="00E62403" w:rsidRPr="00E62403" w:rsidRDefault="00E62403" w:rsidP="00B01EAC">
      <w:pPr>
        <w:autoSpaceDE w:val="0"/>
        <w:autoSpaceDN w:val="0"/>
        <w:adjustRightInd w:val="0"/>
        <w:spacing w:line="240" w:lineRule="atLeast"/>
        <w:jc w:val="both"/>
        <w:rPr>
          <w:rFonts w:cs="Arial"/>
          <w:b/>
          <w:color w:val="000000"/>
          <w:sz w:val="22"/>
          <w:szCs w:val="22"/>
        </w:rPr>
      </w:pPr>
    </w:p>
    <w:p w:rsidR="00E62403" w:rsidRPr="00E62403" w:rsidRDefault="00E62403" w:rsidP="00B01EAC">
      <w:pPr>
        <w:autoSpaceDE w:val="0"/>
        <w:autoSpaceDN w:val="0"/>
        <w:adjustRightInd w:val="0"/>
        <w:spacing w:line="240" w:lineRule="atLeast"/>
        <w:jc w:val="both"/>
        <w:rPr>
          <w:rFonts w:cs="Arial"/>
          <w:b/>
          <w:color w:val="000000"/>
          <w:sz w:val="22"/>
          <w:szCs w:val="22"/>
        </w:rPr>
      </w:pPr>
      <w:r w:rsidRPr="00E62403">
        <w:rPr>
          <w:rFonts w:cs="Arial"/>
          <w:b/>
          <w:color w:val="000000"/>
          <w:sz w:val="22"/>
          <w:szCs w:val="22"/>
        </w:rPr>
        <w:t>a.) Ustreznost za opravljanje poklicne dejavnosti</w:t>
      </w:r>
    </w:p>
    <w:p w:rsidR="00E62403" w:rsidRPr="00E62403" w:rsidRDefault="00E62403" w:rsidP="00B01EAC">
      <w:pPr>
        <w:autoSpaceDE w:val="0"/>
        <w:autoSpaceDN w:val="0"/>
        <w:adjustRightInd w:val="0"/>
        <w:spacing w:line="240" w:lineRule="atLeast"/>
        <w:jc w:val="both"/>
        <w:rPr>
          <w:rFonts w:cs="Arial"/>
          <w:b/>
          <w:color w:val="000000"/>
          <w:sz w:val="22"/>
          <w:szCs w:val="22"/>
        </w:rPr>
      </w:pPr>
    </w:p>
    <w:p w:rsidR="00E62403" w:rsidRPr="00E62403" w:rsidRDefault="00E62403" w:rsidP="00B01EAC">
      <w:pPr>
        <w:jc w:val="both"/>
        <w:rPr>
          <w:rFonts w:cs="Arial"/>
          <w:sz w:val="22"/>
          <w:szCs w:val="22"/>
        </w:rPr>
      </w:pPr>
      <w:r w:rsidRPr="00E62403">
        <w:rPr>
          <w:rFonts w:cs="Arial"/>
          <w:sz w:val="22"/>
          <w:szCs w:val="22"/>
        </w:rPr>
        <w:t>1. Gospodarski subjekt (ponudnik, partner v skupni ponudbi in podizvajalec) mora biti vpisan v enega od poklicnih ali poslovnih registrov, ki se vodijo v državi članici, v kateri ima gospodarski subjekt sedež za naslednje dejavnosti, ki so predmet tega javnega naročila, za katerega daje ponudbo:</w:t>
      </w:r>
    </w:p>
    <w:p w:rsidR="00E62403" w:rsidRPr="00E62403" w:rsidRDefault="00E62403" w:rsidP="00B01EAC">
      <w:pPr>
        <w:jc w:val="both"/>
        <w:rPr>
          <w:rFonts w:cs="Arial"/>
          <w:sz w:val="22"/>
          <w:szCs w:val="22"/>
        </w:rPr>
      </w:pPr>
      <w:r w:rsidRPr="00E62403">
        <w:rPr>
          <w:rFonts w:cs="Arial"/>
          <w:sz w:val="22"/>
          <w:szCs w:val="22"/>
        </w:rPr>
        <w:t>Medkrajevni in drug cestni potniški promet – SKD_2008, šifra 49.391.</w:t>
      </w:r>
    </w:p>
    <w:p w:rsidR="00E62403" w:rsidRPr="00E62403" w:rsidRDefault="00E62403" w:rsidP="00B01EAC">
      <w:pPr>
        <w:jc w:val="both"/>
        <w:rPr>
          <w:rFonts w:cs="Arial"/>
          <w:sz w:val="22"/>
          <w:szCs w:val="22"/>
        </w:rPr>
      </w:pPr>
    </w:p>
    <w:p w:rsidR="00E62403" w:rsidRPr="00E62403" w:rsidRDefault="00E62403" w:rsidP="00B01EAC">
      <w:pPr>
        <w:jc w:val="both"/>
        <w:rPr>
          <w:rFonts w:cs="Arial"/>
          <w:b/>
          <w:sz w:val="22"/>
          <w:szCs w:val="22"/>
        </w:rPr>
      </w:pPr>
      <w:r w:rsidRPr="00E62403">
        <w:rPr>
          <w:rFonts w:cs="Arial"/>
          <w:sz w:val="22"/>
          <w:szCs w:val="22"/>
        </w:rPr>
        <w:t>2. Gospodarski subjekt mora imeti veljavno licenco za notranji prevoz potnikov v cestnem prometu, skladno z ZPCP-2.</w:t>
      </w:r>
    </w:p>
    <w:p w:rsidR="00E62403" w:rsidRPr="00E62403" w:rsidRDefault="00E62403" w:rsidP="00B01EAC">
      <w:pPr>
        <w:jc w:val="both"/>
        <w:rPr>
          <w:rFonts w:cs="Arial"/>
          <w:b/>
          <w:sz w:val="22"/>
          <w:szCs w:val="22"/>
        </w:rPr>
      </w:pPr>
      <w:r w:rsidRPr="00E62403">
        <w:rPr>
          <w:rFonts w:cs="Arial"/>
          <w:sz w:val="22"/>
          <w:szCs w:val="22"/>
        </w:rPr>
        <w:t>Dokazilo: V nadaljevanju postopka se bo zahtevala fotokopija veljavne licence, skladna s prvim odstavkom 16. člena ZPCP-2.</w:t>
      </w:r>
    </w:p>
    <w:p w:rsidR="00E62403" w:rsidRPr="00E62403" w:rsidRDefault="00E62403" w:rsidP="00B01EAC">
      <w:pPr>
        <w:pStyle w:val="Telobesedila-zamik3"/>
        <w:ind w:left="0"/>
        <w:jc w:val="both"/>
        <w:rPr>
          <w:rFonts w:cs="Arial"/>
          <w:sz w:val="22"/>
          <w:szCs w:val="22"/>
        </w:rPr>
      </w:pPr>
    </w:p>
    <w:p w:rsidR="00E62403" w:rsidRPr="00E62403" w:rsidRDefault="00E62403" w:rsidP="00B01EAC">
      <w:pPr>
        <w:autoSpaceDE w:val="0"/>
        <w:autoSpaceDN w:val="0"/>
        <w:adjustRightInd w:val="0"/>
        <w:spacing w:line="240" w:lineRule="atLeast"/>
        <w:jc w:val="both"/>
        <w:rPr>
          <w:rFonts w:cs="Arial"/>
          <w:b/>
          <w:color w:val="000000"/>
          <w:sz w:val="22"/>
          <w:szCs w:val="22"/>
        </w:rPr>
      </w:pPr>
      <w:r w:rsidRPr="00E62403">
        <w:rPr>
          <w:rFonts w:cs="Arial"/>
          <w:b/>
          <w:color w:val="000000"/>
          <w:sz w:val="22"/>
          <w:szCs w:val="22"/>
        </w:rPr>
        <w:t>b.) Ekonomski in finančni položaj</w:t>
      </w:r>
    </w:p>
    <w:p w:rsidR="00E62403" w:rsidRPr="00E62403" w:rsidRDefault="00E62403" w:rsidP="00B01EAC">
      <w:pPr>
        <w:autoSpaceDE w:val="0"/>
        <w:autoSpaceDN w:val="0"/>
        <w:adjustRightInd w:val="0"/>
        <w:spacing w:line="240" w:lineRule="atLeast"/>
        <w:jc w:val="both"/>
        <w:rPr>
          <w:rFonts w:cs="Arial"/>
          <w:color w:val="000000"/>
          <w:sz w:val="22"/>
          <w:szCs w:val="22"/>
        </w:rPr>
      </w:pPr>
    </w:p>
    <w:p w:rsidR="00E62403" w:rsidRPr="00E62403" w:rsidRDefault="00E62403" w:rsidP="00B01EAC">
      <w:pPr>
        <w:pStyle w:val="Telobesedila-zamik3"/>
        <w:ind w:left="0"/>
        <w:jc w:val="both"/>
        <w:rPr>
          <w:rFonts w:cs="Arial"/>
          <w:b/>
          <w:bCs/>
          <w:color w:val="000000"/>
          <w:sz w:val="22"/>
          <w:szCs w:val="22"/>
        </w:rPr>
      </w:pPr>
      <w:r w:rsidRPr="00E62403">
        <w:rPr>
          <w:rFonts w:cs="Arial"/>
          <w:color w:val="000000"/>
          <w:sz w:val="22"/>
          <w:szCs w:val="22"/>
        </w:rPr>
        <w:t>1. Gospodarski subjekt bo moral imeti ves čas izvajanja predmeta javnega naročila zavarovano avtomobilsko odgovornost (zavarovanje vozila in potnikov) – AO, skladno z ZOZP, za vsa prijavljena vozila, s katerimi se bo izvajal predmet javnega naročila.</w:t>
      </w:r>
      <w:r w:rsidRPr="00E62403">
        <w:rPr>
          <w:rFonts w:cs="Arial"/>
          <w:bCs/>
          <w:color w:val="000000"/>
          <w:sz w:val="22"/>
          <w:szCs w:val="22"/>
        </w:rPr>
        <w:t xml:space="preserve"> Zavarovano mora biti vozilo in nezgodno zavarovani (invalidnost, smrt) vsi potniki v vozilu.</w:t>
      </w:r>
      <w:r w:rsidRPr="00E62403">
        <w:rPr>
          <w:rFonts w:cs="Arial"/>
          <w:bCs/>
          <w:sz w:val="22"/>
          <w:szCs w:val="22"/>
        </w:rPr>
        <w:t xml:space="preserve"> </w:t>
      </w:r>
    </w:p>
    <w:p w:rsidR="00E62403" w:rsidRPr="00E62403" w:rsidRDefault="00E62403" w:rsidP="00B01EAC">
      <w:pPr>
        <w:autoSpaceDE w:val="0"/>
        <w:autoSpaceDN w:val="0"/>
        <w:adjustRightInd w:val="0"/>
        <w:spacing w:line="240" w:lineRule="atLeast"/>
        <w:jc w:val="both"/>
        <w:rPr>
          <w:rFonts w:cs="Arial"/>
          <w:color w:val="000000"/>
          <w:sz w:val="22"/>
          <w:szCs w:val="22"/>
        </w:rPr>
      </w:pPr>
      <w:r w:rsidRPr="00E62403">
        <w:rPr>
          <w:rFonts w:cs="Arial"/>
          <w:color w:val="000000"/>
          <w:sz w:val="22"/>
          <w:szCs w:val="22"/>
        </w:rPr>
        <w:t>Dokazilo: V nadaljevanju postopka se bodo zahtevale fotokopije vseh polic, ki morajo izkazovati veljavnost v času preverjanja pogojev.</w:t>
      </w:r>
    </w:p>
    <w:p w:rsidR="00E62403" w:rsidRPr="00E62403" w:rsidRDefault="00E62403" w:rsidP="00B01EAC">
      <w:pPr>
        <w:autoSpaceDE w:val="0"/>
        <w:autoSpaceDN w:val="0"/>
        <w:adjustRightInd w:val="0"/>
        <w:spacing w:line="240" w:lineRule="atLeast"/>
        <w:jc w:val="both"/>
        <w:rPr>
          <w:rFonts w:cs="Arial"/>
          <w:color w:val="000000"/>
          <w:sz w:val="22"/>
          <w:szCs w:val="22"/>
        </w:rPr>
      </w:pPr>
    </w:p>
    <w:p w:rsidR="00E62403" w:rsidRPr="00E62403" w:rsidRDefault="00E62403" w:rsidP="00B01EAC">
      <w:pPr>
        <w:jc w:val="both"/>
        <w:rPr>
          <w:rFonts w:cs="Arial"/>
          <w:sz w:val="22"/>
          <w:szCs w:val="22"/>
        </w:rPr>
      </w:pPr>
      <w:r w:rsidRPr="00E62403">
        <w:rPr>
          <w:rFonts w:cs="Arial"/>
          <w:sz w:val="22"/>
          <w:szCs w:val="22"/>
        </w:rPr>
        <w:t>2. Gospodarski subjekt v zadnjih 6 mesecih pred oddajo tega javnega naročila ne sme imeti blokiranih poslovnih računov.</w:t>
      </w:r>
    </w:p>
    <w:p w:rsidR="00E62403" w:rsidRPr="00E62403" w:rsidRDefault="00E62403" w:rsidP="00B01EAC">
      <w:pPr>
        <w:autoSpaceDE w:val="0"/>
        <w:autoSpaceDN w:val="0"/>
        <w:adjustRightInd w:val="0"/>
        <w:spacing w:line="240" w:lineRule="atLeast"/>
        <w:jc w:val="both"/>
        <w:rPr>
          <w:rFonts w:cs="Arial"/>
          <w:bCs/>
          <w:color w:val="000000"/>
          <w:sz w:val="22"/>
          <w:szCs w:val="22"/>
        </w:rPr>
      </w:pPr>
      <w:r w:rsidRPr="00E62403">
        <w:rPr>
          <w:rFonts w:cs="Arial"/>
          <w:bCs/>
          <w:color w:val="000000"/>
          <w:sz w:val="22"/>
          <w:szCs w:val="22"/>
        </w:rPr>
        <w:t>V primeru skupne ponudbe navedeno velja za vsakega ponudnika v skupni ponudbi.</w:t>
      </w:r>
    </w:p>
    <w:p w:rsidR="00E62403" w:rsidRPr="00E62403" w:rsidRDefault="00E62403" w:rsidP="00B01EAC">
      <w:pPr>
        <w:jc w:val="both"/>
        <w:rPr>
          <w:rFonts w:cs="Arial"/>
          <w:sz w:val="22"/>
          <w:szCs w:val="22"/>
        </w:rPr>
      </w:pPr>
      <w:r w:rsidRPr="00E62403">
        <w:rPr>
          <w:rFonts w:cs="Arial"/>
          <w:sz w:val="22"/>
          <w:szCs w:val="22"/>
        </w:rPr>
        <w:t>3. Gospodarski subjekt mora imeti v zadnjih treh poslovnih letih (2015, 2016 in 2017) oz. če posluje manj kot 3 leta, v obdobju od kar posluje, povprečne letne čiste prihodke od prodaje v višini najmanj:</w:t>
      </w:r>
      <w:r>
        <w:rPr>
          <w:rFonts w:cs="Arial"/>
          <w:sz w:val="22"/>
          <w:szCs w:val="22"/>
        </w:rPr>
        <w:t xml:space="preserve"> 80.000,00 EUR</w:t>
      </w:r>
    </w:p>
    <w:p w:rsidR="00E62403" w:rsidRPr="00E62403" w:rsidRDefault="00E62403" w:rsidP="00B01EAC">
      <w:pPr>
        <w:jc w:val="both"/>
        <w:rPr>
          <w:rFonts w:cs="Arial"/>
          <w:sz w:val="22"/>
          <w:szCs w:val="22"/>
        </w:rPr>
      </w:pPr>
      <w:r w:rsidRPr="00E62403">
        <w:rPr>
          <w:rFonts w:cs="Arial"/>
          <w:sz w:val="22"/>
          <w:szCs w:val="22"/>
        </w:rPr>
        <w:t xml:space="preserve"> (upošteva se AJPES – podatkovna zbirka letnih poročil ali primerljivo).</w:t>
      </w:r>
    </w:p>
    <w:p w:rsidR="00E62403" w:rsidRPr="00E62403" w:rsidRDefault="00E62403" w:rsidP="00B01EAC">
      <w:pPr>
        <w:jc w:val="both"/>
        <w:rPr>
          <w:rFonts w:cs="Arial"/>
          <w:sz w:val="22"/>
          <w:szCs w:val="22"/>
        </w:rPr>
      </w:pPr>
      <w:r w:rsidRPr="00E62403">
        <w:rPr>
          <w:rFonts w:cs="Arial"/>
          <w:sz w:val="22"/>
          <w:szCs w:val="22"/>
        </w:rPr>
        <w:tab/>
      </w:r>
    </w:p>
    <w:p w:rsidR="00E62403" w:rsidRPr="00E62403" w:rsidRDefault="00E62403" w:rsidP="00B01EAC">
      <w:pPr>
        <w:pStyle w:val="Telobesedila-zamik3"/>
        <w:ind w:left="0"/>
        <w:jc w:val="both"/>
        <w:rPr>
          <w:rFonts w:cs="Arial"/>
          <w:b/>
          <w:color w:val="000000"/>
          <w:sz w:val="22"/>
          <w:szCs w:val="22"/>
        </w:rPr>
      </w:pPr>
      <w:r w:rsidRPr="00E62403">
        <w:rPr>
          <w:rFonts w:cs="Arial"/>
          <w:sz w:val="22"/>
          <w:szCs w:val="22"/>
        </w:rPr>
        <w:t xml:space="preserve">4. Gospodarski subjekt mora imeti </w:t>
      </w:r>
      <w:r w:rsidRPr="00E62403">
        <w:rPr>
          <w:rFonts w:cs="Arial"/>
          <w:color w:val="000000"/>
          <w:sz w:val="22"/>
          <w:szCs w:val="22"/>
        </w:rPr>
        <w:t>v zadnjih treh poslovnih letih (2015, 2016 in 2017) oz. če posluje manj kot 3 leta, v obdobju od kar posluje, pozitiven čisti poslovni izid obračunskega obdobja (upošteva se AJPES – podatkovna zbirka letnih poročil ali primerljivo).</w:t>
      </w:r>
    </w:p>
    <w:p w:rsidR="00E62403" w:rsidRPr="00E62403" w:rsidRDefault="00E62403" w:rsidP="00B01EAC">
      <w:pPr>
        <w:autoSpaceDE w:val="0"/>
        <w:autoSpaceDN w:val="0"/>
        <w:adjustRightInd w:val="0"/>
        <w:spacing w:line="240" w:lineRule="atLeast"/>
        <w:jc w:val="both"/>
        <w:rPr>
          <w:rFonts w:cs="Arial"/>
          <w:color w:val="000000"/>
          <w:sz w:val="22"/>
          <w:szCs w:val="22"/>
        </w:rPr>
      </w:pPr>
    </w:p>
    <w:p w:rsidR="00E62403" w:rsidRPr="00E62403" w:rsidRDefault="00E62403" w:rsidP="00B01EAC">
      <w:pPr>
        <w:autoSpaceDE w:val="0"/>
        <w:autoSpaceDN w:val="0"/>
        <w:adjustRightInd w:val="0"/>
        <w:spacing w:line="240" w:lineRule="atLeast"/>
        <w:jc w:val="both"/>
        <w:rPr>
          <w:rFonts w:cs="Arial"/>
          <w:b/>
          <w:color w:val="000000"/>
          <w:sz w:val="22"/>
          <w:szCs w:val="22"/>
        </w:rPr>
      </w:pPr>
      <w:r w:rsidRPr="00E62403">
        <w:rPr>
          <w:rFonts w:cs="Arial"/>
          <w:b/>
          <w:color w:val="000000"/>
          <w:sz w:val="22"/>
          <w:szCs w:val="22"/>
        </w:rPr>
        <w:t>c.) Tehnična in strokovna sposobnost</w:t>
      </w:r>
    </w:p>
    <w:p w:rsidR="00E62403" w:rsidRPr="00E62403" w:rsidRDefault="00E62403" w:rsidP="00B01EAC">
      <w:pPr>
        <w:autoSpaceDE w:val="0"/>
        <w:autoSpaceDN w:val="0"/>
        <w:adjustRightInd w:val="0"/>
        <w:spacing w:line="240" w:lineRule="atLeast"/>
        <w:jc w:val="both"/>
        <w:rPr>
          <w:rFonts w:cs="Arial"/>
          <w:color w:val="000000"/>
          <w:sz w:val="22"/>
          <w:szCs w:val="22"/>
        </w:rPr>
      </w:pPr>
    </w:p>
    <w:p w:rsidR="00E62403" w:rsidRPr="00E62403" w:rsidRDefault="00E62403" w:rsidP="00B01EAC">
      <w:pPr>
        <w:pStyle w:val="Telobesedila-zamik3"/>
        <w:tabs>
          <w:tab w:val="left" w:pos="561"/>
        </w:tabs>
        <w:ind w:left="0"/>
        <w:jc w:val="both"/>
        <w:rPr>
          <w:rFonts w:cs="Arial"/>
          <w:b/>
          <w:sz w:val="22"/>
          <w:szCs w:val="22"/>
        </w:rPr>
      </w:pPr>
      <w:r w:rsidRPr="00A91101">
        <w:rPr>
          <w:rFonts w:cs="Arial"/>
          <w:b/>
          <w:color w:val="000000"/>
          <w:sz w:val="22"/>
          <w:szCs w:val="22"/>
        </w:rPr>
        <w:t>1.</w:t>
      </w:r>
      <w:r w:rsidR="0053034D" w:rsidRPr="00A91101">
        <w:rPr>
          <w:rFonts w:cs="Arial"/>
          <w:b/>
          <w:color w:val="000000"/>
          <w:sz w:val="22"/>
          <w:szCs w:val="22"/>
        </w:rPr>
        <w:t xml:space="preserve"> </w:t>
      </w:r>
      <w:r w:rsidRPr="00A91101">
        <w:rPr>
          <w:rFonts w:cs="Arial"/>
          <w:b/>
          <w:sz w:val="22"/>
          <w:szCs w:val="22"/>
        </w:rPr>
        <w:t>Gospodarski subjekt mora imeti izkušnje, ki se tičejo predmeta javnega naročila, katere dokazuje z ustreznimi referencami.</w:t>
      </w:r>
      <w:r w:rsidRPr="00E62403">
        <w:rPr>
          <w:rFonts w:cs="Arial"/>
          <w:sz w:val="22"/>
          <w:szCs w:val="22"/>
        </w:rPr>
        <w:t xml:space="preserve"> S potrdilom reference naročnik (izdajatelj reference) potrjuje strokovno, kakovostno in pravočasno izpolnitev pogodbenih obveznosti – upoštevajo se zgolj uspešno zaključeni posli. </w:t>
      </w:r>
    </w:p>
    <w:p w:rsidR="00E62403" w:rsidRPr="00E62403" w:rsidRDefault="00E62403" w:rsidP="00B01EAC">
      <w:pPr>
        <w:pStyle w:val="Telobesedila-zamik3"/>
        <w:tabs>
          <w:tab w:val="left" w:pos="561"/>
        </w:tabs>
        <w:ind w:left="0"/>
        <w:jc w:val="both"/>
        <w:rPr>
          <w:rFonts w:cs="Arial"/>
          <w:b/>
          <w:sz w:val="22"/>
          <w:szCs w:val="22"/>
        </w:rPr>
      </w:pPr>
      <w:r w:rsidRPr="00E62403">
        <w:rPr>
          <w:rFonts w:cs="Arial"/>
          <w:color w:val="000000"/>
          <w:sz w:val="22"/>
          <w:szCs w:val="22"/>
        </w:rPr>
        <w:t>Kot neuspešno zaključeni posli štejejo: zamude pri izvedbi; napake v izvedbi; izstavitev višjih računov, kot je bilo dogovorje</w:t>
      </w:r>
      <w:r w:rsidR="00625195">
        <w:rPr>
          <w:rFonts w:cs="Arial"/>
          <w:color w:val="000000"/>
          <w:sz w:val="22"/>
          <w:szCs w:val="22"/>
        </w:rPr>
        <w:t xml:space="preserve">no; odpoved pogodbe; unovčenje menične izjave </w:t>
      </w:r>
      <w:r w:rsidRPr="00E62403">
        <w:rPr>
          <w:rFonts w:cs="Arial"/>
          <w:color w:val="000000"/>
          <w:sz w:val="22"/>
          <w:szCs w:val="22"/>
        </w:rPr>
        <w:t>za dobro izvedbo pogodbenih obveznosti oz. pogodbene kazni in podobno.</w:t>
      </w:r>
    </w:p>
    <w:p w:rsidR="00E62403" w:rsidRPr="00E62403" w:rsidRDefault="00E62403" w:rsidP="00B01EAC">
      <w:pPr>
        <w:pStyle w:val="Telobesedila-zamik3"/>
        <w:ind w:left="0"/>
        <w:jc w:val="both"/>
        <w:rPr>
          <w:rFonts w:cs="Arial"/>
          <w:b/>
          <w:color w:val="000000"/>
          <w:sz w:val="22"/>
          <w:szCs w:val="22"/>
        </w:rPr>
      </w:pPr>
      <w:r w:rsidRPr="00E62403">
        <w:rPr>
          <w:rFonts w:cs="Arial"/>
          <w:color w:val="000000"/>
          <w:sz w:val="22"/>
          <w:szCs w:val="22"/>
        </w:rPr>
        <w:t>Gospodarski subjekt izkušnje izkazuje z referenco vsaj 1 naročnika, za katerega je v zadnjih 3 letih pred objavo tega javnega naročila izvajal storitve dnevnega prevoza šolskih otrok za celotno obdobje vsaj enega šolskega leta.</w:t>
      </w:r>
    </w:p>
    <w:p w:rsidR="00E62403" w:rsidRPr="00E62403" w:rsidRDefault="00E62403" w:rsidP="00B01EAC">
      <w:pPr>
        <w:pStyle w:val="Telobesedila-zamik3"/>
        <w:tabs>
          <w:tab w:val="left" w:pos="561"/>
        </w:tabs>
        <w:ind w:left="0"/>
        <w:jc w:val="both"/>
        <w:rPr>
          <w:rFonts w:cs="Arial"/>
          <w:sz w:val="22"/>
          <w:szCs w:val="22"/>
        </w:rPr>
      </w:pPr>
      <w:r w:rsidRPr="00E62403">
        <w:rPr>
          <w:rFonts w:cs="Arial"/>
          <w:sz w:val="22"/>
          <w:szCs w:val="22"/>
        </w:rPr>
        <w:lastRenderedPageBreak/>
        <w:t>Dokazilo: V nadaljevanju postopka se bo zahtevalo potrdilo reference – vsako potrdilo mora izkazovati vse navedene zahteve ter biti podpisano s strani odgovorne osebe naročnika (izdajatelja reference) in žigosano. Gospodarski subjekt lahko potrdilo predloži v kakršnikoli obliki, pomembno je le, da je iz njega razvidno izpolnjevanje vseh zahtevanih pogojev. Naročnik si pridržuje pravico, da predložene reference preveri. V kolikor naročnik ugotovi, da katera izmed referenc ne izkazuje uspešno izvedenega predmeta naročila, se takšna referenca ne bo upoštevala.</w:t>
      </w:r>
    </w:p>
    <w:p w:rsidR="00E62403" w:rsidRPr="00E62403" w:rsidRDefault="00E62403" w:rsidP="00B01EAC">
      <w:pPr>
        <w:pStyle w:val="Telobesedila-zamik3"/>
        <w:ind w:left="0"/>
        <w:jc w:val="both"/>
        <w:rPr>
          <w:rFonts w:cs="Arial"/>
          <w:b/>
          <w:color w:val="000000"/>
          <w:sz w:val="22"/>
          <w:szCs w:val="22"/>
        </w:rPr>
      </w:pPr>
    </w:p>
    <w:p w:rsidR="00E62403" w:rsidRPr="00A91101" w:rsidRDefault="00E62403" w:rsidP="00B01EAC">
      <w:pPr>
        <w:autoSpaceDE w:val="0"/>
        <w:autoSpaceDN w:val="0"/>
        <w:adjustRightInd w:val="0"/>
        <w:jc w:val="both"/>
        <w:rPr>
          <w:rFonts w:cs="Arial"/>
          <w:b/>
          <w:color w:val="000000"/>
          <w:sz w:val="22"/>
          <w:szCs w:val="22"/>
        </w:rPr>
      </w:pPr>
      <w:r w:rsidRPr="00A91101">
        <w:rPr>
          <w:rFonts w:cs="Arial"/>
          <w:b/>
          <w:color w:val="000000"/>
          <w:sz w:val="22"/>
          <w:szCs w:val="22"/>
        </w:rPr>
        <w:t>2. Pri izvedbi predmeta naročila mora gospodarski subjekt nastopati z vozili, ki morajo:</w:t>
      </w:r>
    </w:p>
    <w:p w:rsidR="00E62403" w:rsidRPr="00E62403" w:rsidRDefault="00E62403" w:rsidP="00B01EAC">
      <w:pPr>
        <w:autoSpaceDE w:val="0"/>
        <w:autoSpaceDN w:val="0"/>
        <w:adjustRightInd w:val="0"/>
        <w:jc w:val="both"/>
        <w:rPr>
          <w:rFonts w:cs="Arial"/>
          <w:color w:val="000000"/>
          <w:sz w:val="22"/>
          <w:szCs w:val="22"/>
        </w:rPr>
      </w:pPr>
      <w:r w:rsidRPr="00E62403">
        <w:rPr>
          <w:rFonts w:cs="Arial"/>
          <w:color w:val="000000"/>
          <w:sz w:val="22"/>
          <w:szCs w:val="22"/>
        </w:rPr>
        <w:t>- biti vpisana v evidenci vozil, za katera je izdan izvod licence, s katerimi domači prevozniki opravljajo prevoze v cestnem prometu, skladno z ZPCP-2;</w:t>
      </w:r>
    </w:p>
    <w:p w:rsidR="00E62403" w:rsidRPr="00E62403" w:rsidRDefault="00E62403" w:rsidP="00B01EAC">
      <w:pPr>
        <w:autoSpaceDE w:val="0"/>
        <w:autoSpaceDN w:val="0"/>
        <w:adjustRightInd w:val="0"/>
        <w:jc w:val="both"/>
        <w:rPr>
          <w:rFonts w:cs="Arial"/>
          <w:bCs/>
          <w:color w:val="000000"/>
          <w:sz w:val="22"/>
          <w:szCs w:val="22"/>
        </w:rPr>
      </w:pPr>
      <w:r w:rsidRPr="00E62403">
        <w:rPr>
          <w:rFonts w:cs="Arial"/>
          <w:color w:val="000000"/>
          <w:sz w:val="22"/>
          <w:szCs w:val="22"/>
        </w:rPr>
        <w:t xml:space="preserve">- biti redno servisirana </w:t>
      </w:r>
      <w:r w:rsidRPr="00E62403">
        <w:rPr>
          <w:rFonts w:cs="Arial"/>
          <w:bCs/>
          <w:color w:val="000000"/>
          <w:sz w:val="22"/>
          <w:szCs w:val="22"/>
        </w:rPr>
        <w:t>(naročnik si pri tem pridržuje pravico do vpogleda v servisno knjižico) in tehnično brezhibna (opravljeni redni tehnični pregledi skladno z ZMV-1 ter opremljena z obvezno opremo</w:t>
      </w:r>
      <w:r w:rsidRPr="00E62403">
        <w:rPr>
          <w:rFonts w:cs="Arial"/>
          <w:sz w:val="22"/>
          <w:szCs w:val="22"/>
        </w:rPr>
        <w:t xml:space="preserve"> skladno s  Pravilnikom o oznakah in opremi vozil, s katerimi se izvajajo prevozi v cestnem prometu (Uradni list RS, št. 1/08, 78/08 in 1/09);</w:t>
      </w:r>
    </w:p>
    <w:p w:rsidR="00E62403" w:rsidRPr="00E62403" w:rsidRDefault="00E62403" w:rsidP="00B01EAC">
      <w:pPr>
        <w:autoSpaceDE w:val="0"/>
        <w:autoSpaceDN w:val="0"/>
        <w:adjustRightInd w:val="0"/>
        <w:jc w:val="both"/>
        <w:rPr>
          <w:rFonts w:cs="Arial"/>
          <w:bCs/>
          <w:color w:val="000000"/>
          <w:sz w:val="22"/>
          <w:szCs w:val="22"/>
        </w:rPr>
      </w:pPr>
      <w:r w:rsidRPr="00E62403">
        <w:rPr>
          <w:rFonts w:cs="Arial"/>
          <w:bCs/>
          <w:color w:val="000000"/>
          <w:sz w:val="22"/>
          <w:szCs w:val="22"/>
        </w:rPr>
        <w:t>- imeti klimatsko napravo;</w:t>
      </w:r>
    </w:p>
    <w:p w:rsidR="00E62403" w:rsidRPr="00E62403" w:rsidRDefault="00E62403" w:rsidP="00B01EAC">
      <w:pPr>
        <w:pStyle w:val="Navadensplet"/>
        <w:spacing w:before="0" w:beforeAutospacing="0" w:after="0" w:afterAutospacing="0"/>
        <w:jc w:val="both"/>
        <w:rPr>
          <w:rFonts w:ascii="Arial" w:hAnsi="Arial" w:cs="Arial"/>
          <w:sz w:val="22"/>
          <w:szCs w:val="22"/>
        </w:rPr>
      </w:pPr>
      <w:r w:rsidRPr="00E62403">
        <w:rPr>
          <w:rFonts w:ascii="Arial" w:hAnsi="Arial" w:cs="Arial"/>
          <w:sz w:val="22"/>
          <w:szCs w:val="22"/>
        </w:rPr>
        <w:t xml:space="preserve">- imeti napravo, ki med zaviranjem preprečuje blokiranje koles, električno ali hidravlično </w:t>
      </w:r>
      <w:proofErr w:type="spellStart"/>
      <w:r w:rsidRPr="00E62403">
        <w:rPr>
          <w:rFonts w:ascii="Arial" w:hAnsi="Arial" w:cs="Arial"/>
          <w:sz w:val="22"/>
          <w:szCs w:val="22"/>
        </w:rPr>
        <w:t>ojačan</w:t>
      </w:r>
      <w:proofErr w:type="spellEnd"/>
      <w:r w:rsidRPr="00E62403">
        <w:rPr>
          <w:rFonts w:ascii="Arial" w:hAnsi="Arial" w:cs="Arial"/>
          <w:sz w:val="22"/>
          <w:szCs w:val="22"/>
        </w:rPr>
        <w:t xml:space="preserve"> krmilni mehanizem (naprava za upravljanje vozila), varnostne pasove na vseh sedežih, naslonjala za glavo na vseh sedežih in zapisovalno opremo v cestnih prevozih (tahograf);</w:t>
      </w:r>
    </w:p>
    <w:p w:rsidR="00E62403" w:rsidRPr="00E62403" w:rsidRDefault="00E62403" w:rsidP="00B01EAC">
      <w:pPr>
        <w:autoSpaceDE w:val="0"/>
        <w:autoSpaceDN w:val="0"/>
        <w:adjustRightInd w:val="0"/>
        <w:jc w:val="both"/>
        <w:rPr>
          <w:rFonts w:cs="Arial"/>
          <w:sz w:val="22"/>
          <w:szCs w:val="22"/>
        </w:rPr>
      </w:pPr>
      <w:r w:rsidRPr="00E62403">
        <w:rPr>
          <w:rFonts w:cs="Arial"/>
          <w:sz w:val="22"/>
          <w:szCs w:val="22"/>
        </w:rPr>
        <w:t>- biti čista in urejena tako znotraj kot zunaj.</w:t>
      </w:r>
    </w:p>
    <w:p w:rsidR="00E62403" w:rsidRPr="00E62403" w:rsidRDefault="00E62403" w:rsidP="00B01EAC">
      <w:pPr>
        <w:autoSpaceDE w:val="0"/>
        <w:autoSpaceDN w:val="0"/>
        <w:adjustRightInd w:val="0"/>
        <w:spacing w:line="240" w:lineRule="atLeast"/>
        <w:jc w:val="both"/>
        <w:rPr>
          <w:rFonts w:cs="Arial"/>
          <w:color w:val="000000"/>
          <w:sz w:val="22"/>
          <w:szCs w:val="22"/>
        </w:rPr>
      </w:pPr>
      <w:r w:rsidRPr="00E62403">
        <w:rPr>
          <w:rFonts w:cs="Arial"/>
          <w:color w:val="000000"/>
          <w:sz w:val="22"/>
          <w:szCs w:val="22"/>
        </w:rPr>
        <w:t>Dokazila: V nadaljevanju postopka se bodo zahtevali:</w:t>
      </w:r>
    </w:p>
    <w:p w:rsidR="00E62403" w:rsidRPr="00E62403" w:rsidRDefault="00E62403" w:rsidP="00B01EAC">
      <w:pPr>
        <w:autoSpaceDE w:val="0"/>
        <w:autoSpaceDN w:val="0"/>
        <w:adjustRightInd w:val="0"/>
        <w:spacing w:line="240" w:lineRule="atLeast"/>
        <w:jc w:val="both"/>
        <w:rPr>
          <w:rFonts w:cs="Arial"/>
          <w:color w:val="000000"/>
          <w:sz w:val="22"/>
          <w:szCs w:val="22"/>
        </w:rPr>
      </w:pPr>
      <w:r w:rsidRPr="00E62403">
        <w:rPr>
          <w:rFonts w:cs="Arial"/>
          <w:color w:val="000000"/>
          <w:sz w:val="22"/>
          <w:szCs w:val="22"/>
        </w:rPr>
        <w:t>- seznam vozil, s katerimi se bo izvajal predmet javnega naročila, in iz katerega bodo razvidni naslednji podatki: znamka in tip vozila, registrska označba vozila, leto izdelave vozila in število prevoženih kilometrov;</w:t>
      </w:r>
    </w:p>
    <w:p w:rsidR="00E62403" w:rsidRPr="00E62403" w:rsidRDefault="00E62403" w:rsidP="00B01EAC">
      <w:pPr>
        <w:autoSpaceDE w:val="0"/>
        <w:autoSpaceDN w:val="0"/>
        <w:adjustRightInd w:val="0"/>
        <w:spacing w:line="240" w:lineRule="atLeast"/>
        <w:jc w:val="both"/>
        <w:rPr>
          <w:rFonts w:cs="Arial"/>
          <w:color w:val="000000"/>
          <w:sz w:val="22"/>
          <w:szCs w:val="22"/>
        </w:rPr>
      </w:pPr>
      <w:r w:rsidRPr="00E62403">
        <w:rPr>
          <w:rFonts w:cs="Arial"/>
          <w:color w:val="000000"/>
          <w:sz w:val="22"/>
          <w:szCs w:val="22"/>
        </w:rPr>
        <w:t>- za vsako prijavljeno vozilo fotokopijo licence, skladne s tretjim odstavkom 16. člena ZPCP-2;</w:t>
      </w:r>
    </w:p>
    <w:p w:rsidR="00E62403" w:rsidRPr="00E62403" w:rsidRDefault="00E62403" w:rsidP="00B01EAC">
      <w:pPr>
        <w:autoSpaceDE w:val="0"/>
        <w:autoSpaceDN w:val="0"/>
        <w:adjustRightInd w:val="0"/>
        <w:spacing w:line="240" w:lineRule="atLeast"/>
        <w:jc w:val="both"/>
        <w:rPr>
          <w:rFonts w:cs="Arial"/>
          <w:color w:val="000000"/>
          <w:sz w:val="22"/>
          <w:szCs w:val="22"/>
        </w:rPr>
      </w:pPr>
      <w:r w:rsidRPr="00E62403">
        <w:rPr>
          <w:rFonts w:cs="Arial"/>
          <w:color w:val="000000"/>
          <w:sz w:val="22"/>
          <w:szCs w:val="22"/>
        </w:rPr>
        <w:t>- fotokopijo prometnega dovoljenja za vsako prijavljeno vozilo ;</w:t>
      </w:r>
    </w:p>
    <w:p w:rsidR="00E62403" w:rsidRPr="00E62403" w:rsidRDefault="00E62403" w:rsidP="00B01EAC">
      <w:pPr>
        <w:autoSpaceDE w:val="0"/>
        <w:autoSpaceDN w:val="0"/>
        <w:adjustRightInd w:val="0"/>
        <w:spacing w:line="240" w:lineRule="atLeast"/>
        <w:jc w:val="both"/>
        <w:rPr>
          <w:rFonts w:cs="Arial"/>
          <w:color w:val="000000"/>
          <w:sz w:val="22"/>
          <w:szCs w:val="22"/>
        </w:rPr>
      </w:pPr>
      <w:r w:rsidRPr="00E62403">
        <w:rPr>
          <w:rFonts w:cs="Arial"/>
          <w:color w:val="000000"/>
          <w:sz w:val="22"/>
          <w:szCs w:val="22"/>
        </w:rPr>
        <w:t>- navedbo, na kakšen način ponudnik razpolaga s posameznim prijavljenim vozilom (potrebno bo priložiti tudi dokazila, ki to izkazujejo).</w:t>
      </w:r>
    </w:p>
    <w:p w:rsidR="00E62403" w:rsidRPr="00E62403" w:rsidRDefault="00E62403" w:rsidP="00B01EAC">
      <w:pPr>
        <w:autoSpaceDE w:val="0"/>
        <w:autoSpaceDN w:val="0"/>
        <w:adjustRightInd w:val="0"/>
        <w:spacing w:line="240" w:lineRule="atLeast"/>
        <w:jc w:val="both"/>
        <w:rPr>
          <w:rFonts w:cs="Arial"/>
          <w:color w:val="000000"/>
          <w:sz w:val="22"/>
          <w:szCs w:val="22"/>
        </w:rPr>
      </w:pPr>
      <w:r w:rsidRPr="00E62403">
        <w:rPr>
          <w:rFonts w:cs="Arial"/>
          <w:color w:val="000000"/>
          <w:sz w:val="22"/>
          <w:szCs w:val="22"/>
        </w:rPr>
        <w:t>V primeru morebitne menjave vozila iz seznama vozil, bo moralo le-to izpolnjevati vse zahteve iz te dokumentacije v zvezi z oddajo javnega naročila in biti potrjeno s strani naročnika pred pričetkom izvajanja predmeta javnega naročila.</w:t>
      </w:r>
    </w:p>
    <w:p w:rsidR="00E62403" w:rsidRPr="00E62403" w:rsidRDefault="00E62403" w:rsidP="00B01EAC">
      <w:pPr>
        <w:tabs>
          <w:tab w:val="left" w:pos="0"/>
          <w:tab w:val="left" w:pos="163"/>
          <w:tab w:val="left" w:pos="913"/>
          <w:tab w:val="left" w:pos="1603"/>
          <w:tab w:val="left" w:pos="2323"/>
          <w:tab w:val="left" w:pos="3043"/>
          <w:tab w:val="left" w:pos="3763"/>
          <w:tab w:val="left" w:pos="4483"/>
          <w:tab w:val="left" w:pos="5203"/>
          <w:tab w:val="left" w:pos="5923"/>
          <w:tab w:val="left" w:pos="6643"/>
          <w:tab w:val="left" w:pos="7363"/>
          <w:tab w:val="left" w:pos="8083"/>
          <w:tab w:val="left" w:pos="8803"/>
        </w:tabs>
        <w:autoSpaceDE w:val="0"/>
        <w:autoSpaceDN w:val="0"/>
        <w:adjustRightInd w:val="0"/>
        <w:spacing w:line="240" w:lineRule="exact"/>
        <w:jc w:val="both"/>
        <w:rPr>
          <w:rFonts w:cs="Arial"/>
          <w:b/>
          <w:sz w:val="22"/>
          <w:szCs w:val="22"/>
        </w:rPr>
      </w:pPr>
      <w:r w:rsidRPr="00E62403">
        <w:rPr>
          <w:rFonts w:cs="Arial"/>
          <w:sz w:val="22"/>
          <w:szCs w:val="22"/>
        </w:rPr>
        <w:t>Pri tem naročnik opozarja, da, v kolikor je potrebno, gospodarski subjekt ustrezno prijavi podizvajalca oz. ostale gospodarske subjekte, katerih zmogljivosti namerava uporabiti.</w:t>
      </w:r>
      <w:r w:rsidRPr="00E62403">
        <w:rPr>
          <w:rFonts w:cs="Arial"/>
          <w:b/>
          <w:sz w:val="22"/>
          <w:szCs w:val="22"/>
        </w:rPr>
        <w:t xml:space="preserve"> </w:t>
      </w:r>
    </w:p>
    <w:p w:rsidR="00E62403" w:rsidRPr="00E62403" w:rsidRDefault="00E62403" w:rsidP="00B01EAC">
      <w:pPr>
        <w:autoSpaceDE w:val="0"/>
        <w:autoSpaceDN w:val="0"/>
        <w:adjustRightInd w:val="0"/>
        <w:spacing w:line="240" w:lineRule="atLeast"/>
        <w:jc w:val="both"/>
        <w:rPr>
          <w:rFonts w:cs="Arial"/>
          <w:b/>
          <w:color w:val="000000"/>
          <w:sz w:val="22"/>
          <w:szCs w:val="22"/>
        </w:rPr>
      </w:pPr>
    </w:p>
    <w:p w:rsidR="00E62403" w:rsidRPr="00E62403" w:rsidRDefault="00A91101" w:rsidP="00B01EAC">
      <w:pPr>
        <w:autoSpaceDE w:val="0"/>
        <w:autoSpaceDN w:val="0"/>
        <w:adjustRightInd w:val="0"/>
        <w:jc w:val="both"/>
        <w:rPr>
          <w:rFonts w:cs="Arial"/>
          <w:bCs/>
          <w:color w:val="000000"/>
          <w:sz w:val="22"/>
          <w:szCs w:val="22"/>
        </w:rPr>
      </w:pPr>
      <w:r w:rsidRPr="00A91101">
        <w:rPr>
          <w:rFonts w:cs="Arial"/>
          <w:b/>
          <w:bCs/>
          <w:color w:val="000000"/>
          <w:sz w:val="22"/>
          <w:szCs w:val="22"/>
        </w:rPr>
        <w:t>3</w:t>
      </w:r>
      <w:r>
        <w:rPr>
          <w:rFonts w:cs="Arial"/>
          <w:b/>
          <w:bCs/>
          <w:color w:val="000000"/>
          <w:sz w:val="22"/>
          <w:szCs w:val="22"/>
        </w:rPr>
        <w:t>.</w:t>
      </w:r>
      <w:r w:rsidR="00E62403" w:rsidRPr="00A91101">
        <w:rPr>
          <w:rFonts w:cs="Arial"/>
          <w:b/>
          <w:bCs/>
          <w:color w:val="000000"/>
          <w:sz w:val="22"/>
          <w:szCs w:val="22"/>
        </w:rPr>
        <w:t xml:space="preserve"> Pri izvedbi predmeta naročila mora gospodarski subjekt nastopati z vozniki:</w:t>
      </w:r>
    </w:p>
    <w:p w:rsidR="00E62403" w:rsidRPr="00E62403" w:rsidRDefault="00E62403" w:rsidP="00B01EAC">
      <w:pPr>
        <w:autoSpaceDE w:val="0"/>
        <w:autoSpaceDN w:val="0"/>
        <w:adjustRightInd w:val="0"/>
        <w:jc w:val="both"/>
        <w:rPr>
          <w:rFonts w:cs="Arial"/>
          <w:bCs/>
          <w:color w:val="000000"/>
          <w:sz w:val="22"/>
          <w:szCs w:val="22"/>
        </w:rPr>
      </w:pPr>
      <w:r w:rsidRPr="00E62403">
        <w:rPr>
          <w:rFonts w:cs="Arial"/>
          <w:bCs/>
          <w:color w:val="000000"/>
          <w:sz w:val="22"/>
          <w:szCs w:val="22"/>
        </w:rPr>
        <w:t>- ki morajo biti vpisani v evidenco voznikov, ki so usposobljeni za vožnjo motornih vozil za prevoz potnikov ali blaga v cestnem prometu, skladno z ZPCP-2;</w:t>
      </w:r>
    </w:p>
    <w:p w:rsidR="00E62403" w:rsidRPr="00E62403" w:rsidRDefault="00E62403" w:rsidP="00B01EAC">
      <w:pPr>
        <w:autoSpaceDE w:val="0"/>
        <w:autoSpaceDN w:val="0"/>
        <w:adjustRightInd w:val="0"/>
        <w:jc w:val="both"/>
        <w:rPr>
          <w:rFonts w:cs="Arial"/>
          <w:bCs/>
          <w:color w:val="000000"/>
          <w:sz w:val="22"/>
          <w:szCs w:val="22"/>
        </w:rPr>
      </w:pPr>
      <w:r w:rsidRPr="00E62403">
        <w:rPr>
          <w:rFonts w:cs="Arial"/>
          <w:bCs/>
          <w:color w:val="000000"/>
          <w:sz w:val="22"/>
          <w:szCs w:val="22"/>
        </w:rPr>
        <w:t>- ki bodo morali biti dnevno primerno pripravljeni za pot;</w:t>
      </w:r>
    </w:p>
    <w:p w:rsidR="00E62403" w:rsidRPr="00E62403" w:rsidRDefault="00E62403" w:rsidP="00B01EAC">
      <w:pPr>
        <w:autoSpaceDE w:val="0"/>
        <w:autoSpaceDN w:val="0"/>
        <w:adjustRightInd w:val="0"/>
        <w:jc w:val="both"/>
        <w:rPr>
          <w:rFonts w:cs="Arial"/>
          <w:bCs/>
          <w:color w:val="000000"/>
          <w:sz w:val="22"/>
          <w:szCs w:val="22"/>
        </w:rPr>
      </w:pPr>
      <w:r w:rsidRPr="00E62403">
        <w:rPr>
          <w:rFonts w:cs="Arial"/>
          <w:bCs/>
          <w:color w:val="000000"/>
          <w:sz w:val="22"/>
          <w:szCs w:val="22"/>
        </w:rPr>
        <w:t>- ki bodo morali biti stalno dosegljivi preko mobilnega telefona;</w:t>
      </w:r>
    </w:p>
    <w:p w:rsidR="00E62403" w:rsidRPr="00E62403" w:rsidRDefault="00E62403" w:rsidP="00B01EAC">
      <w:pPr>
        <w:autoSpaceDE w:val="0"/>
        <w:autoSpaceDN w:val="0"/>
        <w:adjustRightInd w:val="0"/>
        <w:jc w:val="both"/>
        <w:rPr>
          <w:rFonts w:cs="Arial"/>
          <w:bCs/>
          <w:color w:val="000000"/>
          <w:sz w:val="22"/>
          <w:szCs w:val="22"/>
        </w:rPr>
      </w:pPr>
      <w:r w:rsidRPr="00E62403">
        <w:rPr>
          <w:rFonts w:cs="Arial"/>
          <w:bCs/>
          <w:color w:val="000000"/>
          <w:sz w:val="22"/>
          <w:szCs w:val="22"/>
        </w:rPr>
        <w:t>- ki ne smejo imeti v evidenci več kot 5 kazenskih točk v cestnem prometu;</w:t>
      </w:r>
    </w:p>
    <w:p w:rsidR="00E62403" w:rsidRPr="00E62403" w:rsidRDefault="00E62403" w:rsidP="00B01EAC">
      <w:pPr>
        <w:autoSpaceDE w:val="0"/>
        <w:autoSpaceDN w:val="0"/>
        <w:adjustRightInd w:val="0"/>
        <w:jc w:val="both"/>
        <w:rPr>
          <w:rFonts w:cs="Arial"/>
          <w:bCs/>
          <w:color w:val="000000"/>
          <w:sz w:val="22"/>
          <w:szCs w:val="22"/>
        </w:rPr>
      </w:pPr>
      <w:r w:rsidRPr="00E62403">
        <w:rPr>
          <w:rFonts w:cs="Arial"/>
          <w:bCs/>
          <w:color w:val="000000"/>
          <w:sz w:val="22"/>
          <w:szCs w:val="22"/>
        </w:rPr>
        <w:t>- katerim ni bil nikoli odvzet vozniški izpit;</w:t>
      </w:r>
    </w:p>
    <w:p w:rsidR="00E62403" w:rsidRPr="00E62403" w:rsidRDefault="00E62403" w:rsidP="00B01EAC">
      <w:pPr>
        <w:autoSpaceDE w:val="0"/>
        <w:autoSpaceDN w:val="0"/>
        <w:adjustRightInd w:val="0"/>
        <w:jc w:val="both"/>
        <w:rPr>
          <w:rFonts w:cs="Arial"/>
          <w:bCs/>
          <w:color w:val="000000"/>
          <w:sz w:val="22"/>
          <w:szCs w:val="22"/>
        </w:rPr>
      </w:pPr>
      <w:r w:rsidRPr="00E62403">
        <w:rPr>
          <w:rFonts w:cs="Arial"/>
          <w:bCs/>
          <w:color w:val="000000"/>
          <w:sz w:val="22"/>
          <w:szCs w:val="22"/>
        </w:rPr>
        <w:t>- ki niso bili pravnomočno obsojeni in niso v kazenskem postopku za kaznivo dejanje povzročitve prometne nesreče IV. kategorije ali za kaznivo dejanje zapustitve poškodovanca v prometni nesreči brez pomoči;</w:t>
      </w:r>
    </w:p>
    <w:p w:rsidR="00E62403" w:rsidRPr="00E62403" w:rsidRDefault="00E62403" w:rsidP="00B01EAC">
      <w:pPr>
        <w:autoSpaceDE w:val="0"/>
        <w:autoSpaceDN w:val="0"/>
        <w:adjustRightInd w:val="0"/>
        <w:jc w:val="both"/>
        <w:rPr>
          <w:rFonts w:cs="Arial"/>
          <w:bCs/>
          <w:color w:val="000000"/>
          <w:sz w:val="22"/>
          <w:szCs w:val="22"/>
        </w:rPr>
      </w:pPr>
      <w:r w:rsidRPr="00E62403">
        <w:rPr>
          <w:rFonts w:cs="Arial"/>
          <w:bCs/>
          <w:color w:val="000000"/>
          <w:sz w:val="22"/>
          <w:szCs w:val="22"/>
        </w:rPr>
        <w:t>- ki aktivno obvladajo slovenski jezik.</w:t>
      </w:r>
    </w:p>
    <w:p w:rsidR="00E62403" w:rsidRPr="00E62403" w:rsidRDefault="00E62403" w:rsidP="00B01EAC">
      <w:pPr>
        <w:autoSpaceDE w:val="0"/>
        <w:autoSpaceDN w:val="0"/>
        <w:adjustRightInd w:val="0"/>
        <w:spacing w:line="240" w:lineRule="atLeast"/>
        <w:jc w:val="both"/>
        <w:rPr>
          <w:rFonts w:cs="Arial"/>
          <w:bCs/>
          <w:color w:val="000000"/>
          <w:sz w:val="22"/>
          <w:szCs w:val="22"/>
        </w:rPr>
      </w:pPr>
      <w:r w:rsidRPr="00E62403">
        <w:rPr>
          <w:rFonts w:cs="Arial"/>
          <w:bCs/>
          <w:color w:val="000000"/>
          <w:sz w:val="22"/>
          <w:szCs w:val="22"/>
        </w:rPr>
        <w:t>Dokazila: V nadaljevanju postopka se bodo zahtevali:</w:t>
      </w:r>
    </w:p>
    <w:p w:rsidR="00E62403" w:rsidRPr="00E62403" w:rsidRDefault="00E62403" w:rsidP="00B01EAC">
      <w:pPr>
        <w:autoSpaceDE w:val="0"/>
        <w:autoSpaceDN w:val="0"/>
        <w:adjustRightInd w:val="0"/>
        <w:spacing w:line="240" w:lineRule="atLeast"/>
        <w:jc w:val="both"/>
        <w:rPr>
          <w:rFonts w:cs="Arial"/>
          <w:bCs/>
          <w:color w:val="000000"/>
          <w:sz w:val="22"/>
          <w:szCs w:val="22"/>
        </w:rPr>
      </w:pPr>
      <w:r w:rsidRPr="00E62403">
        <w:rPr>
          <w:rFonts w:cs="Arial"/>
          <w:bCs/>
          <w:color w:val="000000"/>
          <w:sz w:val="22"/>
          <w:szCs w:val="22"/>
        </w:rPr>
        <w:t>- seznam voznikov, s katerimi se bo izvajal predmet javnega naročila, in iz katerega bodo razvidni naslednji podatki: ime in priimek, EMŠO, skupna delovna doba, delovna doba na delovnem mestu voznika in firma, pri kateri je posamezen voznik zaposlen (potrebno bo priložiti dokazila, ki to izkazujejo);</w:t>
      </w:r>
    </w:p>
    <w:p w:rsidR="00E62403" w:rsidRPr="00E62403" w:rsidRDefault="00E62403" w:rsidP="00B01EAC">
      <w:pPr>
        <w:autoSpaceDE w:val="0"/>
        <w:autoSpaceDN w:val="0"/>
        <w:adjustRightInd w:val="0"/>
        <w:spacing w:line="240" w:lineRule="atLeast"/>
        <w:jc w:val="both"/>
        <w:rPr>
          <w:rFonts w:cs="Arial"/>
          <w:bCs/>
          <w:color w:val="000000"/>
          <w:sz w:val="22"/>
          <w:szCs w:val="22"/>
        </w:rPr>
      </w:pPr>
      <w:r w:rsidRPr="00E62403">
        <w:rPr>
          <w:rFonts w:cs="Arial"/>
          <w:bCs/>
          <w:color w:val="000000"/>
          <w:sz w:val="22"/>
          <w:szCs w:val="22"/>
        </w:rPr>
        <w:t>- za vsakega prijavljenega voznika podatke, skladne z drugim odstavkom 16. člena ZPCP-2;</w:t>
      </w:r>
    </w:p>
    <w:p w:rsidR="00E62403" w:rsidRPr="00E62403" w:rsidRDefault="00E62403" w:rsidP="00B01EAC">
      <w:pPr>
        <w:autoSpaceDE w:val="0"/>
        <w:autoSpaceDN w:val="0"/>
        <w:adjustRightInd w:val="0"/>
        <w:spacing w:line="240" w:lineRule="atLeast"/>
        <w:jc w:val="both"/>
        <w:rPr>
          <w:rFonts w:cs="Arial"/>
          <w:bCs/>
          <w:color w:val="000000"/>
          <w:sz w:val="22"/>
          <w:szCs w:val="22"/>
        </w:rPr>
      </w:pPr>
      <w:r w:rsidRPr="00E62403">
        <w:rPr>
          <w:rFonts w:cs="Arial"/>
          <w:bCs/>
          <w:color w:val="000000"/>
          <w:sz w:val="22"/>
          <w:szCs w:val="22"/>
        </w:rPr>
        <w:t>- za vsakega prijavljenega voznika fotokopijo veljavnega vozniškega dovoljenja.</w:t>
      </w:r>
    </w:p>
    <w:p w:rsidR="00E62403" w:rsidRPr="00E62403" w:rsidRDefault="00E62403" w:rsidP="00B01EAC">
      <w:pPr>
        <w:autoSpaceDE w:val="0"/>
        <w:autoSpaceDN w:val="0"/>
        <w:adjustRightInd w:val="0"/>
        <w:spacing w:line="240" w:lineRule="atLeast"/>
        <w:jc w:val="both"/>
        <w:rPr>
          <w:rFonts w:cs="Arial"/>
          <w:color w:val="000000"/>
          <w:sz w:val="22"/>
          <w:szCs w:val="22"/>
        </w:rPr>
      </w:pPr>
      <w:r w:rsidRPr="00E62403">
        <w:rPr>
          <w:rFonts w:cs="Arial"/>
          <w:color w:val="000000"/>
          <w:sz w:val="22"/>
          <w:szCs w:val="22"/>
        </w:rPr>
        <w:t>V primeru morebitne menjave voznika iz seznama voznikov, bo moral le-ta izpolnjevati vse zahteve iz te dokumentacije v zvezi z oddajo javnega naročila in biti potrjen s strani naročnika pred pričetkom izvajanja predmeta javnega naročila.</w:t>
      </w:r>
    </w:p>
    <w:p w:rsidR="00A91101" w:rsidRDefault="00E62403" w:rsidP="00A91101">
      <w:pPr>
        <w:tabs>
          <w:tab w:val="left" w:pos="0"/>
          <w:tab w:val="left" w:pos="163"/>
          <w:tab w:val="left" w:pos="913"/>
          <w:tab w:val="left" w:pos="1603"/>
          <w:tab w:val="left" w:pos="2323"/>
          <w:tab w:val="left" w:pos="3043"/>
          <w:tab w:val="left" w:pos="3763"/>
          <w:tab w:val="left" w:pos="4483"/>
          <w:tab w:val="left" w:pos="5203"/>
          <w:tab w:val="left" w:pos="5923"/>
          <w:tab w:val="left" w:pos="6643"/>
          <w:tab w:val="left" w:pos="7363"/>
          <w:tab w:val="left" w:pos="8083"/>
          <w:tab w:val="left" w:pos="8803"/>
        </w:tabs>
        <w:autoSpaceDE w:val="0"/>
        <w:autoSpaceDN w:val="0"/>
        <w:adjustRightInd w:val="0"/>
        <w:spacing w:line="240" w:lineRule="exact"/>
        <w:jc w:val="both"/>
        <w:rPr>
          <w:rFonts w:cs="Arial"/>
          <w:sz w:val="22"/>
          <w:szCs w:val="22"/>
        </w:rPr>
      </w:pPr>
      <w:r w:rsidRPr="00E62403">
        <w:rPr>
          <w:rFonts w:cs="Arial"/>
          <w:sz w:val="22"/>
          <w:szCs w:val="22"/>
        </w:rPr>
        <w:t>Pri tem naročnik opozarja, da, v kolikor je potrebno, gospodarski subjekt ustrezno prijavi podizvajalca oz. ostale gospodarske subjekte, katerih zmogljivosti namerava uporabiti.</w:t>
      </w:r>
    </w:p>
    <w:p w:rsidR="00CA3BC9" w:rsidRPr="00CA3BC9" w:rsidRDefault="00CA3BC9" w:rsidP="00B01EAC">
      <w:pPr>
        <w:jc w:val="both"/>
        <w:rPr>
          <w:b/>
          <w:color w:val="000000"/>
        </w:rPr>
      </w:pPr>
    </w:p>
    <w:p w:rsidR="009E5BF9" w:rsidRPr="007E05D1" w:rsidRDefault="009E5BF9" w:rsidP="00B01EAC">
      <w:pPr>
        <w:autoSpaceDE w:val="0"/>
        <w:autoSpaceDN w:val="0"/>
        <w:adjustRightInd w:val="0"/>
        <w:spacing w:line="240" w:lineRule="atLeast"/>
        <w:ind w:left="187"/>
        <w:jc w:val="both"/>
        <w:rPr>
          <w:rFonts w:cs="Arial"/>
          <w:b/>
          <w:bCs/>
          <w:color w:val="000000"/>
        </w:rPr>
      </w:pPr>
    </w:p>
    <w:p w:rsidR="003D7F33" w:rsidRPr="00082458" w:rsidRDefault="009E5BF9" w:rsidP="00B01EAC">
      <w:pPr>
        <w:autoSpaceDE w:val="0"/>
        <w:autoSpaceDN w:val="0"/>
        <w:adjustRightInd w:val="0"/>
        <w:jc w:val="both"/>
        <w:rPr>
          <w:rFonts w:cs="Arial"/>
          <w:color w:val="000000"/>
          <w:sz w:val="22"/>
          <w:szCs w:val="22"/>
        </w:rPr>
      </w:pPr>
      <w:r>
        <w:rPr>
          <w:rFonts w:cs="Arial"/>
          <w:b/>
          <w:bCs/>
          <w:color w:val="000000"/>
          <w:sz w:val="22"/>
          <w:szCs w:val="22"/>
        </w:rPr>
        <w:t>d)</w:t>
      </w:r>
      <w:r w:rsidR="003D7F33" w:rsidRPr="00082458">
        <w:rPr>
          <w:rFonts w:cs="Arial"/>
          <w:b/>
          <w:bCs/>
          <w:color w:val="000000"/>
          <w:sz w:val="22"/>
          <w:szCs w:val="22"/>
        </w:rPr>
        <w:t xml:space="preserve"> </w:t>
      </w:r>
      <w:r w:rsidR="008F045A">
        <w:rPr>
          <w:rFonts w:cs="Arial"/>
          <w:b/>
          <w:bCs/>
          <w:color w:val="000000"/>
          <w:sz w:val="22"/>
          <w:szCs w:val="22"/>
        </w:rPr>
        <w:t>D</w:t>
      </w:r>
      <w:r w:rsidR="003D7F33" w:rsidRPr="00082458">
        <w:rPr>
          <w:rFonts w:cs="Arial"/>
          <w:b/>
          <w:bCs/>
          <w:i/>
          <w:iCs/>
          <w:color w:val="000000"/>
          <w:sz w:val="22"/>
          <w:szCs w:val="22"/>
        </w:rPr>
        <w:t xml:space="preserve">rugi pogoji </w:t>
      </w:r>
    </w:p>
    <w:p w:rsidR="00522603" w:rsidRPr="00082458" w:rsidRDefault="00522603" w:rsidP="00B01EAC">
      <w:pPr>
        <w:autoSpaceDE w:val="0"/>
        <w:autoSpaceDN w:val="0"/>
        <w:adjustRightInd w:val="0"/>
        <w:jc w:val="both"/>
        <w:rPr>
          <w:rFonts w:cs="Arial"/>
          <w:color w:val="000000"/>
          <w:sz w:val="22"/>
          <w:szCs w:val="22"/>
        </w:rPr>
      </w:pPr>
      <w:r w:rsidRPr="00082458">
        <w:rPr>
          <w:rFonts w:cs="Arial"/>
          <w:color w:val="000000"/>
          <w:sz w:val="22"/>
          <w:szCs w:val="22"/>
        </w:rPr>
        <w:t xml:space="preserve">Pri oddaji ponudbe morajo ponudniki upoštevati določila 35. in 36. člena </w:t>
      </w:r>
      <w:proofErr w:type="spellStart"/>
      <w:r w:rsidRPr="00082458">
        <w:rPr>
          <w:rFonts w:cs="Arial"/>
          <w:color w:val="000000"/>
          <w:sz w:val="22"/>
          <w:szCs w:val="22"/>
        </w:rPr>
        <w:t>ZIntPK</w:t>
      </w:r>
      <w:proofErr w:type="spellEnd"/>
      <w:r w:rsidRPr="00082458">
        <w:rPr>
          <w:rFonts w:cs="Arial"/>
          <w:color w:val="000000"/>
          <w:sz w:val="22"/>
          <w:szCs w:val="22"/>
        </w:rPr>
        <w:t xml:space="preserve">, da </w:t>
      </w:r>
    </w:p>
    <w:p w:rsidR="003D7F33" w:rsidRPr="00082458" w:rsidRDefault="00522603" w:rsidP="00B01EAC">
      <w:pPr>
        <w:autoSpaceDE w:val="0"/>
        <w:autoSpaceDN w:val="0"/>
        <w:adjustRightInd w:val="0"/>
        <w:jc w:val="both"/>
        <w:rPr>
          <w:rFonts w:cs="Arial"/>
          <w:color w:val="000000"/>
          <w:sz w:val="22"/>
          <w:szCs w:val="22"/>
        </w:rPr>
      </w:pPr>
      <w:r w:rsidRPr="00082458">
        <w:rPr>
          <w:rFonts w:cs="Arial"/>
          <w:color w:val="000000"/>
          <w:sz w:val="22"/>
          <w:szCs w:val="22"/>
        </w:rPr>
        <w:t>g</w:t>
      </w:r>
      <w:r w:rsidR="003D7F33" w:rsidRPr="00082458">
        <w:rPr>
          <w:rFonts w:cs="Arial"/>
          <w:color w:val="000000"/>
          <w:sz w:val="22"/>
          <w:szCs w:val="22"/>
        </w:rPr>
        <w:t xml:space="preserve">ospodarski subjekt ni uvrščen v evidenco poslovnih subjektov iz 35. člena Zakona o integriteti in preprečevanju korupcije (Uradni list RS, št. 69/11-UPB2) in mu ni na podlagi tega člena prepovedano poslovanje z naročnikom. </w:t>
      </w:r>
    </w:p>
    <w:p w:rsidR="003D7F33" w:rsidRPr="00082458" w:rsidRDefault="003D7F33" w:rsidP="00B01EAC">
      <w:pPr>
        <w:autoSpaceDE w:val="0"/>
        <w:autoSpaceDN w:val="0"/>
        <w:adjustRightInd w:val="0"/>
        <w:jc w:val="both"/>
        <w:rPr>
          <w:rFonts w:cs="Arial"/>
          <w:color w:val="000000"/>
          <w:sz w:val="22"/>
          <w:szCs w:val="22"/>
        </w:rPr>
      </w:pPr>
      <w:r w:rsidRPr="00082458">
        <w:rPr>
          <w:rFonts w:cs="Arial"/>
          <w:color w:val="000000"/>
          <w:sz w:val="22"/>
          <w:szCs w:val="22"/>
        </w:rPr>
        <w:t>DOKAZILO: Izpolnjen obrazec »</w:t>
      </w:r>
      <w:r w:rsidRPr="00082458">
        <w:rPr>
          <w:rFonts w:cs="Arial"/>
          <w:b/>
          <w:bCs/>
          <w:color w:val="000000"/>
          <w:sz w:val="22"/>
          <w:szCs w:val="22"/>
        </w:rPr>
        <w:t xml:space="preserve">Evidenca poslovnih subjektov po </w:t>
      </w:r>
      <w:proofErr w:type="spellStart"/>
      <w:r w:rsidRPr="00082458">
        <w:rPr>
          <w:rFonts w:cs="Arial"/>
          <w:b/>
          <w:bCs/>
          <w:color w:val="000000"/>
          <w:sz w:val="22"/>
          <w:szCs w:val="22"/>
        </w:rPr>
        <w:t>ZintPK</w:t>
      </w:r>
      <w:proofErr w:type="spellEnd"/>
      <w:r w:rsidRPr="00082458">
        <w:rPr>
          <w:rFonts w:cs="Arial"/>
          <w:color w:val="000000"/>
          <w:sz w:val="22"/>
          <w:szCs w:val="22"/>
        </w:rPr>
        <w:t xml:space="preserve">« </w:t>
      </w:r>
    </w:p>
    <w:p w:rsidR="00B0427F" w:rsidRPr="00082458" w:rsidRDefault="00B0427F" w:rsidP="00B01EAC">
      <w:pPr>
        <w:autoSpaceDE w:val="0"/>
        <w:autoSpaceDN w:val="0"/>
        <w:adjustRightInd w:val="0"/>
        <w:jc w:val="both"/>
        <w:rPr>
          <w:rFonts w:cs="Arial"/>
          <w:color w:val="000000"/>
          <w:sz w:val="22"/>
          <w:szCs w:val="22"/>
        </w:rPr>
      </w:pPr>
    </w:p>
    <w:p w:rsidR="00B0427F" w:rsidRPr="00082458" w:rsidRDefault="00B0427F" w:rsidP="00B01EAC">
      <w:pPr>
        <w:autoSpaceDE w:val="0"/>
        <w:autoSpaceDN w:val="0"/>
        <w:adjustRightInd w:val="0"/>
        <w:jc w:val="both"/>
        <w:rPr>
          <w:rFonts w:cs="Arial"/>
          <w:color w:val="000000"/>
          <w:sz w:val="22"/>
          <w:szCs w:val="22"/>
        </w:rPr>
      </w:pPr>
    </w:p>
    <w:tbl>
      <w:tblPr>
        <w:tblStyle w:val="Tabelamrea"/>
        <w:tblW w:w="0" w:type="auto"/>
        <w:tblLook w:val="04A0" w:firstRow="1" w:lastRow="0" w:firstColumn="1" w:lastColumn="0" w:noHBand="0" w:noVBand="1"/>
      </w:tblPr>
      <w:tblGrid>
        <w:gridCol w:w="9494"/>
      </w:tblGrid>
      <w:tr w:rsidR="00165175" w:rsidRPr="00082458" w:rsidTr="00165175">
        <w:tc>
          <w:tcPr>
            <w:tcW w:w="9494" w:type="dxa"/>
          </w:tcPr>
          <w:p w:rsidR="00165175" w:rsidRPr="00082458" w:rsidRDefault="00165175" w:rsidP="00B01EAC">
            <w:pPr>
              <w:autoSpaceDE w:val="0"/>
              <w:autoSpaceDN w:val="0"/>
              <w:adjustRightInd w:val="0"/>
              <w:jc w:val="both"/>
              <w:rPr>
                <w:rFonts w:cs="Arial"/>
                <w:color w:val="000000"/>
                <w:sz w:val="22"/>
                <w:szCs w:val="22"/>
              </w:rPr>
            </w:pPr>
            <w:r w:rsidRPr="00082458">
              <w:rPr>
                <w:rFonts w:cs="Arial"/>
                <w:b/>
                <w:bCs/>
                <w:color w:val="000000"/>
                <w:sz w:val="22"/>
                <w:szCs w:val="22"/>
              </w:rPr>
              <w:t>IV. SESTAVA PONUDBENE DOKUMENTACIJE</w:t>
            </w:r>
          </w:p>
        </w:tc>
      </w:tr>
    </w:tbl>
    <w:p w:rsidR="00165175" w:rsidRPr="00082458" w:rsidRDefault="00165175" w:rsidP="00B01EAC">
      <w:pPr>
        <w:autoSpaceDE w:val="0"/>
        <w:autoSpaceDN w:val="0"/>
        <w:adjustRightInd w:val="0"/>
        <w:jc w:val="both"/>
        <w:rPr>
          <w:rFonts w:cs="Arial"/>
          <w:b/>
          <w:bCs/>
          <w:color w:val="000000"/>
          <w:sz w:val="22"/>
          <w:szCs w:val="22"/>
        </w:rPr>
      </w:pPr>
    </w:p>
    <w:p w:rsidR="003D7F33" w:rsidRPr="00082458" w:rsidRDefault="00165175" w:rsidP="00B01EAC">
      <w:pPr>
        <w:autoSpaceDE w:val="0"/>
        <w:autoSpaceDN w:val="0"/>
        <w:adjustRightInd w:val="0"/>
        <w:jc w:val="both"/>
        <w:rPr>
          <w:rFonts w:cs="Arial"/>
          <w:color w:val="000000"/>
          <w:sz w:val="22"/>
          <w:szCs w:val="22"/>
        </w:rPr>
      </w:pPr>
      <w:r w:rsidRPr="00082458">
        <w:rPr>
          <w:rFonts w:cs="Arial"/>
          <w:bCs/>
          <w:color w:val="000000"/>
          <w:sz w:val="22"/>
          <w:szCs w:val="22"/>
        </w:rPr>
        <w:t>Ponudbeno dokumentacijo sestavljajo dokumenti v naslednjem vrstnem redu:</w:t>
      </w:r>
    </w:p>
    <w:p w:rsidR="00165175" w:rsidRPr="00082458" w:rsidRDefault="00165175" w:rsidP="00B01EAC">
      <w:pPr>
        <w:autoSpaceDE w:val="0"/>
        <w:autoSpaceDN w:val="0"/>
        <w:adjustRightInd w:val="0"/>
        <w:spacing w:after="59"/>
        <w:jc w:val="both"/>
        <w:rPr>
          <w:rFonts w:cs="Arial"/>
          <w:color w:val="000000"/>
          <w:sz w:val="22"/>
          <w:szCs w:val="22"/>
        </w:rPr>
      </w:pPr>
    </w:p>
    <w:p w:rsidR="00165175" w:rsidRDefault="00165175" w:rsidP="00B01EAC">
      <w:pPr>
        <w:autoSpaceDE w:val="0"/>
        <w:autoSpaceDN w:val="0"/>
        <w:adjustRightInd w:val="0"/>
        <w:spacing w:after="59"/>
        <w:jc w:val="both"/>
        <w:rPr>
          <w:rFonts w:cs="Arial"/>
          <w:b/>
          <w:color w:val="000000"/>
          <w:sz w:val="22"/>
          <w:szCs w:val="22"/>
          <w:u w:val="single"/>
        </w:rPr>
      </w:pPr>
      <w:r w:rsidRPr="00082458">
        <w:rPr>
          <w:rFonts w:cs="Arial"/>
          <w:b/>
          <w:color w:val="000000"/>
          <w:sz w:val="22"/>
          <w:szCs w:val="22"/>
          <w:u w:val="single"/>
        </w:rPr>
        <w:t>a) Priloga št. 1: obrazec ponudbe</w:t>
      </w:r>
    </w:p>
    <w:p w:rsidR="00165175" w:rsidRPr="00082458" w:rsidRDefault="00165175" w:rsidP="00B01EAC">
      <w:pPr>
        <w:autoSpaceDE w:val="0"/>
        <w:autoSpaceDN w:val="0"/>
        <w:adjustRightInd w:val="0"/>
        <w:spacing w:after="59"/>
        <w:jc w:val="both"/>
        <w:rPr>
          <w:rFonts w:cs="Arial"/>
          <w:color w:val="000000"/>
          <w:sz w:val="22"/>
          <w:szCs w:val="22"/>
        </w:rPr>
      </w:pPr>
      <w:r w:rsidRPr="00082458">
        <w:rPr>
          <w:rFonts w:cs="Arial"/>
          <w:color w:val="000000"/>
          <w:sz w:val="22"/>
          <w:szCs w:val="22"/>
        </w:rPr>
        <w:t>Ponudnik v obrazec ponudbe vpiše zahtevane podatke ter obrazec podpiše in žigosa.</w:t>
      </w:r>
    </w:p>
    <w:p w:rsidR="00E16727" w:rsidRPr="00082458" w:rsidRDefault="00E16727" w:rsidP="00B01EAC">
      <w:pPr>
        <w:pStyle w:val="Telobesedila"/>
        <w:rPr>
          <w:rFonts w:cs="Arial"/>
          <w:color w:val="000000"/>
          <w:sz w:val="22"/>
          <w:szCs w:val="22"/>
        </w:rPr>
      </w:pPr>
      <w:r w:rsidRPr="00082458">
        <w:rPr>
          <w:rFonts w:cs="Arial"/>
          <w:b/>
          <w:bCs/>
          <w:color w:val="000000"/>
          <w:sz w:val="22"/>
          <w:szCs w:val="22"/>
        </w:rPr>
        <w:t>Ponudnik v sistemu e-JN predračun</w:t>
      </w:r>
      <w:r w:rsidR="0053034D">
        <w:rPr>
          <w:rFonts w:cs="Arial"/>
          <w:b/>
          <w:bCs/>
          <w:color w:val="000000"/>
          <w:sz w:val="22"/>
          <w:szCs w:val="22"/>
        </w:rPr>
        <w:t xml:space="preserve"> naloži v razdelek »Ponudba« v </w:t>
      </w:r>
      <w:proofErr w:type="spellStart"/>
      <w:r w:rsidRPr="00082458">
        <w:rPr>
          <w:rFonts w:cs="Arial"/>
          <w:b/>
          <w:bCs/>
          <w:color w:val="000000"/>
          <w:sz w:val="22"/>
          <w:szCs w:val="22"/>
        </w:rPr>
        <w:t>pdf</w:t>
      </w:r>
      <w:proofErr w:type="spellEnd"/>
      <w:r w:rsidRPr="00082458">
        <w:rPr>
          <w:rFonts w:cs="Arial"/>
          <w:b/>
          <w:bCs/>
          <w:color w:val="000000"/>
          <w:sz w:val="22"/>
          <w:szCs w:val="22"/>
        </w:rPr>
        <w:t xml:space="preserve"> datoteki.</w:t>
      </w:r>
    </w:p>
    <w:p w:rsidR="001B7CB8" w:rsidRPr="00082458" w:rsidRDefault="001B7CB8" w:rsidP="00B01EAC">
      <w:pPr>
        <w:autoSpaceDE w:val="0"/>
        <w:autoSpaceDN w:val="0"/>
        <w:adjustRightInd w:val="0"/>
        <w:spacing w:after="59"/>
        <w:jc w:val="both"/>
        <w:rPr>
          <w:rFonts w:cs="Arial"/>
          <w:color w:val="000000"/>
          <w:sz w:val="22"/>
          <w:szCs w:val="22"/>
        </w:rPr>
      </w:pPr>
    </w:p>
    <w:p w:rsidR="00165175" w:rsidRPr="00082458" w:rsidRDefault="00165175" w:rsidP="00B01EAC">
      <w:pPr>
        <w:autoSpaceDE w:val="0"/>
        <w:autoSpaceDN w:val="0"/>
        <w:adjustRightInd w:val="0"/>
        <w:jc w:val="both"/>
        <w:rPr>
          <w:rFonts w:cs="Arial"/>
          <w:b/>
          <w:color w:val="000000"/>
          <w:sz w:val="22"/>
          <w:szCs w:val="22"/>
          <w:u w:val="single"/>
        </w:rPr>
      </w:pPr>
      <w:r w:rsidRPr="00082458">
        <w:rPr>
          <w:rFonts w:cs="Arial"/>
          <w:b/>
          <w:color w:val="000000"/>
          <w:sz w:val="22"/>
          <w:szCs w:val="22"/>
          <w:u w:val="single"/>
        </w:rPr>
        <w:t>b)</w:t>
      </w:r>
      <w:r w:rsidR="001B7CB8" w:rsidRPr="00082458">
        <w:rPr>
          <w:rFonts w:cs="Arial"/>
          <w:b/>
          <w:color w:val="000000"/>
          <w:sz w:val="22"/>
          <w:szCs w:val="22"/>
          <w:u w:val="single"/>
        </w:rPr>
        <w:t xml:space="preserve"> Priloga št. 2: Predračun – skupna ponudbena vrednost </w:t>
      </w:r>
    </w:p>
    <w:p w:rsidR="001B7CB8" w:rsidRPr="00082458" w:rsidRDefault="001B7CB8" w:rsidP="00B01EAC">
      <w:pPr>
        <w:jc w:val="both"/>
        <w:rPr>
          <w:rFonts w:cs="Arial"/>
          <w:sz w:val="22"/>
          <w:szCs w:val="22"/>
        </w:rPr>
      </w:pPr>
      <w:r w:rsidRPr="00082458">
        <w:rPr>
          <w:rFonts w:cs="Arial"/>
          <w:sz w:val="22"/>
          <w:szCs w:val="22"/>
        </w:rPr>
        <w:t xml:space="preserve">Ponudnik že navedenih podatkov v prilogi ne sme spreminjati. Ponudnik mora izpolniti vse postavke priloge. Odgovorna oseba jo mora podpisati in žigosati. V primeru, da znesek ni vnesen, se smatra, da je ponudbena cena 0,00 EUR. Ponudnik naj zneske ustrezno zaokroži na dve decimalni mesti, upoštevajoč tudi ceno na enoto. Dodatna decimalna mesta pri cenah v </w:t>
      </w:r>
      <w:proofErr w:type="spellStart"/>
      <w:r w:rsidRPr="00082458">
        <w:rPr>
          <w:rFonts w:cs="Arial"/>
          <w:sz w:val="22"/>
          <w:szCs w:val="22"/>
        </w:rPr>
        <w:t>xls</w:t>
      </w:r>
      <w:proofErr w:type="spellEnd"/>
      <w:r w:rsidRPr="00082458">
        <w:rPr>
          <w:rFonts w:cs="Arial"/>
          <w:sz w:val="22"/>
          <w:szCs w:val="22"/>
        </w:rPr>
        <w:t>. datoteki bodo namreč privedla do razlik pri zaokroževanju in preverjanju ročnega množenja količine s ceno.</w:t>
      </w:r>
    </w:p>
    <w:p w:rsidR="001B7CB8" w:rsidRPr="00082458" w:rsidRDefault="001B7CB8" w:rsidP="00B01EAC">
      <w:pPr>
        <w:autoSpaceDE w:val="0"/>
        <w:autoSpaceDN w:val="0"/>
        <w:adjustRightInd w:val="0"/>
        <w:jc w:val="both"/>
        <w:rPr>
          <w:rFonts w:cs="Arial"/>
          <w:b/>
          <w:color w:val="000000"/>
          <w:sz w:val="22"/>
          <w:szCs w:val="22"/>
          <w:u w:val="single"/>
        </w:rPr>
      </w:pPr>
    </w:p>
    <w:p w:rsidR="003D7F33" w:rsidRDefault="001B7CB8" w:rsidP="00B01EAC">
      <w:pPr>
        <w:autoSpaceDE w:val="0"/>
        <w:autoSpaceDN w:val="0"/>
        <w:adjustRightInd w:val="0"/>
        <w:jc w:val="both"/>
        <w:rPr>
          <w:rFonts w:cs="Arial"/>
          <w:b/>
          <w:color w:val="000000"/>
          <w:sz w:val="22"/>
          <w:szCs w:val="22"/>
          <w:u w:val="single"/>
        </w:rPr>
      </w:pPr>
      <w:r w:rsidRPr="00E16727">
        <w:rPr>
          <w:rFonts w:cs="Arial"/>
          <w:b/>
          <w:color w:val="000000"/>
          <w:sz w:val="22"/>
          <w:szCs w:val="22"/>
          <w:u w:val="single"/>
        </w:rPr>
        <w:t xml:space="preserve">c) Priloga št. </w:t>
      </w:r>
      <w:r w:rsidR="003D7F33" w:rsidRPr="00E16727">
        <w:rPr>
          <w:rFonts w:cs="Arial"/>
          <w:b/>
          <w:color w:val="000000"/>
          <w:sz w:val="22"/>
          <w:szCs w:val="22"/>
          <w:u w:val="single"/>
        </w:rPr>
        <w:t>3</w:t>
      </w:r>
      <w:r w:rsidRPr="00E16727">
        <w:rPr>
          <w:rFonts w:cs="Arial"/>
          <w:b/>
          <w:color w:val="000000"/>
          <w:sz w:val="22"/>
          <w:szCs w:val="22"/>
          <w:u w:val="single"/>
        </w:rPr>
        <w:t xml:space="preserve">: </w:t>
      </w:r>
      <w:r w:rsidR="003D7F33" w:rsidRPr="00E16727">
        <w:rPr>
          <w:rFonts w:cs="Arial"/>
          <w:b/>
          <w:bCs/>
          <w:color w:val="000000"/>
          <w:sz w:val="22"/>
          <w:szCs w:val="22"/>
          <w:u w:val="single"/>
        </w:rPr>
        <w:t>Izjava za gospodarski subjekt</w:t>
      </w:r>
      <w:r w:rsidR="003D7F33" w:rsidRPr="00E16727">
        <w:rPr>
          <w:rFonts w:cs="Arial"/>
          <w:b/>
          <w:color w:val="000000"/>
          <w:sz w:val="22"/>
          <w:szCs w:val="22"/>
          <w:u w:val="single"/>
        </w:rPr>
        <w:t xml:space="preserve"> </w:t>
      </w:r>
    </w:p>
    <w:p w:rsidR="00827D8F" w:rsidRDefault="008B751C" w:rsidP="00B01EAC">
      <w:pPr>
        <w:autoSpaceDE w:val="0"/>
        <w:autoSpaceDN w:val="0"/>
        <w:adjustRightInd w:val="0"/>
        <w:jc w:val="both"/>
        <w:rPr>
          <w:rFonts w:cs="Arial"/>
          <w:color w:val="000000"/>
          <w:sz w:val="22"/>
          <w:szCs w:val="22"/>
        </w:rPr>
      </w:pPr>
      <w:r>
        <w:rPr>
          <w:rFonts w:cs="Arial"/>
          <w:color w:val="000000"/>
          <w:sz w:val="22"/>
          <w:szCs w:val="22"/>
        </w:rPr>
        <w:t>Dokazilo:</w:t>
      </w:r>
      <w:r w:rsidR="00D75480">
        <w:rPr>
          <w:rFonts w:cs="Arial"/>
          <w:color w:val="000000"/>
          <w:sz w:val="22"/>
          <w:szCs w:val="22"/>
        </w:rPr>
        <w:t xml:space="preserve"> </w:t>
      </w:r>
      <w:r w:rsidR="00D75480" w:rsidRPr="00082458">
        <w:rPr>
          <w:rFonts w:cs="Arial"/>
          <w:color w:val="000000"/>
          <w:sz w:val="22"/>
          <w:szCs w:val="22"/>
        </w:rPr>
        <w:t xml:space="preserve">Ponudnik v obrazec </w:t>
      </w:r>
      <w:r>
        <w:rPr>
          <w:rFonts w:cs="Arial"/>
          <w:color w:val="000000"/>
          <w:sz w:val="22"/>
          <w:szCs w:val="22"/>
        </w:rPr>
        <w:t>izjave</w:t>
      </w:r>
      <w:r w:rsidR="00D75480" w:rsidRPr="00082458">
        <w:rPr>
          <w:rFonts w:cs="Arial"/>
          <w:color w:val="000000"/>
          <w:sz w:val="22"/>
          <w:szCs w:val="22"/>
        </w:rPr>
        <w:t xml:space="preserve"> vpiše zahtevane podatke ter obrazec podpiše in žigosa.</w:t>
      </w:r>
    </w:p>
    <w:p w:rsidR="00827D8F" w:rsidRPr="00827D8F" w:rsidRDefault="00827D8F" w:rsidP="00B01EAC">
      <w:pPr>
        <w:autoSpaceDE w:val="0"/>
        <w:autoSpaceDN w:val="0"/>
        <w:adjustRightInd w:val="0"/>
        <w:jc w:val="both"/>
        <w:rPr>
          <w:rFonts w:cs="Arial"/>
          <w:color w:val="000000"/>
          <w:sz w:val="22"/>
          <w:szCs w:val="22"/>
        </w:rPr>
      </w:pPr>
    </w:p>
    <w:p w:rsidR="00E16727" w:rsidRDefault="00E16727" w:rsidP="00B01EAC">
      <w:pPr>
        <w:autoSpaceDE w:val="0"/>
        <w:autoSpaceDN w:val="0"/>
        <w:adjustRightInd w:val="0"/>
        <w:jc w:val="both"/>
        <w:rPr>
          <w:rFonts w:cs="Arial"/>
          <w:b/>
          <w:color w:val="000000"/>
          <w:sz w:val="22"/>
          <w:szCs w:val="22"/>
          <w:u w:val="single"/>
        </w:rPr>
      </w:pPr>
      <w:r>
        <w:rPr>
          <w:rFonts w:cs="Arial"/>
          <w:b/>
          <w:color w:val="000000"/>
          <w:sz w:val="22"/>
          <w:szCs w:val="22"/>
          <w:u w:val="single"/>
        </w:rPr>
        <w:t>č) Priloga št. 4: Izjava o izpolnjevanju tehničnih in kadrovskih pogojih</w:t>
      </w:r>
    </w:p>
    <w:p w:rsidR="00827D8F" w:rsidRPr="00D75480" w:rsidRDefault="00827D8F" w:rsidP="00B01EAC">
      <w:pPr>
        <w:autoSpaceDE w:val="0"/>
        <w:autoSpaceDN w:val="0"/>
        <w:adjustRightInd w:val="0"/>
        <w:jc w:val="both"/>
        <w:rPr>
          <w:rFonts w:cs="Arial"/>
          <w:color w:val="000000"/>
          <w:sz w:val="22"/>
          <w:szCs w:val="22"/>
        </w:rPr>
      </w:pPr>
      <w:r w:rsidRPr="00D75480">
        <w:rPr>
          <w:rFonts w:cs="Arial"/>
          <w:color w:val="000000"/>
          <w:sz w:val="22"/>
          <w:szCs w:val="22"/>
        </w:rPr>
        <w:t>Dokazilo</w:t>
      </w:r>
      <w:r w:rsidR="00D75480">
        <w:rPr>
          <w:rFonts w:cs="Arial"/>
          <w:color w:val="000000"/>
          <w:sz w:val="22"/>
          <w:szCs w:val="22"/>
        </w:rPr>
        <w:t xml:space="preserve">: </w:t>
      </w:r>
      <w:r w:rsidR="00D75480" w:rsidRPr="00082458">
        <w:rPr>
          <w:rFonts w:cs="Arial"/>
          <w:color w:val="000000"/>
          <w:sz w:val="22"/>
          <w:szCs w:val="22"/>
        </w:rPr>
        <w:t xml:space="preserve">Ponudnik v obrazec </w:t>
      </w:r>
      <w:r w:rsidR="008B751C">
        <w:rPr>
          <w:rFonts w:cs="Arial"/>
          <w:color w:val="000000"/>
          <w:sz w:val="22"/>
          <w:szCs w:val="22"/>
        </w:rPr>
        <w:t>izjave</w:t>
      </w:r>
      <w:r w:rsidR="00D75480" w:rsidRPr="00082458">
        <w:rPr>
          <w:rFonts w:cs="Arial"/>
          <w:color w:val="000000"/>
          <w:sz w:val="22"/>
          <w:szCs w:val="22"/>
        </w:rPr>
        <w:t xml:space="preserve"> vpiše zahtevane podatke ter obrazec podpiše in žigosa.</w:t>
      </w:r>
    </w:p>
    <w:p w:rsidR="00E16727" w:rsidRPr="00082458" w:rsidRDefault="00E16727" w:rsidP="00B01EAC">
      <w:pPr>
        <w:autoSpaceDE w:val="0"/>
        <w:autoSpaceDN w:val="0"/>
        <w:adjustRightInd w:val="0"/>
        <w:jc w:val="both"/>
        <w:rPr>
          <w:rFonts w:cs="Arial"/>
          <w:color w:val="000000"/>
          <w:sz w:val="22"/>
          <w:szCs w:val="22"/>
        </w:rPr>
      </w:pPr>
      <w:r w:rsidRPr="00082458">
        <w:rPr>
          <w:rFonts w:cs="Arial"/>
          <w:color w:val="000000"/>
          <w:sz w:val="22"/>
          <w:szCs w:val="22"/>
        </w:rPr>
        <w:t xml:space="preserve">Predmet ponudbe mora izpolnjevati najmanj minimalne tehnične zahteve, navedene v tehničnih specifikacijah, ki so sestavni del te razpisne dokumentacije. </w:t>
      </w:r>
    </w:p>
    <w:p w:rsidR="00E16727" w:rsidRDefault="00E16727" w:rsidP="00B01EAC">
      <w:pPr>
        <w:autoSpaceDE w:val="0"/>
        <w:autoSpaceDN w:val="0"/>
        <w:adjustRightInd w:val="0"/>
        <w:jc w:val="both"/>
        <w:rPr>
          <w:rFonts w:cs="Arial"/>
          <w:b/>
          <w:color w:val="000000"/>
          <w:sz w:val="22"/>
          <w:szCs w:val="22"/>
          <w:u w:val="single"/>
        </w:rPr>
      </w:pPr>
    </w:p>
    <w:p w:rsidR="00E16727" w:rsidRDefault="00E16727" w:rsidP="00B01EAC">
      <w:pPr>
        <w:autoSpaceDE w:val="0"/>
        <w:autoSpaceDN w:val="0"/>
        <w:adjustRightInd w:val="0"/>
        <w:jc w:val="both"/>
        <w:rPr>
          <w:rFonts w:cs="Arial"/>
          <w:b/>
          <w:color w:val="000000"/>
          <w:sz w:val="22"/>
          <w:szCs w:val="22"/>
          <w:u w:val="single"/>
        </w:rPr>
      </w:pPr>
      <w:r>
        <w:rPr>
          <w:rFonts w:cs="Arial"/>
          <w:b/>
          <w:color w:val="000000"/>
          <w:sz w:val="22"/>
          <w:szCs w:val="22"/>
          <w:u w:val="single"/>
        </w:rPr>
        <w:t>d) Priloga št. 5: Izjava o nastopanju s podizvajalci</w:t>
      </w:r>
    </w:p>
    <w:p w:rsidR="00D75480" w:rsidRPr="00082458" w:rsidRDefault="00D75480" w:rsidP="00D75480">
      <w:pPr>
        <w:autoSpaceDE w:val="0"/>
        <w:autoSpaceDN w:val="0"/>
        <w:adjustRightInd w:val="0"/>
        <w:jc w:val="both"/>
        <w:rPr>
          <w:rFonts w:cs="Arial"/>
          <w:color w:val="000000"/>
          <w:sz w:val="22"/>
          <w:szCs w:val="22"/>
        </w:rPr>
      </w:pPr>
      <w:r w:rsidRPr="00D75480">
        <w:rPr>
          <w:rFonts w:cs="Arial"/>
          <w:color w:val="000000"/>
          <w:sz w:val="22"/>
          <w:szCs w:val="22"/>
        </w:rPr>
        <w:t>Dokazil</w:t>
      </w:r>
      <w:r>
        <w:rPr>
          <w:rFonts w:cs="Arial"/>
          <w:color w:val="000000"/>
          <w:sz w:val="22"/>
          <w:szCs w:val="22"/>
        </w:rPr>
        <w:t xml:space="preserve">o: </w:t>
      </w:r>
      <w:r w:rsidRPr="00082458">
        <w:rPr>
          <w:rFonts w:cs="Arial"/>
          <w:color w:val="000000"/>
          <w:sz w:val="22"/>
          <w:szCs w:val="22"/>
        </w:rPr>
        <w:t xml:space="preserve">Ponudnik v obrazec </w:t>
      </w:r>
      <w:r w:rsidR="008B751C">
        <w:rPr>
          <w:rFonts w:cs="Arial"/>
          <w:color w:val="000000"/>
          <w:sz w:val="22"/>
          <w:szCs w:val="22"/>
        </w:rPr>
        <w:t>izjavo</w:t>
      </w:r>
      <w:r w:rsidRPr="00082458">
        <w:rPr>
          <w:rFonts w:cs="Arial"/>
          <w:color w:val="000000"/>
          <w:sz w:val="22"/>
          <w:szCs w:val="22"/>
        </w:rPr>
        <w:t xml:space="preserve"> vpiše zahtevane podatke ter obrazec podpiše in žigosa.</w:t>
      </w:r>
    </w:p>
    <w:p w:rsidR="00E16727" w:rsidRDefault="00827D8F" w:rsidP="00B01EAC">
      <w:pPr>
        <w:autoSpaceDE w:val="0"/>
        <w:autoSpaceDN w:val="0"/>
        <w:adjustRightInd w:val="0"/>
        <w:jc w:val="both"/>
        <w:rPr>
          <w:rFonts w:cs="Arial"/>
          <w:color w:val="000000"/>
          <w:sz w:val="22"/>
          <w:szCs w:val="22"/>
        </w:rPr>
      </w:pPr>
      <w:r w:rsidRPr="00827D8F">
        <w:rPr>
          <w:rFonts w:cs="Arial"/>
          <w:color w:val="000000"/>
          <w:sz w:val="22"/>
          <w:szCs w:val="22"/>
        </w:rPr>
        <w:t xml:space="preserve">Ponudnik, ki bo nastopal s podizvajalci, mora predložiti pisno izjavo, ločeno za vsakega podizvajalca. </w:t>
      </w:r>
    </w:p>
    <w:p w:rsidR="008B751C" w:rsidRPr="00827D8F" w:rsidRDefault="008B751C" w:rsidP="00B01EAC">
      <w:pPr>
        <w:autoSpaceDE w:val="0"/>
        <w:autoSpaceDN w:val="0"/>
        <w:adjustRightInd w:val="0"/>
        <w:jc w:val="both"/>
        <w:rPr>
          <w:rFonts w:cs="Arial"/>
          <w:color w:val="000000"/>
          <w:sz w:val="22"/>
          <w:szCs w:val="22"/>
        </w:rPr>
      </w:pPr>
    </w:p>
    <w:p w:rsidR="00E16727" w:rsidRDefault="00E16727" w:rsidP="00B01EAC">
      <w:pPr>
        <w:autoSpaceDE w:val="0"/>
        <w:autoSpaceDN w:val="0"/>
        <w:adjustRightInd w:val="0"/>
        <w:jc w:val="both"/>
        <w:rPr>
          <w:rFonts w:cs="Arial"/>
          <w:b/>
          <w:color w:val="000000"/>
          <w:sz w:val="22"/>
          <w:szCs w:val="22"/>
          <w:u w:val="single"/>
        </w:rPr>
      </w:pPr>
      <w:r>
        <w:rPr>
          <w:rFonts w:cs="Arial"/>
          <w:b/>
          <w:color w:val="000000"/>
          <w:sz w:val="22"/>
          <w:szCs w:val="22"/>
          <w:u w:val="single"/>
        </w:rPr>
        <w:t>e) Priloga št.5a: Soglasje podizvajalca</w:t>
      </w:r>
    </w:p>
    <w:p w:rsidR="00D75480" w:rsidRPr="00D75480" w:rsidRDefault="00D75480" w:rsidP="00B01EAC">
      <w:pPr>
        <w:autoSpaceDE w:val="0"/>
        <w:autoSpaceDN w:val="0"/>
        <w:adjustRightInd w:val="0"/>
        <w:jc w:val="both"/>
        <w:rPr>
          <w:rFonts w:cs="Arial"/>
          <w:color w:val="000000"/>
          <w:sz w:val="22"/>
          <w:szCs w:val="22"/>
        </w:rPr>
      </w:pPr>
      <w:r w:rsidRPr="00D75480">
        <w:rPr>
          <w:rFonts w:cs="Arial"/>
          <w:color w:val="000000"/>
          <w:sz w:val="22"/>
          <w:szCs w:val="22"/>
        </w:rPr>
        <w:t>Dokazilo: Podpisano in žigosano soglasje podizvajalca.</w:t>
      </w:r>
    </w:p>
    <w:p w:rsidR="00D75480" w:rsidRPr="008F045A" w:rsidRDefault="00D75480" w:rsidP="008F045A">
      <w:pPr>
        <w:autoSpaceDE w:val="0"/>
        <w:autoSpaceDN w:val="0"/>
        <w:adjustRightInd w:val="0"/>
        <w:spacing w:after="59"/>
        <w:jc w:val="both"/>
        <w:rPr>
          <w:rFonts w:cs="Arial"/>
          <w:color w:val="000000"/>
          <w:sz w:val="22"/>
          <w:szCs w:val="22"/>
        </w:rPr>
      </w:pPr>
      <w:r>
        <w:rPr>
          <w:rFonts w:cs="Arial"/>
          <w:color w:val="000000"/>
          <w:sz w:val="22"/>
          <w:szCs w:val="22"/>
        </w:rPr>
        <w:t>Vsak podizvajalec, ki bo sodeloval pri izvedbi predmeta naročila, predloži pisno soglasje k neposrednemu plačilu, v kolikor je taka njegova zahteva.</w:t>
      </w:r>
    </w:p>
    <w:p w:rsidR="00E16727" w:rsidRDefault="00E16727" w:rsidP="00B01EAC">
      <w:pPr>
        <w:autoSpaceDE w:val="0"/>
        <w:autoSpaceDN w:val="0"/>
        <w:adjustRightInd w:val="0"/>
        <w:jc w:val="both"/>
        <w:rPr>
          <w:rFonts w:cs="Arial"/>
          <w:b/>
          <w:color w:val="000000"/>
          <w:sz w:val="22"/>
          <w:szCs w:val="22"/>
          <w:u w:val="single"/>
        </w:rPr>
      </w:pPr>
    </w:p>
    <w:p w:rsidR="00E16727" w:rsidRDefault="00E16727" w:rsidP="00B01EAC">
      <w:pPr>
        <w:autoSpaceDE w:val="0"/>
        <w:autoSpaceDN w:val="0"/>
        <w:adjustRightInd w:val="0"/>
        <w:jc w:val="both"/>
        <w:rPr>
          <w:rFonts w:cs="Arial"/>
          <w:b/>
          <w:color w:val="000000"/>
          <w:sz w:val="22"/>
          <w:szCs w:val="22"/>
          <w:u w:val="single"/>
        </w:rPr>
      </w:pPr>
      <w:r>
        <w:rPr>
          <w:rFonts w:cs="Arial"/>
          <w:b/>
          <w:color w:val="000000"/>
          <w:sz w:val="22"/>
          <w:szCs w:val="22"/>
          <w:u w:val="single"/>
        </w:rPr>
        <w:t xml:space="preserve">f) Priloga št. 6: Krovna </w:t>
      </w:r>
      <w:r w:rsidR="00D75480">
        <w:rPr>
          <w:rFonts w:cs="Arial"/>
          <w:b/>
          <w:color w:val="000000"/>
          <w:sz w:val="22"/>
          <w:szCs w:val="22"/>
          <w:u w:val="single"/>
        </w:rPr>
        <w:t>izjava</w:t>
      </w:r>
    </w:p>
    <w:p w:rsidR="008B751C" w:rsidRPr="00D75480" w:rsidRDefault="00D75480" w:rsidP="008B751C">
      <w:pPr>
        <w:autoSpaceDE w:val="0"/>
        <w:autoSpaceDN w:val="0"/>
        <w:adjustRightInd w:val="0"/>
        <w:jc w:val="both"/>
        <w:rPr>
          <w:rFonts w:cs="Arial"/>
          <w:color w:val="000000"/>
          <w:sz w:val="22"/>
          <w:szCs w:val="22"/>
        </w:rPr>
      </w:pPr>
      <w:r w:rsidRPr="00D75480">
        <w:rPr>
          <w:rFonts w:cs="Arial"/>
          <w:color w:val="000000"/>
          <w:sz w:val="22"/>
          <w:szCs w:val="22"/>
        </w:rPr>
        <w:t>Dokazil</w:t>
      </w:r>
      <w:r>
        <w:rPr>
          <w:rFonts w:cs="Arial"/>
          <w:color w:val="000000"/>
          <w:sz w:val="22"/>
          <w:szCs w:val="22"/>
        </w:rPr>
        <w:t xml:space="preserve">o: </w:t>
      </w:r>
      <w:r w:rsidR="008B751C" w:rsidRPr="00082458">
        <w:rPr>
          <w:rFonts w:cs="Arial"/>
          <w:color w:val="000000"/>
          <w:sz w:val="22"/>
          <w:szCs w:val="22"/>
        </w:rPr>
        <w:t xml:space="preserve">Ponudnik v </w:t>
      </w:r>
      <w:r w:rsidR="008B751C">
        <w:rPr>
          <w:rFonts w:cs="Arial"/>
          <w:color w:val="000000"/>
          <w:sz w:val="22"/>
          <w:szCs w:val="22"/>
        </w:rPr>
        <w:t xml:space="preserve">izjavo </w:t>
      </w:r>
      <w:r w:rsidR="008B751C" w:rsidRPr="00082458">
        <w:rPr>
          <w:rFonts w:cs="Arial"/>
          <w:color w:val="000000"/>
          <w:sz w:val="22"/>
          <w:szCs w:val="22"/>
        </w:rPr>
        <w:t>vpiše zahtevane podatke ter obrazec podpiše in žigosa.</w:t>
      </w:r>
    </w:p>
    <w:p w:rsidR="00E16727" w:rsidRDefault="00E16727" w:rsidP="00B01EAC">
      <w:pPr>
        <w:autoSpaceDE w:val="0"/>
        <w:autoSpaceDN w:val="0"/>
        <w:adjustRightInd w:val="0"/>
        <w:jc w:val="both"/>
        <w:rPr>
          <w:rFonts w:cs="Arial"/>
          <w:b/>
          <w:color w:val="000000"/>
          <w:sz w:val="22"/>
          <w:szCs w:val="22"/>
          <w:u w:val="single"/>
        </w:rPr>
      </w:pPr>
    </w:p>
    <w:p w:rsidR="00E16727" w:rsidRDefault="00E16727" w:rsidP="00B01EAC">
      <w:pPr>
        <w:autoSpaceDE w:val="0"/>
        <w:autoSpaceDN w:val="0"/>
        <w:adjustRightInd w:val="0"/>
        <w:jc w:val="both"/>
        <w:rPr>
          <w:rFonts w:cs="Arial"/>
          <w:b/>
          <w:color w:val="000000"/>
          <w:sz w:val="22"/>
          <w:szCs w:val="22"/>
          <w:u w:val="single"/>
        </w:rPr>
      </w:pPr>
      <w:r>
        <w:rPr>
          <w:rFonts w:cs="Arial"/>
          <w:b/>
          <w:color w:val="000000"/>
          <w:sz w:val="22"/>
          <w:szCs w:val="22"/>
          <w:u w:val="single"/>
        </w:rPr>
        <w:t xml:space="preserve">g) Priloga št. 8: Izjava gospodarskega subjekta o uvrstitvi  v evidenco poslovnih subjektov po </w:t>
      </w:r>
      <w:proofErr w:type="spellStart"/>
      <w:r>
        <w:rPr>
          <w:rFonts w:cs="Arial"/>
          <w:b/>
          <w:color w:val="000000"/>
          <w:sz w:val="22"/>
          <w:szCs w:val="22"/>
          <w:u w:val="single"/>
        </w:rPr>
        <w:t>ZintPk</w:t>
      </w:r>
      <w:proofErr w:type="spellEnd"/>
    </w:p>
    <w:p w:rsidR="008A6BCA" w:rsidRPr="008A6BCA" w:rsidRDefault="008B751C" w:rsidP="008A6BCA">
      <w:pPr>
        <w:autoSpaceDE w:val="0"/>
        <w:autoSpaceDN w:val="0"/>
        <w:adjustRightInd w:val="0"/>
        <w:spacing w:after="59"/>
        <w:jc w:val="both"/>
        <w:rPr>
          <w:rFonts w:cs="Arial"/>
          <w:color w:val="000000"/>
          <w:sz w:val="22"/>
          <w:szCs w:val="22"/>
        </w:rPr>
      </w:pPr>
      <w:r>
        <w:rPr>
          <w:rFonts w:cs="Arial"/>
          <w:color w:val="000000"/>
          <w:sz w:val="22"/>
          <w:szCs w:val="22"/>
        </w:rPr>
        <w:t xml:space="preserve">Dokazilo: </w:t>
      </w:r>
      <w:r w:rsidR="008A6BCA" w:rsidRPr="00082458">
        <w:rPr>
          <w:rFonts w:cs="Arial"/>
          <w:color w:val="000000"/>
          <w:sz w:val="22"/>
          <w:szCs w:val="22"/>
        </w:rPr>
        <w:t xml:space="preserve">Ponudnik v obrazec </w:t>
      </w:r>
      <w:r>
        <w:rPr>
          <w:rFonts w:cs="Arial"/>
          <w:color w:val="000000"/>
          <w:sz w:val="22"/>
          <w:szCs w:val="22"/>
        </w:rPr>
        <w:t xml:space="preserve">izjave </w:t>
      </w:r>
      <w:r w:rsidR="008A6BCA" w:rsidRPr="00082458">
        <w:rPr>
          <w:rFonts w:cs="Arial"/>
          <w:color w:val="000000"/>
          <w:sz w:val="22"/>
          <w:szCs w:val="22"/>
        </w:rPr>
        <w:t xml:space="preserve"> vpiše zahtevane podatke ter obrazec podpiše in žigosa.</w:t>
      </w:r>
    </w:p>
    <w:p w:rsidR="00E16727" w:rsidRDefault="00E16727" w:rsidP="00B01EAC">
      <w:pPr>
        <w:autoSpaceDE w:val="0"/>
        <w:autoSpaceDN w:val="0"/>
        <w:adjustRightInd w:val="0"/>
        <w:jc w:val="both"/>
        <w:rPr>
          <w:rFonts w:cs="Arial"/>
          <w:b/>
          <w:color w:val="000000"/>
          <w:sz w:val="22"/>
          <w:szCs w:val="22"/>
          <w:u w:val="single"/>
        </w:rPr>
      </w:pPr>
    </w:p>
    <w:p w:rsidR="00E16727" w:rsidRDefault="00E16727" w:rsidP="00B01EAC">
      <w:pPr>
        <w:autoSpaceDE w:val="0"/>
        <w:autoSpaceDN w:val="0"/>
        <w:adjustRightInd w:val="0"/>
        <w:jc w:val="both"/>
        <w:rPr>
          <w:rFonts w:cs="Arial"/>
          <w:b/>
          <w:color w:val="000000"/>
          <w:sz w:val="22"/>
          <w:szCs w:val="22"/>
          <w:u w:val="single"/>
        </w:rPr>
      </w:pPr>
      <w:r>
        <w:rPr>
          <w:rFonts w:cs="Arial"/>
          <w:b/>
          <w:color w:val="000000"/>
          <w:sz w:val="22"/>
          <w:szCs w:val="22"/>
          <w:u w:val="single"/>
        </w:rPr>
        <w:t>h) Priloga št. 7: Vzorec pogodbe</w:t>
      </w:r>
    </w:p>
    <w:p w:rsidR="008B751C" w:rsidRPr="008B751C" w:rsidRDefault="008B751C" w:rsidP="00B01EAC">
      <w:pPr>
        <w:autoSpaceDE w:val="0"/>
        <w:autoSpaceDN w:val="0"/>
        <w:adjustRightInd w:val="0"/>
        <w:jc w:val="both"/>
        <w:rPr>
          <w:rFonts w:cs="Arial"/>
          <w:color w:val="000000"/>
          <w:sz w:val="22"/>
          <w:szCs w:val="22"/>
        </w:rPr>
      </w:pPr>
      <w:r w:rsidRPr="008B751C">
        <w:rPr>
          <w:rFonts w:cs="Arial"/>
          <w:color w:val="000000"/>
          <w:sz w:val="22"/>
          <w:szCs w:val="22"/>
        </w:rPr>
        <w:t>Dokazilo: Ponudnik v vzorec pogodbe vpiše zahtevane podatke ter podpiše in žigosa.</w:t>
      </w:r>
    </w:p>
    <w:p w:rsidR="00E16727" w:rsidRPr="00082458" w:rsidRDefault="00E16727" w:rsidP="00B01EAC">
      <w:pPr>
        <w:autoSpaceDE w:val="0"/>
        <w:autoSpaceDN w:val="0"/>
        <w:adjustRightInd w:val="0"/>
        <w:jc w:val="both"/>
        <w:rPr>
          <w:rFonts w:cs="Arial"/>
          <w:color w:val="000000"/>
          <w:sz w:val="22"/>
          <w:szCs w:val="22"/>
        </w:rPr>
      </w:pPr>
      <w:r w:rsidRPr="00082458">
        <w:rPr>
          <w:rFonts w:cs="Arial"/>
          <w:color w:val="000000"/>
          <w:sz w:val="22"/>
          <w:szCs w:val="22"/>
        </w:rPr>
        <w:t>Ponudnik v ponudbi priloži le dokumente, ki so navedeni v</w:t>
      </w:r>
      <w:r w:rsidR="008B751C">
        <w:rPr>
          <w:rFonts w:cs="Arial"/>
          <w:color w:val="000000"/>
          <w:sz w:val="22"/>
          <w:szCs w:val="22"/>
        </w:rPr>
        <w:t xml:space="preserve"> sestavi ponudbene dokumentacije od črke a) do črke h). </w:t>
      </w:r>
      <w:r w:rsidRPr="00082458">
        <w:rPr>
          <w:rFonts w:cs="Arial"/>
          <w:color w:val="000000"/>
          <w:sz w:val="22"/>
          <w:szCs w:val="22"/>
        </w:rPr>
        <w:t xml:space="preserve">Po pregledu ponudb bo naročnik, v kolikor se bo pojavil dvom o resničnosti ponudnikovih izjav, najugodnejšega ponudnika pozval k predložitvi dokazil, kot je navedeno za posameznim zahtevanim pogojem oziroma razlogom za izključitev. </w:t>
      </w:r>
    </w:p>
    <w:p w:rsidR="00E16727" w:rsidRPr="00082458" w:rsidRDefault="00E16727" w:rsidP="00B01EAC">
      <w:pPr>
        <w:autoSpaceDE w:val="0"/>
        <w:autoSpaceDN w:val="0"/>
        <w:adjustRightInd w:val="0"/>
        <w:jc w:val="both"/>
        <w:rPr>
          <w:rFonts w:cs="Arial"/>
          <w:color w:val="000000"/>
          <w:sz w:val="22"/>
          <w:szCs w:val="22"/>
        </w:rPr>
      </w:pPr>
      <w:r w:rsidRPr="00082458">
        <w:rPr>
          <w:rFonts w:cs="Arial"/>
          <w:color w:val="000000"/>
          <w:sz w:val="22"/>
          <w:szCs w:val="22"/>
        </w:rPr>
        <w:t xml:space="preserve">Na poziv naročnika bo moral izbrani ponudnik v postopku javnega naročanja ali pri izvajanju javnega naročila, v roku osmih dni od prejema poziva, posredovati podatke o: </w:t>
      </w:r>
    </w:p>
    <w:p w:rsidR="00E16727" w:rsidRPr="00082458" w:rsidRDefault="00E16727" w:rsidP="00B01EAC">
      <w:pPr>
        <w:autoSpaceDE w:val="0"/>
        <w:autoSpaceDN w:val="0"/>
        <w:adjustRightInd w:val="0"/>
        <w:spacing w:after="59"/>
        <w:jc w:val="both"/>
        <w:rPr>
          <w:rFonts w:cs="Arial"/>
          <w:color w:val="000000"/>
          <w:sz w:val="22"/>
          <w:szCs w:val="22"/>
        </w:rPr>
      </w:pPr>
      <w:r w:rsidRPr="00082458">
        <w:rPr>
          <w:rFonts w:cs="Arial"/>
          <w:color w:val="000000"/>
          <w:sz w:val="22"/>
          <w:szCs w:val="22"/>
        </w:rPr>
        <w:lastRenderedPageBreak/>
        <w:t xml:space="preserve">- svojih ustanoviteljih, družbenikih, vključno s tihimi družbeniki, delničarjih, </w:t>
      </w:r>
      <w:proofErr w:type="spellStart"/>
      <w:r w:rsidRPr="00082458">
        <w:rPr>
          <w:rFonts w:cs="Arial"/>
          <w:color w:val="000000"/>
          <w:sz w:val="22"/>
          <w:szCs w:val="22"/>
        </w:rPr>
        <w:t>komanditistih</w:t>
      </w:r>
      <w:proofErr w:type="spellEnd"/>
      <w:r w:rsidRPr="00082458">
        <w:rPr>
          <w:rFonts w:cs="Arial"/>
          <w:color w:val="000000"/>
          <w:sz w:val="22"/>
          <w:szCs w:val="22"/>
        </w:rPr>
        <w:t xml:space="preserve"> ali drugih lastnikih in podatke o lastniških deležih navedenih oseb, </w:t>
      </w:r>
    </w:p>
    <w:p w:rsidR="00E16727" w:rsidRPr="00082458" w:rsidRDefault="00E16727" w:rsidP="00B01EAC">
      <w:pPr>
        <w:autoSpaceDE w:val="0"/>
        <w:autoSpaceDN w:val="0"/>
        <w:adjustRightInd w:val="0"/>
        <w:jc w:val="both"/>
        <w:rPr>
          <w:rFonts w:cs="Arial"/>
          <w:color w:val="000000"/>
          <w:sz w:val="22"/>
          <w:szCs w:val="22"/>
        </w:rPr>
      </w:pPr>
      <w:r w:rsidRPr="00082458">
        <w:rPr>
          <w:rFonts w:cs="Arial"/>
          <w:color w:val="000000"/>
          <w:sz w:val="22"/>
          <w:szCs w:val="22"/>
        </w:rPr>
        <w:t xml:space="preserve">- gospodarskih subjektih, za katere se glede na določbe zakona, ki ureja gospodarske družbe, šteje, da so z njim povezane družbe. </w:t>
      </w:r>
    </w:p>
    <w:p w:rsidR="003D7F33" w:rsidRPr="00082458" w:rsidRDefault="00E16727" w:rsidP="00B01EAC">
      <w:pPr>
        <w:autoSpaceDE w:val="0"/>
        <w:autoSpaceDN w:val="0"/>
        <w:adjustRightInd w:val="0"/>
        <w:jc w:val="both"/>
        <w:rPr>
          <w:rFonts w:cs="Arial"/>
          <w:color w:val="000000"/>
          <w:sz w:val="22"/>
          <w:szCs w:val="22"/>
        </w:rPr>
      </w:pPr>
      <w:r w:rsidRPr="00082458">
        <w:rPr>
          <w:rFonts w:cs="Arial"/>
          <w:color w:val="000000"/>
          <w:sz w:val="22"/>
          <w:szCs w:val="22"/>
        </w:rPr>
        <w:t xml:space="preserve">Ponudnik, ki odda ponudbo, pod kazensko in materialno odgovornostjo jamči, da so vsi podatki in dokumenti, podani v ponudbi, resnični, in da priložena dokumentacija ustreza originalu. V nasprotnem primeru ponudnik naročniku odgovarja </w:t>
      </w:r>
      <w:r>
        <w:rPr>
          <w:rFonts w:cs="Arial"/>
          <w:color w:val="000000"/>
          <w:sz w:val="22"/>
          <w:szCs w:val="22"/>
        </w:rPr>
        <w:t>za vso škodo, ki mu je nastala.</w:t>
      </w:r>
    </w:p>
    <w:p w:rsidR="00F95317" w:rsidRPr="00082458" w:rsidRDefault="00F95317" w:rsidP="00B01EAC">
      <w:pPr>
        <w:pStyle w:val="Telobesedila"/>
        <w:rPr>
          <w:rFonts w:cs="Arial"/>
          <w:color w:val="000000"/>
          <w:sz w:val="22"/>
          <w:szCs w:val="22"/>
        </w:rPr>
      </w:pPr>
    </w:p>
    <w:p w:rsidR="003D7F33" w:rsidRPr="00082458" w:rsidRDefault="008D7EFB" w:rsidP="00B01EAC">
      <w:pPr>
        <w:autoSpaceDE w:val="0"/>
        <w:autoSpaceDN w:val="0"/>
        <w:adjustRightInd w:val="0"/>
        <w:jc w:val="both"/>
        <w:rPr>
          <w:rFonts w:cs="Arial"/>
          <w:color w:val="000000"/>
          <w:sz w:val="22"/>
          <w:szCs w:val="22"/>
        </w:rPr>
      </w:pPr>
      <w:r>
        <w:rPr>
          <w:rFonts w:cs="Arial"/>
          <w:b/>
          <w:bCs/>
          <w:color w:val="000000"/>
          <w:sz w:val="22"/>
          <w:szCs w:val="22"/>
        </w:rPr>
        <w:t xml:space="preserve">i) </w:t>
      </w:r>
      <w:r w:rsidR="003D7F33" w:rsidRPr="00082458">
        <w:rPr>
          <w:rFonts w:cs="Arial"/>
          <w:b/>
          <w:bCs/>
          <w:i/>
          <w:iCs/>
          <w:color w:val="000000"/>
          <w:sz w:val="22"/>
          <w:szCs w:val="22"/>
        </w:rPr>
        <w:t xml:space="preserve">Zavarovanje za dobro izvedbo pogodbenih obveznosti </w:t>
      </w:r>
    </w:p>
    <w:p w:rsidR="003D7F33" w:rsidRPr="00082458" w:rsidRDefault="003D7F33" w:rsidP="00B01EAC">
      <w:pPr>
        <w:autoSpaceDE w:val="0"/>
        <w:autoSpaceDN w:val="0"/>
        <w:adjustRightInd w:val="0"/>
        <w:jc w:val="both"/>
        <w:rPr>
          <w:rFonts w:cs="Arial"/>
          <w:color w:val="000000"/>
          <w:sz w:val="22"/>
          <w:szCs w:val="22"/>
        </w:rPr>
      </w:pPr>
      <w:r w:rsidRPr="00082458">
        <w:rPr>
          <w:rFonts w:cs="Arial"/>
          <w:color w:val="000000"/>
          <w:sz w:val="22"/>
          <w:szCs w:val="22"/>
        </w:rPr>
        <w:t xml:space="preserve">Izbrani ponudnik mora za zavarovanje za dobro izvedbo pogodbenih obveznosti predložiti finančno zavarovanje. Finančno zavarovanje mora biti brezpogojno in plačljivo na prvi poziv. Izbrani ponudnik predloži </w:t>
      </w:r>
      <w:r w:rsidRPr="00082458">
        <w:rPr>
          <w:rFonts w:cs="Arial"/>
          <w:b/>
          <w:bCs/>
          <w:color w:val="000000"/>
          <w:sz w:val="22"/>
          <w:szCs w:val="22"/>
        </w:rPr>
        <w:t xml:space="preserve">menico </w:t>
      </w:r>
      <w:r w:rsidRPr="00082458">
        <w:rPr>
          <w:rFonts w:cs="Arial"/>
          <w:color w:val="000000"/>
          <w:sz w:val="22"/>
          <w:szCs w:val="22"/>
        </w:rPr>
        <w:t xml:space="preserve">v višini </w:t>
      </w:r>
      <w:r w:rsidR="008F74F4">
        <w:rPr>
          <w:rFonts w:cs="Arial"/>
          <w:color w:val="000000"/>
          <w:sz w:val="22"/>
          <w:szCs w:val="22"/>
        </w:rPr>
        <w:t>10 % ponudbene vrednosti z DDV-jem.</w:t>
      </w:r>
      <w:r w:rsidRPr="00082458">
        <w:rPr>
          <w:rFonts w:cs="Arial"/>
          <w:b/>
          <w:bCs/>
          <w:color w:val="000000"/>
          <w:sz w:val="22"/>
          <w:szCs w:val="22"/>
        </w:rPr>
        <w:t xml:space="preserve"> </w:t>
      </w:r>
    </w:p>
    <w:p w:rsidR="003D7F33" w:rsidRPr="00082458" w:rsidRDefault="003D7F33" w:rsidP="00B01EAC">
      <w:pPr>
        <w:autoSpaceDE w:val="0"/>
        <w:autoSpaceDN w:val="0"/>
        <w:adjustRightInd w:val="0"/>
        <w:jc w:val="both"/>
        <w:rPr>
          <w:rFonts w:cs="Arial"/>
          <w:color w:val="000000"/>
          <w:sz w:val="22"/>
          <w:szCs w:val="22"/>
        </w:rPr>
      </w:pPr>
      <w:r w:rsidRPr="00082458">
        <w:rPr>
          <w:rFonts w:cs="Arial"/>
          <w:color w:val="000000"/>
          <w:sz w:val="22"/>
          <w:szCs w:val="22"/>
        </w:rPr>
        <w:t xml:space="preserve">Uporabljena valuta finančnega zavarovanja mora biti enaka valuti javnega naročila. 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 </w:t>
      </w:r>
    </w:p>
    <w:p w:rsidR="003D7F33" w:rsidRPr="00082458" w:rsidRDefault="003D7F33" w:rsidP="00B01EAC">
      <w:pPr>
        <w:autoSpaceDE w:val="0"/>
        <w:autoSpaceDN w:val="0"/>
        <w:adjustRightInd w:val="0"/>
        <w:jc w:val="both"/>
        <w:rPr>
          <w:rFonts w:cs="Arial"/>
          <w:color w:val="000000"/>
          <w:sz w:val="22"/>
          <w:szCs w:val="22"/>
        </w:rPr>
      </w:pPr>
      <w:r w:rsidRPr="00082458">
        <w:rPr>
          <w:rFonts w:cs="Arial"/>
          <w:color w:val="000000"/>
          <w:sz w:val="22"/>
          <w:szCs w:val="22"/>
        </w:rPr>
        <w:t xml:space="preserve">Naročnik bo unovčil zavarovanje za dobro izvedbo obveznosti po tej pogodbi v primeru: </w:t>
      </w:r>
    </w:p>
    <w:p w:rsidR="003D7F33" w:rsidRPr="00082458" w:rsidRDefault="003D7F33" w:rsidP="00B01EAC">
      <w:pPr>
        <w:autoSpaceDE w:val="0"/>
        <w:autoSpaceDN w:val="0"/>
        <w:adjustRightInd w:val="0"/>
        <w:spacing w:after="59"/>
        <w:jc w:val="both"/>
        <w:rPr>
          <w:rFonts w:cs="Arial"/>
          <w:color w:val="000000"/>
          <w:sz w:val="22"/>
          <w:szCs w:val="22"/>
        </w:rPr>
      </w:pPr>
      <w:r w:rsidRPr="00082458">
        <w:rPr>
          <w:rFonts w:cs="Arial"/>
          <w:color w:val="000000"/>
          <w:sz w:val="22"/>
          <w:szCs w:val="22"/>
        </w:rPr>
        <w:t xml:space="preserve">- če izbrani ponudnik ne bo pričel izvajati svojih pogodbenih obveznosti v skladu z določili pogodbe ali </w:t>
      </w:r>
    </w:p>
    <w:p w:rsidR="003D7F33" w:rsidRPr="00082458" w:rsidRDefault="003D7F33" w:rsidP="00B01EAC">
      <w:pPr>
        <w:autoSpaceDE w:val="0"/>
        <w:autoSpaceDN w:val="0"/>
        <w:adjustRightInd w:val="0"/>
        <w:spacing w:after="59"/>
        <w:jc w:val="both"/>
        <w:rPr>
          <w:rFonts w:cs="Arial"/>
          <w:color w:val="000000"/>
          <w:sz w:val="22"/>
          <w:szCs w:val="22"/>
        </w:rPr>
      </w:pPr>
      <w:r w:rsidRPr="00082458">
        <w:rPr>
          <w:rFonts w:cs="Arial"/>
          <w:color w:val="000000"/>
          <w:sz w:val="22"/>
          <w:szCs w:val="22"/>
        </w:rPr>
        <w:t xml:space="preserve">- če izbrani ponudnik ne bo izpolnil svojih pogodbenih obveznosti v skladu z določili pogodbe ali </w:t>
      </w:r>
    </w:p>
    <w:p w:rsidR="003D7F33" w:rsidRPr="00082458" w:rsidRDefault="003D7F33" w:rsidP="00B01EAC">
      <w:pPr>
        <w:autoSpaceDE w:val="0"/>
        <w:autoSpaceDN w:val="0"/>
        <w:adjustRightInd w:val="0"/>
        <w:spacing w:after="59"/>
        <w:jc w:val="both"/>
        <w:rPr>
          <w:rFonts w:cs="Arial"/>
          <w:color w:val="000000"/>
          <w:sz w:val="22"/>
          <w:szCs w:val="22"/>
        </w:rPr>
      </w:pPr>
      <w:r w:rsidRPr="00082458">
        <w:rPr>
          <w:rFonts w:cs="Arial"/>
          <w:color w:val="000000"/>
          <w:sz w:val="22"/>
          <w:szCs w:val="22"/>
        </w:rPr>
        <w:t xml:space="preserve">- če izbrani ponudnik ne bo pravočasno izpolnil svojih pogodbenih obveznosti v skladu z določili pogodbe ali </w:t>
      </w:r>
    </w:p>
    <w:p w:rsidR="003D7F33" w:rsidRPr="00082458" w:rsidRDefault="003D7F33" w:rsidP="00B01EAC">
      <w:pPr>
        <w:autoSpaceDE w:val="0"/>
        <w:autoSpaceDN w:val="0"/>
        <w:adjustRightInd w:val="0"/>
        <w:spacing w:after="59"/>
        <w:jc w:val="both"/>
        <w:rPr>
          <w:rFonts w:cs="Arial"/>
          <w:color w:val="000000"/>
          <w:sz w:val="22"/>
          <w:szCs w:val="22"/>
        </w:rPr>
      </w:pPr>
      <w:r w:rsidRPr="00082458">
        <w:rPr>
          <w:rFonts w:cs="Arial"/>
          <w:color w:val="000000"/>
          <w:sz w:val="22"/>
          <w:szCs w:val="22"/>
        </w:rPr>
        <w:t xml:space="preserve">- če izbrani ponudnik ne bo pravilno izpolnil svojih pogodbenih obveznosti v skladu z določili pogodbe ali </w:t>
      </w:r>
    </w:p>
    <w:p w:rsidR="003D7F33" w:rsidRPr="00082458" w:rsidRDefault="003D7F33" w:rsidP="00B01EAC">
      <w:pPr>
        <w:autoSpaceDE w:val="0"/>
        <w:autoSpaceDN w:val="0"/>
        <w:adjustRightInd w:val="0"/>
        <w:jc w:val="both"/>
        <w:rPr>
          <w:rFonts w:cs="Arial"/>
          <w:color w:val="000000"/>
          <w:sz w:val="22"/>
          <w:szCs w:val="22"/>
        </w:rPr>
      </w:pPr>
      <w:r w:rsidRPr="00082458">
        <w:rPr>
          <w:rFonts w:cs="Arial"/>
          <w:color w:val="000000"/>
          <w:sz w:val="22"/>
          <w:szCs w:val="22"/>
        </w:rPr>
        <w:t xml:space="preserve">- če bo izbrani ponudnik prenehal izpolnjevati svoje pogodbene obveznosti v skladu z določili pogodbe. </w:t>
      </w:r>
    </w:p>
    <w:p w:rsidR="003D7F33" w:rsidRPr="00082458" w:rsidRDefault="003D7F33" w:rsidP="00B01EAC">
      <w:pPr>
        <w:autoSpaceDE w:val="0"/>
        <w:autoSpaceDN w:val="0"/>
        <w:adjustRightInd w:val="0"/>
        <w:jc w:val="both"/>
        <w:rPr>
          <w:rFonts w:cs="Arial"/>
          <w:color w:val="000000"/>
          <w:sz w:val="22"/>
          <w:szCs w:val="22"/>
        </w:rPr>
      </w:pPr>
    </w:p>
    <w:p w:rsidR="003D7F33" w:rsidRDefault="003D7F33" w:rsidP="00B01EAC">
      <w:pPr>
        <w:autoSpaceDE w:val="0"/>
        <w:autoSpaceDN w:val="0"/>
        <w:adjustRightInd w:val="0"/>
        <w:jc w:val="both"/>
        <w:rPr>
          <w:rFonts w:cs="Arial"/>
          <w:color w:val="000000"/>
          <w:sz w:val="22"/>
          <w:szCs w:val="22"/>
        </w:rPr>
      </w:pPr>
      <w:r w:rsidRPr="00082458">
        <w:rPr>
          <w:rFonts w:cs="Arial"/>
          <w:color w:val="000000"/>
          <w:sz w:val="22"/>
          <w:szCs w:val="22"/>
        </w:rPr>
        <w:t xml:space="preserve">Če se bodo med trajanjem te pogodbe spremenili roki za izvedbo posla, vrsta blaga ali storitve, kakovost in količina, bo moral izvajalec temu ustrezno spremeniti tudi zavarovanje oziroma podaljšati njeno veljavnost. </w:t>
      </w:r>
    </w:p>
    <w:p w:rsidR="008F74F4" w:rsidRPr="00082458" w:rsidRDefault="008F74F4" w:rsidP="00B01EAC">
      <w:pPr>
        <w:autoSpaceDE w:val="0"/>
        <w:autoSpaceDN w:val="0"/>
        <w:adjustRightInd w:val="0"/>
        <w:jc w:val="both"/>
        <w:rPr>
          <w:rFonts w:cs="Arial"/>
          <w:color w:val="000000"/>
          <w:sz w:val="22"/>
          <w:szCs w:val="22"/>
        </w:rPr>
      </w:pPr>
      <w:r>
        <w:rPr>
          <w:rFonts w:cs="Arial"/>
          <w:color w:val="000000"/>
          <w:sz w:val="22"/>
          <w:szCs w:val="22"/>
        </w:rPr>
        <w:t xml:space="preserve">DOKAZILO: </w:t>
      </w:r>
      <w:r w:rsidR="009D30F6">
        <w:rPr>
          <w:rFonts w:cs="Arial"/>
          <w:color w:val="000000"/>
          <w:sz w:val="22"/>
          <w:szCs w:val="22"/>
        </w:rPr>
        <w:t xml:space="preserve">Menična izjava za dobro izvedbo pogodbenih obveznosti se </w:t>
      </w:r>
      <w:proofErr w:type="spellStart"/>
      <w:r w:rsidR="009D30F6">
        <w:rPr>
          <w:rFonts w:cs="Arial"/>
          <w:color w:val="000000"/>
          <w:sz w:val="22"/>
          <w:szCs w:val="22"/>
        </w:rPr>
        <w:t>se</w:t>
      </w:r>
      <w:proofErr w:type="spellEnd"/>
      <w:r w:rsidR="009D30F6">
        <w:rPr>
          <w:rFonts w:cs="Arial"/>
          <w:color w:val="000000"/>
          <w:sz w:val="22"/>
          <w:szCs w:val="22"/>
        </w:rPr>
        <w:t xml:space="preserve"> bo zahtevala ob podpisu pogodbe.</w:t>
      </w:r>
    </w:p>
    <w:p w:rsidR="00AC0425" w:rsidRPr="008D7EFB" w:rsidRDefault="003D7F33" w:rsidP="00B01EAC">
      <w:pPr>
        <w:autoSpaceDE w:val="0"/>
        <w:autoSpaceDN w:val="0"/>
        <w:adjustRightInd w:val="0"/>
        <w:jc w:val="both"/>
        <w:rPr>
          <w:rFonts w:cs="Arial"/>
          <w:color w:val="000000"/>
          <w:sz w:val="22"/>
          <w:szCs w:val="22"/>
        </w:rPr>
      </w:pPr>
      <w:r w:rsidRPr="00082458">
        <w:rPr>
          <w:rFonts w:cs="Arial"/>
          <w:b/>
          <w:bCs/>
          <w:color w:val="000000"/>
          <w:sz w:val="22"/>
          <w:szCs w:val="22"/>
        </w:rPr>
        <w:t xml:space="preserve"> </w:t>
      </w:r>
    </w:p>
    <w:p w:rsidR="00473A7A" w:rsidRPr="00082458" w:rsidRDefault="008D7EFB" w:rsidP="00B01EAC">
      <w:pPr>
        <w:autoSpaceDE w:val="0"/>
        <w:autoSpaceDN w:val="0"/>
        <w:adjustRightInd w:val="0"/>
        <w:jc w:val="both"/>
        <w:rPr>
          <w:rFonts w:cs="Arial"/>
          <w:color w:val="000000"/>
          <w:sz w:val="22"/>
          <w:szCs w:val="22"/>
        </w:rPr>
      </w:pPr>
      <w:r>
        <w:rPr>
          <w:rFonts w:cs="Arial"/>
          <w:color w:val="000000"/>
          <w:sz w:val="22"/>
          <w:szCs w:val="22"/>
        </w:rPr>
        <w:t>.</w:t>
      </w:r>
    </w:p>
    <w:tbl>
      <w:tblPr>
        <w:tblStyle w:val="Tabelamrea"/>
        <w:tblW w:w="0" w:type="auto"/>
        <w:tblLook w:val="04A0" w:firstRow="1" w:lastRow="0" w:firstColumn="1" w:lastColumn="0" w:noHBand="0" w:noVBand="1"/>
      </w:tblPr>
      <w:tblGrid>
        <w:gridCol w:w="9494"/>
      </w:tblGrid>
      <w:tr w:rsidR="00EE7666" w:rsidRPr="00EE7666" w:rsidTr="00EE7666">
        <w:tc>
          <w:tcPr>
            <w:tcW w:w="9494" w:type="dxa"/>
          </w:tcPr>
          <w:p w:rsidR="00EE7666" w:rsidRPr="00EE7666" w:rsidRDefault="00EE7666" w:rsidP="00CF1CDA">
            <w:pPr>
              <w:autoSpaceDE w:val="0"/>
              <w:autoSpaceDN w:val="0"/>
              <w:adjustRightInd w:val="0"/>
              <w:jc w:val="both"/>
              <w:rPr>
                <w:rFonts w:cs="Arial"/>
                <w:color w:val="000000"/>
                <w:sz w:val="22"/>
                <w:szCs w:val="22"/>
              </w:rPr>
            </w:pPr>
            <w:r w:rsidRPr="00EE7666">
              <w:rPr>
                <w:rFonts w:cs="Arial"/>
                <w:b/>
                <w:bCs/>
                <w:color w:val="000000"/>
                <w:sz w:val="22"/>
                <w:szCs w:val="22"/>
              </w:rPr>
              <w:t xml:space="preserve">V.  PRAVNO VARSTVO </w:t>
            </w:r>
          </w:p>
        </w:tc>
      </w:tr>
    </w:tbl>
    <w:p w:rsidR="00473A7A" w:rsidRPr="00082458" w:rsidRDefault="00473A7A" w:rsidP="00B01EAC">
      <w:pPr>
        <w:autoSpaceDE w:val="0"/>
        <w:autoSpaceDN w:val="0"/>
        <w:adjustRightInd w:val="0"/>
        <w:jc w:val="both"/>
        <w:rPr>
          <w:rFonts w:cs="Arial"/>
          <w:color w:val="000000"/>
          <w:sz w:val="22"/>
          <w:szCs w:val="22"/>
        </w:rPr>
      </w:pPr>
      <w:r w:rsidRPr="00082458">
        <w:rPr>
          <w:rFonts w:cs="Arial"/>
          <w:color w:val="000000"/>
          <w:sz w:val="22"/>
          <w:szCs w:val="22"/>
        </w:rPr>
        <w:t xml:space="preserve">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 </w:t>
      </w:r>
    </w:p>
    <w:p w:rsidR="00473A7A" w:rsidRPr="00082458" w:rsidRDefault="00473A7A" w:rsidP="00B01EAC">
      <w:pPr>
        <w:autoSpaceDE w:val="0"/>
        <w:autoSpaceDN w:val="0"/>
        <w:adjustRightInd w:val="0"/>
        <w:jc w:val="both"/>
        <w:rPr>
          <w:rFonts w:cs="Arial"/>
          <w:color w:val="000000"/>
          <w:sz w:val="22"/>
          <w:szCs w:val="22"/>
        </w:rPr>
      </w:pPr>
      <w:r w:rsidRPr="00082458">
        <w:rPr>
          <w:rFonts w:cs="Arial"/>
          <w:color w:val="000000"/>
          <w:sz w:val="22"/>
          <w:szCs w:val="22"/>
        </w:rPr>
        <w:t xml:space="preserve">Takso v višini 2.000 </w:t>
      </w:r>
      <w:r w:rsidR="00765349" w:rsidRPr="00082458">
        <w:rPr>
          <w:rFonts w:cs="Arial"/>
          <w:color w:val="000000"/>
          <w:sz w:val="22"/>
          <w:szCs w:val="22"/>
        </w:rPr>
        <w:t>€</w:t>
      </w:r>
      <w:r w:rsidRPr="00082458">
        <w:rPr>
          <w:rFonts w:cs="Arial"/>
          <w:color w:val="000000"/>
          <w:sz w:val="22"/>
          <w:szCs w:val="22"/>
        </w:rPr>
        <w:t xml:space="preserve"> mora vlagatelj plačati na transakcijski račun Ministrstva za finance, številka SI56 0110 0100 0358 802, odprt pri Banki Slovenije, Slovenska 35, 1505 Ljubljana, Slovenija, SWIFT KODA: BSLJSI2X; IBAN:SI56011001000358802 – taksa za postopek revizije javnega naročanja. </w:t>
      </w:r>
    </w:p>
    <w:p w:rsidR="00F95317" w:rsidRPr="00EE7666" w:rsidRDefault="00473A7A" w:rsidP="00B01EAC">
      <w:pPr>
        <w:pStyle w:val="Telobesedila"/>
        <w:rPr>
          <w:rFonts w:cs="Arial"/>
          <w:color w:val="000000"/>
          <w:sz w:val="22"/>
          <w:szCs w:val="22"/>
        </w:rPr>
      </w:pPr>
      <w:r w:rsidRPr="00082458">
        <w:rPr>
          <w:rFonts w:cs="Arial"/>
          <w:color w:val="000000"/>
          <w:sz w:val="22"/>
          <w:szCs w:val="22"/>
        </w:rPr>
        <w:t xml:space="preserve">Zahtevek za revizijo mora biti vložen pri </w:t>
      </w:r>
      <w:r w:rsidR="00765349" w:rsidRPr="00082458">
        <w:rPr>
          <w:rFonts w:cs="Arial"/>
          <w:color w:val="000000"/>
          <w:sz w:val="22"/>
          <w:szCs w:val="22"/>
        </w:rPr>
        <w:t>Osnovni šoli Brinje Grosuplje, Ljubljanska cesta 40a</w:t>
      </w:r>
      <w:r w:rsidRPr="00082458">
        <w:rPr>
          <w:rFonts w:cs="Arial"/>
          <w:color w:val="000000"/>
          <w:sz w:val="22"/>
          <w:szCs w:val="22"/>
        </w:rPr>
        <w:t xml:space="preserve">, </w:t>
      </w:r>
      <w:r w:rsidR="00765349" w:rsidRPr="00082458">
        <w:rPr>
          <w:rFonts w:cs="Arial"/>
          <w:color w:val="000000"/>
          <w:sz w:val="22"/>
          <w:szCs w:val="22"/>
        </w:rPr>
        <w:t>1290</w:t>
      </w:r>
      <w:r w:rsidRPr="00082458">
        <w:rPr>
          <w:rFonts w:cs="Arial"/>
          <w:color w:val="000000"/>
          <w:sz w:val="22"/>
          <w:szCs w:val="22"/>
        </w:rPr>
        <w:t xml:space="preserve"> </w:t>
      </w:r>
      <w:r w:rsidR="00765349" w:rsidRPr="00082458">
        <w:rPr>
          <w:rFonts w:cs="Arial"/>
          <w:color w:val="000000"/>
          <w:sz w:val="22"/>
          <w:szCs w:val="22"/>
        </w:rPr>
        <w:t>Grosuplje</w:t>
      </w:r>
      <w:r w:rsidRPr="00082458">
        <w:rPr>
          <w:rFonts w:cs="Arial"/>
          <w:color w:val="000000"/>
          <w:sz w:val="22"/>
          <w:szCs w:val="22"/>
        </w:rPr>
        <w:t xml:space="preserve"> in sicer neposredno na tem naslovu ali po pošti priporočeno s povratnico ali v elektronski obliki, če je podpisan z varnim elektronskim podpisom, overjenim s kvalificiranim potrdilom.</w:t>
      </w:r>
    </w:p>
    <w:p w:rsidR="00F95317" w:rsidRDefault="00F95317" w:rsidP="00B01EAC">
      <w:pPr>
        <w:pStyle w:val="Telobesedila"/>
        <w:rPr>
          <w:rFonts w:ascii="Tahoma" w:hAnsi="Tahoma" w:cs="Tahoma"/>
          <w:color w:val="000000"/>
        </w:rPr>
      </w:pPr>
    </w:p>
    <w:p w:rsidR="00F95317" w:rsidRDefault="00F95317" w:rsidP="00B01EAC">
      <w:pPr>
        <w:pStyle w:val="Telobesedila"/>
        <w:rPr>
          <w:rFonts w:ascii="Tahoma" w:hAnsi="Tahoma" w:cs="Tahoma"/>
          <w:color w:val="000000"/>
        </w:rPr>
      </w:pPr>
    </w:p>
    <w:p w:rsidR="00F95317" w:rsidRPr="00647E62" w:rsidRDefault="00765349" w:rsidP="00B01EAC">
      <w:pPr>
        <w:pStyle w:val="Telobesedila"/>
        <w:rPr>
          <w:rFonts w:cs="Arial"/>
          <w:color w:val="000000"/>
        </w:rPr>
      </w:pPr>
      <w:r w:rsidRPr="00647E62">
        <w:rPr>
          <w:rFonts w:cs="Arial"/>
          <w:color w:val="000000"/>
        </w:rPr>
        <w:t xml:space="preserve">Pripravila: </w:t>
      </w:r>
      <w:r w:rsidRPr="00647E62">
        <w:rPr>
          <w:rFonts w:cs="Arial"/>
          <w:color w:val="000000"/>
        </w:rPr>
        <w:tab/>
      </w:r>
      <w:r w:rsidRPr="00647E62">
        <w:rPr>
          <w:rFonts w:cs="Arial"/>
          <w:color w:val="000000"/>
        </w:rPr>
        <w:tab/>
      </w:r>
      <w:r w:rsidRPr="00647E62">
        <w:rPr>
          <w:rFonts w:cs="Arial"/>
          <w:color w:val="000000"/>
        </w:rPr>
        <w:tab/>
      </w:r>
      <w:r w:rsidRPr="00647E62">
        <w:rPr>
          <w:rFonts w:cs="Arial"/>
          <w:color w:val="000000"/>
        </w:rPr>
        <w:tab/>
      </w:r>
      <w:r w:rsidRPr="00647E62">
        <w:rPr>
          <w:rFonts w:cs="Arial"/>
          <w:color w:val="000000"/>
        </w:rPr>
        <w:tab/>
      </w:r>
      <w:r w:rsidRPr="00647E62">
        <w:rPr>
          <w:rFonts w:cs="Arial"/>
          <w:color w:val="000000"/>
        </w:rPr>
        <w:tab/>
      </w:r>
      <w:r w:rsidRPr="00647E62">
        <w:rPr>
          <w:rFonts w:cs="Arial"/>
          <w:color w:val="000000"/>
        </w:rPr>
        <w:tab/>
        <w:t xml:space="preserve">  OŠ BRINJE GROSUPLJE</w:t>
      </w:r>
    </w:p>
    <w:p w:rsidR="008F045A" w:rsidRPr="008F045A" w:rsidRDefault="00647E62" w:rsidP="008F045A">
      <w:pPr>
        <w:pStyle w:val="Telobesedila"/>
        <w:rPr>
          <w:rFonts w:cs="Arial"/>
          <w:color w:val="000000"/>
        </w:rPr>
      </w:pPr>
      <w:r>
        <w:rPr>
          <w:rFonts w:cs="Arial"/>
          <w:color w:val="000000"/>
        </w:rPr>
        <w:t>Mojca OMAHEN</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008D7EFB">
        <w:rPr>
          <w:rFonts w:cs="Arial"/>
          <w:color w:val="000000"/>
        </w:rPr>
        <w:tab/>
        <w:t xml:space="preserve">  Natalija KOTAR, ravnateljica</w:t>
      </w:r>
    </w:p>
    <w:p w:rsidR="00A91101" w:rsidRDefault="00A91101" w:rsidP="00B01EAC">
      <w:pPr>
        <w:pStyle w:val="Telobesedila-zamik3"/>
        <w:ind w:left="0"/>
        <w:jc w:val="both"/>
        <w:rPr>
          <w:sz w:val="20"/>
          <w:szCs w:val="20"/>
        </w:rPr>
      </w:pPr>
    </w:p>
    <w:p w:rsidR="00647E62" w:rsidRPr="007E05D1" w:rsidRDefault="00647E62" w:rsidP="00B01EAC">
      <w:pPr>
        <w:pStyle w:val="Telobesedila-zamik3"/>
        <w:ind w:left="0"/>
        <w:jc w:val="both"/>
        <w:rPr>
          <w:sz w:val="20"/>
          <w:szCs w:val="20"/>
        </w:rPr>
      </w:pPr>
      <w:r w:rsidRPr="007E05D1">
        <w:rPr>
          <w:sz w:val="20"/>
          <w:szCs w:val="20"/>
        </w:rPr>
        <w:t xml:space="preserve">PRILOGA ŠT. 1: OBRAZEC PONUDBE </w:t>
      </w:r>
      <w:r>
        <w:rPr>
          <w:sz w:val="20"/>
          <w:szCs w:val="20"/>
        </w:rPr>
        <w:t>–</w:t>
      </w:r>
      <w:r w:rsidRPr="007E05D1">
        <w:rPr>
          <w:sz w:val="20"/>
          <w:szCs w:val="20"/>
        </w:rPr>
        <w:t xml:space="preserve"> PONUDBA ŠT. ____________________</w:t>
      </w:r>
    </w:p>
    <w:p w:rsidR="00647E62" w:rsidRPr="007E05D1" w:rsidRDefault="00647E62" w:rsidP="00B01EAC">
      <w:pPr>
        <w:jc w:val="both"/>
        <w:rPr>
          <w:rFonts w:cs="Arial"/>
        </w:rPr>
      </w:pPr>
    </w:p>
    <w:p w:rsidR="00647E62" w:rsidRPr="007E05D1" w:rsidRDefault="00647E62" w:rsidP="00B01EAC">
      <w:pPr>
        <w:jc w:val="both"/>
        <w:rPr>
          <w:rFonts w:cs="Arial"/>
          <w:b/>
        </w:rPr>
      </w:pPr>
      <w:r w:rsidRPr="007E05D1">
        <w:rPr>
          <w:rFonts w:cs="Arial"/>
        </w:rPr>
        <w:t xml:space="preserve">Na osnovi </w:t>
      </w:r>
      <w:r>
        <w:rPr>
          <w:rFonts w:cs="Arial"/>
        </w:rPr>
        <w:t>D</w:t>
      </w:r>
      <w:r w:rsidRPr="007E05D1">
        <w:rPr>
          <w:rFonts w:cs="Arial"/>
        </w:rPr>
        <w:t>okumentacije</w:t>
      </w:r>
      <w:r>
        <w:rPr>
          <w:rFonts w:cs="Arial"/>
        </w:rPr>
        <w:t xml:space="preserve"> v zvezi z oddajo javnega naročila</w:t>
      </w:r>
      <w:r w:rsidRPr="007E05D1">
        <w:rPr>
          <w:rFonts w:cs="Arial"/>
        </w:rPr>
        <w:t xml:space="preserve"> št. </w:t>
      </w:r>
      <w:r>
        <w:rPr>
          <w:rFonts w:cs="Arial"/>
        </w:rPr>
        <w:t>NMV-1/2018</w:t>
      </w:r>
      <w:r w:rsidRPr="007E05D1">
        <w:rPr>
          <w:rFonts w:cs="Arial"/>
        </w:rPr>
        <w:t xml:space="preserve"> oddajamo ponudbo za</w:t>
      </w:r>
      <w:r>
        <w:rPr>
          <w:rFonts w:cs="Arial"/>
        </w:rPr>
        <w:t xml:space="preserve"> javno naročilo</w:t>
      </w:r>
      <w:r w:rsidRPr="007E05D1">
        <w:rPr>
          <w:rFonts w:cs="Arial"/>
          <w:b/>
        </w:rPr>
        <w:t xml:space="preserve"> </w:t>
      </w:r>
      <w:r>
        <w:rPr>
          <w:rFonts w:cs="Arial"/>
          <w:b/>
        </w:rPr>
        <w:t>“</w:t>
      </w:r>
      <w:r w:rsidRPr="007E05D1">
        <w:rPr>
          <w:rFonts w:cs="Arial"/>
          <w:b/>
        </w:rPr>
        <w:t xml:space="preserve">izvajanje </w:t>
      </w:r>
      <w:r>
        <w:rPr>
          <w:rFonts w:cs="Arial"/>
          <w:b/>
        </w:rPr>
        <w:t>storitve šolskih prevozov za obdobje od 1.</w:t>
      </w:r>
      <w:r w:rsidR="00CF1CDA">
        <w:rPr>
          <w:rFonts w:cs="Arial"/>
          <w:b/>
        </w:rPr>
        <w:t xml:space="preserve"> </w:t>
      </w:r>
      <w:r>
        <w:rPr>
          <w:rFonts w:cs="Arial"/>
          <w:b/>
        </w:rPr>
        <w:t>1.</w:t>
      </w:r>
      <w:r w:rsidR="00CF1CDA">
        <w:rPr>
          <w:rFonts w:cs="Arial"/>
          <w:b/>
        </w:rPr>
        <w:t xml:space="preserve"> </w:t>
      </w:r>
      <w:r>
        <w:rPr>
          <w:rFonts w:cs="Arial"/>
          <w:b/>
        </w:rPr>
        <w:t>2019 do 31.</w:t>
      </w:r>
      <w:r w:rsidR="00CF1CDA">
        <w:rPr>
          <w:rFonts w:cs="Arial"/>
          <w:b/>
        </w:rPr>
        <w:t xml:space="preserve"> </w:t>
      </w:r>
      <w:r>
        <w:rPr>
          <w:rFonts w:cs="Arial"/>
          <w:b/>
        </w:rPr>
        <w:t>12.</w:t>
      </w:r>
      <w:r w:rsidR="00CF1CDA">
        <w:rPr>
          <w:rFonts w:cs="Arial"/>
          <w:b/>
        </w:rPr>
        <w:t xml:space="preserve"> </w:t>
      </w:r>
      <w:r>
        <w:rPr>
          <w:rFonts w:cs="Arial"/>
          <w:b/>
        </w:rPr>
        <w:t>2021”</w:t>
      </w:r>
      <w:r w:rsidRPr="007E05D1">
        <w:rPr>
          <w:rFonts w:cs="Arial"/>
        </w:rPr>
        <w:t>:</w:t>
      </w:r>
      <w:r w:rsidRPr="007E05D1">
        <w:rPr>
          <w:rFonts w:cs="Arial"/>
          <w:b/>
        </w:rPr>
        <w:t xml:space="preserve"> </w:t>
      </w:r>
    </w:p>
    <w:p w:rsidR="00647E62" w:rsidRPr="007E05D1" w:rsidRDefault="00647E62" w:rsidP="00B01EAC">
      <w:pPr>
        <w:jc w:val="both"/>
        <w:rPr>
          <w:rFonts w:cs="Arial"/>
        </w:rPr>
      </w:pPr>
    </w:p>
    <w:p w:rsidR="00647E62" w:rsidRPr="007E05D1" w:rsidRDefault="00647E62" w:rsidP="00B01EAC">
      <w:pPr>
        <w:pStyle w:val="Telobesedila21"/>
        <w:numPr>
          <w:ilvl w:val="0"/>
          <w:numId w:val="15"/>
        </w:numPr>
        <w:spacing w:line="360" w:lineRule="auto"/>
        <w:ind w:left="1077" w:hanging="357"/>
        <w:rPr>
          <w:rFonts w:ascii="Arial" w:hAnsi="Arial" w:cs="Arial"/>
          <w:sz w:val="20"/>
        </w:rPr>
      </w:pPr>
      <w:r w:rsidRPr="007E05D1">
        <w:rPr>
          <w:rFonts w:ascii="Arial" w:hAnsi="Arial" w:cs="Arial"/>
          <w:sz w:val="20"/>
        </w:rPr>
        <w:t xml:space="preserve">      samostojno</w:t>
      </w:r>
    </w:p>
    <w:p w:rsidR="00647E62" w:rsidRPr="007E05D1" w:rsidRDefault="00647E62" w:rsidP="00B01EAC">
      <w:pPr>
        <w:pStyle w:val="Telobesedila21"/>
        <w:numPr>
          <w:ilvl w:val="0"/>
          <w:numId w:val="15"/>
        </w:numPr>
        <w:spacing w:line="360" w:lineRule="auto"/>
        <w:ind w:left="1077" w:hanging="357"/>
        <w:rPr>
          <w:rFonts w:ascii="Arial" w:hAnsi="Arial" w:cs="Arial"/>
          <w:sz w:val="20"/>
        </w:rPr>
      </w:pPr>
      <w:r w:rsidRPr="007E05D1">
        <w:rPr>
          <w:rFonts w:ascii="Arial" w:hAnsi="Arial" w:cs="Arial"/>
          <w:sz w:val="20"/>
        </w:rPr>
        <w:t xml:space="preserve">      kot skupno ponudbo</w:t>
      </w:r>
    </w:p>
    <w:p w:rsidR="00647E62" w:rsidRPr="007E05D1" w:rsidRDefault="00647E62" w:rsidP="00B01EAC">
      <w:pPr>
        <w:pStyle w:val="Telobesedila21"/>
        <w:numPr>
          <w:ilvl w:val="0"/>
          <w:numId w:val="15"/>
        </w:numPr>
        <w:spacing w:line="360" w:lineRule="auto"/>
        <w:ind w:left="1077" w:hanging="357"/>
        <w:rPr>
          <w:rFonts w:ascii="Arial" w:hAnsi="Arial" w:cs="Arial"/>
          <w:sz w:val="20"/>
        </w:rPr>
      </w:pPr>
      <w:r w:rsidRPr="007E05D1">
        <w:rPr>
          <w:rFonts w:ascii="Arial" w:hAnsi="Arial" w:cs="Arial"/>
          <w:sz w:val="20"/>
        </w:rPr>
        <w:t xml:space="preserve">      s podizvajalci</w:t>
      </w:r>
    </w:p>
    <w:p w:rsidR="00647E62" w:rsidRPr="007E05D1" w:rsidRDefault="00647E62" w:rsidP="00B01EAC">
      <w:pPr>
        <w:pStyle w:val="Telobesedila21"/>
        <w:spacing w:line="360" w:lineRule="auto"/>
        <w:rPr>
          <w:rFonts w:ascii="Arial" w:hAnsi="Arial" w:cs="Arial"/>
          <w:sz w:val="20"/>
        </w:rPr>
      </w:pPr>
      <w:r w:rsidRPr="007E05D1">
        <w:rPr>
          <w:rFonts w:ascii="Arial" w:hAnsi="Arial" w:cs="Arial"/>
          <w:sz w:val="20"/>
        </w:rPr>
        <w:t>(ustrezno obkrožite).</w:t>
      </w:r>
    </w:p>
    <w:p w:rsidR="00647E62" w:rsidRPr="007E05D1" w:rsidRDefault="00647E62" w:rsidP="00B01EAC">
      <w:pPr>
        <w:pStyle w:val="Telobesedila21"/>
        <w:spacing w:line="360" w:lineRule="auto"/>
        <w:rPr>
          <w:rFonts w:ascii="Arial" w:hAnsi="Arial" w:cs="Arial"/>
          <w:sz w:val="20"/>
        </w:rPr>
      </w:pPr>
    </w:p>
    <w:p w:rsidR="00647E62" w:rsidRPr="007E05D1" w:rsidRDefault="00647E62" w:rsidP="00B01EAC">
      <w:pPr>
        <w:jc w:val="both"/>
        <w:rPr>
          <w:rFonts w:cs="Arial"/>
        </w:rPr>
      </w:pPr>
      <w:r w:rsidRPr="007E05D1">
        <w:rPr>
          <w:rFonts w:cs="Arial"/>
          <w:b/>
        </w:rPr>
        <w:t xml:space="preserve">PODATKI O PONUDNIKU </w:t>
      </w:r>
    </w:p>
    <w:p w:rsidR="00647E62" w:rsidRPr="007E05D1" w:rsidRDefault="00647E62" w:rsidP="00B01EAC">
      <w:pPr>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6"/>
        <w:gridCol w:w="4470"/>
      </w:tblGrid>
      <w:tr w:rsidR="00647E62" w:rsidRPr="007E05D1" w:rsidTr="002604C8">
        <w:tc>
          <w:tcPr>
            <w:tcW w:w="4426" w:type="dxa"/>
            <w:shd w:val="clear" w:color="auto" w:fill="auto"/>
          </w:tcPr>
          <w:p w:rsidR="00647E62" w:rsidRPr="007E05D1" w:rsidRDefault="00647E62" w:rsidP="00B01EAC">
            <w:pPr>
              <w:jc w:val="both"/>
              <w:outlineLvl w:val="8"/>
              <w:rPr>
                <w:rFonts w:cs="Arial"/>
              </w:rPr>
            </w:pPr>
            <w:r w:rsidRPr="007E05D1">
              <w:rPr>
                <w:rFonts w:cs="Arial"/>
              </w:rPr>
              <w:t>Firma oz. naziv ponudnika</w:t>
            </w:r>
          </w:p>
          <w:p w:rsidR="00647E62" w:rsidRPr="007E05D1" w:rsidRDefault="00647E62" w:rsidP="00B01EAC">
            <w:pPr>
              <w:jc w:val="both"/>
              <w:outlineLvl w:val="8"/>
              <w:rPr>
                <w:rFonts w:cs="Arial"/>
              </w:rPr>
            </w:pPr>
          </w:p>
        </w:tc>
        <w:tc>
          <w:tcPr>
            <w:tcW w:w="4470" w:type="dxa"/>
            <w:shd w:val="clear" w:color="auto" w:fill="auto"/>
          </w:tcPr>
          <w:p w:rsidR="00647E62" w:rsidRPr="007E05D1" w:rsidRDefault="00647E62" w:rsidP="00B01EAC">
            <w:pPr>
              <w:jc w:val="both"/>
              <w:outlineLvl w:val="8"/>
              <w:rPr>
                <w:rFonts w:cs="Arial"/>
              </w:rPr>
            </w:pPr>
          </w:p>
        </w:tc>
      </w:tr>
      <w:tr w:rsidR="00647E62" w:rsidRPr="007E05D1" w:rsidTr="002604C8">
        <w:tc>
          <w:tcPr>
            <w:tcW w:w="4426" w:type="dxa"/>
            <w:shd w:val="clear" w:color="auto" w:fill="auto"/>
          </w:tcPr>
          <w:p w:rsidR="00647E62" w:rsidRPr="007E05D1" w:rsidRDefault="00647E62" w:rsidP="00B01EAC">
            <w:pPr>
              <w:jc w:val="both"/>
              <w:outlineLvl w:val="8"/>
              <w:rPr>
                <w:rFonts w:cs="Arial"/>
              </w:rPr>
            </w:pPr>
            <w:r w:rsidRPr="007E05D1">
              <w:rPr>
                <w:rFonts w:cs="Arial"/>
              </w:rPr>
              <w:t>Naslov</w:t>
            </w:r>
          </w:p>
          <w:p w:rsidR="00647E62" w:rsidRPr="007E05D1" w:rsidRDefault="00647E62" w:rsidP="00B01EAC">
            <w:pPr>
              <w:jc w:val="both"/>
              <w:outlineLvl w:val="8"/>
              <w:rPr>
                <w:rFonts w:cs="Arial"/>
              </w:rPr>
            </w:pPr>
          </w:p>
        </w:tc>
        <w:tc>
          <w:tcPr>
            <w:tcW w:w="4470" w:type="dxa"/>
            <w:shd w:val="clear" w:color="auto" w:fill="auto"/>
          </w:tcPr>
          <w:p w:rsidR="00647E62" w:rsidRPr="007E05D1" w:rsidRDefault="00647E62" w:rsidP="00B01EAC">
            <w:pPr>
              <w:jc w:val="both"/>
              <w:outlineLvl w:val="8"/>
              <w:rPr>
                <w:rFonts w:cs="Arial"/>
              </w:rPr>
            </w:pPr>
          </w:p>
        </w:tc>
      </w:tr>
      <w:tr w:rsidR="00647E62" w:rsidRPr="007E05D1" w:rsidTr="002604C8">
        <w:tc>
          <w:tcPr>
            <w:tcW w:w="4426" w:type="dxa"/>
            <w:shd w:val="clear" w:color="auto" w:fill="auto"/>
          </w:tcPr>
          <w:p w:rsidR="00647E62" w:rsidRPr="007E05D1" w:rsidRDefault="00647E62" w:rsidP="00B01EAC">
            <w:pPr>
              <w:jc w:val="both"/>
              <w:outlineLvl w:val="8"/>
              <w:rPr>
                <w:rFonts w:cs="Arial"/>
              </w:rPr>
            </w:pPr>
            <w:r w:rsidRPr="007E05D1">
              <w:rPr>
                <w:rFonts w:cs="Arial"/>
              </w:rPr>
              <w:t>Telefon</w:t>
            </w:r>
          </w:p>
          <w:p w:rsidR="00647E62" w:rsidRPr="007E05D1" w:rsidRDefault="00647E62" w:rsidP="00B01EAC">
            <w:pPr>
              <w:jc w:val="both"/>
              <w:outlineLvl w:val="8"/>
              <w:rPr>
                <w:rFonts w:cs="Arial"/>
              </w:rPr>
            </w:pPr>
          </w:p>
        </w:tc>
        <w:tc>
          <w:tcPr>
            <w:tcW w:w="4470" w:type="dxa"/>
            <w:shd w:val="clear" w:color="auto" w:fill="auto"/>
          </w:tcPr>
          <w:p w:rsidR="00647E62" w:rsidRPr="007E05D1" w:rsidRDefault="00647E62" w:rsidP="00B01EAC">
            <w:pPr>
              <w:jc w:val="both"/>
              <w:outlineLvl w:val="8"/>
              <w:rPr>
                <w:rFonts w:cs="Arial"/>
              </w:rPr>
            </w:pPr>
          </w:p>
        </w:tc>
      </w:tr>
      <w:tr w:rsidR="00647E62" w:rsidRPr="007E05D1" w:rsidTr="002604C8">
        <w:tc>
          <w:tcPr>
            <w:tcW w:w="4426" w:type="dxa"/>
            <w:shd w:val="clear" w:color="auto" w:fill="auto"/>
          </w:tcPr>
          <w:p w:rsidR="00647E62" w:rsidRPr="007E05D1" w:rsidRDefault="00647E62" w:rsidP="00B01EAC">
            <w:pPr>
              <w:jc w:val="both"/>
              <w:outlineLvl w:val="8"/>
              <w:rPr>
                <w:rFonts w:cs="Arial"/>
              </w:rPr>
            </w:pPr>
            <w:r w:rsidRPr="007E05D1">
              <w:rPr>
                <w:rFonts w:cs="Arial"/>
              </w:rPr>
              <w:t>Telefaks</w:t>
            </w:r>
          </w:p>
          <w:p w:rsidR="00647E62" w:rsidRPr="007E05D1" w:rsidRDefault="00647E62" w:rsidP="00B01EAC">
            <w:pPr>
              <w:jc w:val="both"/>
              <w:outlineLvl w:val="8"/>
              <w:rPr>
                <w:rFonts w:cs="Arial"/>
              </w:rPr>
            </w:pPr>
          </w:p>
        </w:tc>
        <w:tc>
          <w:tcPr>
            <w:tcW w:w="4470" w:type="dxa"/>
            <w:shd w:val="clear" w:color="auto" w:fill="auto"/>
          </w:tcPr>
          <w:p w:rsidR="00647E62" w:rsidRPr="007E05D1" w:rsidRDefault="00647E62" w:rsidP="00B01EAC">
            <w:pPr>
              <w:jc w:val="both"/>
              <w:outlineLvl w:val="8"/>
              <w:rPr>
                <w:rFonts w:cs="Arial"/>
              </w:rPr>
            </w:pPr>
          </w:p>
        </w:tc>
      </w:tr>
      <w:tr w:rsidR="00647E62" w:rsidRPr="007E05D1" w:rsidTr="002604C8">
        <w:tc>
          <w:tcPr>
            <w:tcW w:w="4426" w:type="dxa"/>
            <w:shd w:val="clear" w:color="auto" w:fill="auto"/>
          </w:tcPr>
          <w:p w:rsidR="00647E62" w:rsidRPr="007E05D1" w:rsidRDefault="00647E62" w:rsidP="00B01EAC">
            <w:pPr>
              <w:jc w:val="both"/>
              <w:outlineLvl w:val="8"/>
              <w:rPr>
                <w:rFonts w:cs="Arial"/>
              </w:rPr>
            </w:pPr>
            <w:r w:rsidRPr="007E05D1">
              <w:rPr>
                <w:rFonts w:cs="Arial"/>
              </w:rPr>
              <w:t>Mobilni telefon</w:t>
            </w:r>
          </w:p>
          <w:p w:rsidR="00647E62" w:rsidRPr="007E05D1" w:rsidRDefault="00647E62" w:rsidP="00B01EAC">
            <w:pPr>
              <w:jc w:val="both"/>
              <w:outlineLvl w:val="8"/>
              <w:rPr>
                <w:rFonts w:cs="Arial"/>
              </w:rPr>
            </w:pPr>
          </w:p>
        </w:tc>
        <w:tc>
          <w:tcPr>
            <w:tcW w:w="4470" w:type="dxa"/>
            <w:shd w:val="clear" w:color="auto" w:fill="auto"/>
          </w:tcPr>
          <w:p w:rsidR="00647E62" w:rsidRPr="007E05D1" w:rsidRDefault="00647E62" w:rsidP="00B01EAC">
            <w:pPr>
              <w:jc w:val="both"/>
              <w:outlineLvl w:val="8"/>
              <w:rPr>
                <w:rFonts w:cs="Arial"/>
              </w:rPr>
            </w:pPr>
          </w:p>
        </w:tc>
      </w:tr>
      <w:tr w:rsidR="00647E62" w:rsidRPr="007E05D1" w:rsidTr="002604C8">
        <w:tc>
          <w:tcPr>
            <w:tcW w:w="4426" w:type="dxa"/>
            <w:shd w:val="clear" w:color="auto" w:fill="auto"/>
          </w:tcPr>
          <w:p w:rsidR="00647E62" w:rsidRPr="007E05D1" w:rsidRDefault="00647E62" w:rsidP="00B01EAC">
            <w:pPr>
              <w:jc w:val="both"/>
              <w:outlineLvl w:val="8"/>
              <w:rPr>
                <w:rFonts w:cs="Arial"/>
              </w:rPr>
            </w:pPr>
            <w:r w:rsidRPr="007E05D1">
              <w:rPr>
                <w:rFonts w:cs="Arial"/>
              </w:rPr>
              <w:t>Elektronski naslov</w:t>
            </w:r>
          </w:p>
          <w:p w:rsidR="00647E62" w:rsidRPr="007E05D1" w:rsidRDefault="00647E62" w:rsidP="00B01EAC">
            <w:pPr>
              <w:jc w:val="both"/>
              <w:outlineLvl w:val="8"/>
              <w:rPr>
                <w:rFonts w:cs="Arial"/>
              </w:rPr>
            </w:pPr>
          </w:p>
        </w:tc>
        <w:tc>
          <w:tcPr>
            <w:tcW w:w="4470" w:type="dxa"/>
            <w:shd w:val="clear" w:color="auto" w:fill="auto"/>
          </w:tcPr>
          <w:p w:rsidR="00647E62" w:rsidRPr="007E05D1" w:rsidRDefault="00647E62" w:rsidP="00B01EAC">
            <w:pPr>
              <w:jc w:val="both"/>
              <w:outlineLvl w:val="8"/>
              <w:rPr>
                <w:rFonts w:cs="Arial"/>
              </w:rPr>
            </w:pPr>
          </w:p>
        </w:tc>
      </w:tr>
      <w:tr w:rsidR="00647E62" w:rsidRPr="007E05D1" w:rsidTr="002604C8">
        <w:tc>
          <w:tcPr>
            <w:tcW w:w="4426" w:type="dxa"/>
            <w:shd w:val="clear" w:color="auto" w:fill="auto"/>
          </w:tcPr>
          <w:p w:rsidR="00647E62" w:rsidRPr="007E05D1" w:rsidRDefault="00647E62" w:rsidP="00B01EAC">
            <w:pPr>
              <w:jc w:val="both"/>
              <w:outlineLvl w:val="8"/>
              <w:rPr>
                <w:rFonts w:cs="Arial"/>
              </w:rPr>
            </w:pPr>
            <w:r w:rsidRPr="007E05D1">
              <w:rPr>
                <w:rFonts w:cs="Arial"/>
              </w:rPr>
              <w:t>Matična številka</w:t>
            </w:r>
          </w:p>
          <w:p w:rsidR="00647E62" w:rsidRPr="007E05D1" w:rsidRDefault="00647E62" w:rsidP="00B01EAC">
            <w:pPr>
              <w:jc w:val="both"/>
              <w:outlineLvl w:val="8"/>
              <w:rPr>
                <w:rFonts w:cs="Arial"/>
              </w:rPr>
            </w:pPr>
          </w:p>
        </w:tc>
        <w:tc>
          <w:tcPr>
            <w:tcW w:w="4470" w:type="dxa"/>
            <w:shd w:val="clear" w:color="auto" w:fill="auto"/>
          </w:tcPr>
          <w:p w:rsidR="00647E62" w:rsidRPr="007E05D1" w:rsidRDefault="00647E62" w:rsidP="00B01EAC">
            <w:pPr>
              <w:jc w:val="both"/>
              <w:outlineLvl w:val="8"/>
              <w:rPr>
                <w:rFonts w:cs="Arial"/>
              </w:rPr>
            </w:pPr>
          </w:p>
        </w:tc>
      </w:tr>
      <w:tr w:rsidR="00647E62" w:rsidRPr="007E05D1" w:rsidTr="002604C8">
        <w:tc>
          <w:tcPr>
            <w:tcW w:w="4426" w:type="dxa"/>
            <w:shd w:val="clear" w:color="auto" w:fill="auto"/>
          </w:tcPr>
          <w:p w:rsidR="00647E62" w:rsidRPr="007E05D1" w:rsidRDefault="00647E62" w:rsidP="00B01EAC">
            <w:pPr>
              <w:jc w:val="both"/>
              <w:outlineLvl w:val="8"/>
              <w:rPr>
                <w:rFonts w:cs="Arial"/>
              </w:rPr>
            </w:pPr>
            <w:r w:rsidRPr="007E05D1">
              <w:rPr>
                <w:rFonts w:cs="Arial"/>
              </w:rPr>
              <w:t>Davčna številka</w:t>
            </w:r>
            <w:r>
              <w:rPr>
                <w:rFonts w:cs="Arial"/>
              </w:rPr>
              <w:t xml:space="preserve"> oz. </w:t>
            </w:r>
            <w:r w:rsidRPr="007E05D1">
              <w:rPr>
                <w:rFonts w:cs="Arial"/>
              </w:rPr>
              <w:t>ID za DDV</w:t>
            </w:r>
          </w:p>
          <w:p w:rsidR="00647E62" w:rsidRPr="007E05D1" w:rsidRDefault="00647E62" w:rsidP="00B01EAC">
            <w:pPr>
              <w:jc w:val="both"/>
              <w:outlineLvl w:val="8"/>
              <w:rPr>
                <w:rFonts w:cs="Arial"/>
              </w:rPr>
            </w:pPr>
          </w:p>
        </w:tc>
        <w:tc>
          <w:tcPr>
            <w:tcW w:w="4470" w:type="dxa"/>
            <w:shd w:val="clear" w:color="auto" w:fill="auto"/>
          </w:tcPr>
          <w:p w:rsidR="00647E62" w:rsidRPr="007E05D1" w:rsidRDefault="00647E62" w:rsidP="00B01EAC">
            <w:pPr>
              <w:jc w:val="both"/>
              <w:outlineLvl w:val="8"/>
              <w:rPr>
                <w:rFonts w:cs="Arial"/>
              </w:rPr>
            </w:pPr>
            <w:r w:rsidRPr="007E05D1">
              <w:rPr>
                <w:rFonts w:cs="Arial"/>
              </w:rPr>
              <w:t>SI</w:t>
            </w:r>
          </w:p>
        </w:tc>
      </w:tr>
      <w:tr w:rsidR="00647E62" w:rsidRPr="007E05D1" w:rsidTr="002604C8">
        <w:tc>
          <w:tcPr>
            <w:tcW w:w="4426" w:type="dxa"/>
            <w:shd w:val="clear" w:color="auto" w:fill="auto"/>
          </w:tcPr>
          <w:p w:rsidR="00647E62" w:rsidRPr="007E05D1" w:rsidRDefault="00647E62" w:rsidP="00B01EAC">
            <w:pPr>
              <w:jc w:val="both"/>
              <w:outlineLvl w:val="8"/>
              <w:rPr>
                <w:rFonts w:cs="Arial"/>
              </w:rPr>
            </w:pPr>
            <w:r w:rsidRPr="007E05D1">
              <w:rPr>
                <w:rFonts w:cs="Arial"/>
              </w:rPr>
              <w:t>Številka poslovnega računa</w:t>
            </w:r>
          </w:p>
          <w:p w:rsidR="00647E62" w:rsidRPr="007E05D1" w:rsidRDefault="00647E62" w:rsidP="00B01EAC">
            <w:pPr>
              <w:jc w:val="both"/>
              <w:outlineLvl w:val="8"/>
              <w:rPr>
                <w:rFonts w:cs="Arial"/>
              </w:rPr>
            </w:pPr>
          </w:p>
        </w:tc>
        <w:tc>
          <w:tcPr>
            <w:tcW w:w="4470" w:type="dxa"/>
            <w:shd w:val="clear" w:color="auto" w:fill="auto"/>
          </w:tcPr>
          <w:p w:rsidR="00647E62" w:rsidRPr="007E05D1" w:rsidRDefault="00647E62" w:rsidP="00B01EAC">
            <w:pPr>
              <w:jc w:val="both"/>
              <w:outlineLvl w:val="8"/>
              <w:rPr>
                <w:rFonts w:cs="Arial"/>
              </w:rPr>
            </w:pPr>
          </w:p>
        </w:tc>
      </w:tr>
      <w:tr w:rsidR="00647E62" w:rsidRPr="007E05D1" w:rsidTr="002604C8">
        <w:tc>
          <w:tcPr>
            <w:tcW w:w="4426" w:type="dxa"/>
            <w:shd w:val="clear" w:color="auto" w:fill="auto"/>
          </w:tcPr>
          <w:p w:rsidR="00647E62" w:rsidRPr="007E05D1" w:rsidRDefault="00647E62" w:rsidP="00B01EAC">
            <w:pPr>
              <w:jc w:val="both"/>
              <w:outlineLvl w:val="8"/>
              <w:rPr>
                <w:rFonts w:cs="Arial"/>
              </w:rPr>
            </w:pPr>
            <w:r w:rsidRPr="007E05D1">
              <w:rPr>
                <w:rFonts w:cs="Arial"/>
              </w:rPr>
              <w:t>Naziv banke</w:t>
            </w:r>
          </w:p>
          <w:p w:rsidR="00647E62" w:rsidRPr="007E05D1" w:rsidRDefault="00647E62" w:rsidP="00B01EAC">
            <w:pPr>
              <w:jc w:val="both"/>
              <w:outlineLvl w:val="8"/>
              <w:rPr>
                <w:rFonts w:cs="Arial"/>
              </w:rPr>
            </w:pPr>
          </w:p>
        </w:tc>
        <w:tc>
          <w:tcPr>
            <w:tcW w:w="4470" w:type="dxa"/>
            <w:shd w:val="clear" w:color="auto" w:fill="auto"/>
          </w:tcPr>
          <w:p w:rsidR="00647E62" w:rsidRPr="007E05D1" w:rsidRDefault="00647E62" w:rsidP="00B01EAC">
            <w:pPr>
              <w:jc w:val="both"/>
              <w:outlineLvl w:val="8"/>
              <w:rPr>
                <w:rFonts w:cs="Arial"/>
              </w:rPr>
            </w:pPr>
          </w:p>
        </w:tc>
      </w:tr>
      <w:tr w:rsidR="00647E62" w:rsidRPr="007E05D1" w:rsidTr="002604C8">
        <w:tc>
          <w:tcPr>
            <w:tcW w:w="4426" w:type="dxa"/>
            <w:shd w:val="clear" w:color="auto" w:fill="auto"/>
          </w:tcPr>
          <w:p w:rsidR="00647E62" w:rsidRPr="007E05D1" w:rsidRDefault="00647E62" w:rsidP="00B01EAC">
            <w:pPr>
              <w:jc w:val="both"/>
              <w:outlineLvl w:val="8"/>
              <w:rPr>
                <w:rFonts w:cs="Arial"/>
              </w:rPr>
            </w:pPr>
            <w:r w:rsidRPr="007E05D1">
              <w:rPr>
                <w:rFonts w:cs="Arial"/>
              </w:rPr>
              <w:t>Zakoniti zastopnik</w:t>
            </w:r>
          </w:p>
          <w:p w:rsidR="00647E62" w:rsidRPr="007E05D1" w:rsidRDefault="00647E62" w:rsidP="00B01EAC">
            <w:pPr>
              <w:jc w:val="both"/>
              <w:outlineLvl w:val="8"/>
              <w:rPr>
                <w:rFonts w:cs="Arial"/>
              </w:rPr>
            </w:pPr>
          </w:p>
        </w:tc>
        <w:tc>
          <w:tcPr>
            <w:tcW w:w="4470" w:type="dxa"/>
            <w:shd w:val="clear" w:color="auto" w:fill="auto"/>
          </w:tcPr>
          <w:p w:rsidR="00647E62" w:rsidRPr="007E05D1" w:rsidRDefault="00647E62" w:rsidP="00B01EAC">
            <w:pPr>
              <w:jc w:val="both"/>
              <w:outlineLvl w:val="8"/>
              <w:rPr>
                <w:rFonts w:cs="Arial"/>
              </w:rPr>
            </w:pPr>
          </w:p>
        </w:tc>
      </w:tr>
      <w:tr w:rsidR="00647E62" w:rsidRPr="007E05D1" w:rsidTr="002604C8">
        <w:tc>
          <w:tcPr>
            <w:tcW w:w="4426" w:type="dxa"/>
            <w:shd w:val="clear" w:color="auto" w:fill="auto"/>
          </w:tcPr>
          <w:p w:rsidR="00647E62" w:rsidRPr="007E05D1" w:rsidRDefault="00647E62" w:rsidP="00B01EAC">
            <w:pPr>
              <w:jc w:val="both"/>
              <w:outlineLvl w:val="8"/>
              <w:rPr>
                <w:rFonts w:cs="Arial"/>
              </w:rPr>
            </w:pPr>
            <w:r w:rsidRPr="007E05D1">
              <w:rPr>
                <w:rFonts w:cs="Arial"/>
              </w:rPr>
              <w:t>Pooblaščena oseba za podpis pogodbe</w:t>
            </w:r>
          </w:p>
          <w:p w:rsidR="00647E62" w:rsidRPr="007E05D1" w:rsidRDefault="00647E62" w:rsidP="00B01EAC">
            <w:pPr>
              <w:jc w:val="both"/>
              <w:outlineLvl w:val="8"/>
              <w:rPr>
                <w:rFonts w:cs="Arial"/>
              </w:rPr>
            </w:pPr>
          </w:p>
        </w:tc>
        <w:tc>
          <w:tcPr>
            <w:tcW w:w="4470" w:type="dxa"/>
            <w:shd w:val="clear" w:color="auto" w:fill="auto"/>
          </w:tcPr>
          <w:p w:rsidR="00647E62" w:rsidRPr="007E05D1" w:rsidRDefault="00647E62" w:rsidP="00B01EAC">
            <w:pPr>
              <w:jc w:val="both"/>
              <w:outlineLvl w:val="8"/>
              <w:rPr>
                <w:rFonts w:cs="Arial"/>
              </w:rPr>
            </w:pPr>
          </w:p>
        </w:tc>
      </w:tr>
      <w:tr w:rsidR="00647E62" w:rsidRPr="007E05D1" w:rsidTr="002604C8">
        <w:tc>
          <w:tcPr>
            <w:tcW w:w="4426" w:type="dxa"/>
            <w:shd w:val="clear" w:color="auto" w:fill="auto"/>
          </w:tcPr>
          <w:p w:rsidR="00647E62" w:rsidRPr="007E05D1" w:rsidRDefault="00647E62" w:rsidP="00B01EAC">
            <w:pPr>
              <w:jc w:val="both"/>
              <w:outlineLvl w:val="8"/>
              <w:rPr>
                <w:rFonts w:cs="Arial"/>
              </w:rPr>
            </w:pPr>
            <w:r w:rsidRPr="007E05D1">
              <w:rPr>
                <w:rFonts w:cs="Arial"/>
              </w:rPr>
              <w:t>Pooblaščena oseba za tolmačenje ponudbe – predstavnik ponudnika</w:t>
            </w:r>
          </w:p>
          <w:p w:rsidR="00647E62" w:rsidRPr="007E05D1" w:rsidRDefault="00647E62" w:rsidP="00B01EAC">
            <w:pPr>
              <w:jc w:val="both"/>
              <w:outlineLvl w:val="8"/>
              <w:rPr>
                <w:rFonts w:cs="Arial"/>
              </w:rPr>
            </w:pPr>
            <w:r w:rsidRPr="007E05D1">
              <w:rPr>
                <w:rFonts w:cs="Arial"/>
              </w:rPr>
              <w:t>Telefon</w:t>
            </w:r>
          </w:p>
          <w:p w:rsidR="00647E62" w:rsidRPr="007E05D1" w:rsidRDefault="00647E62" w:rsidP="00B01EAC">
            <w:pPr>
              <w:jc w:val="both"/>
              <w:outlineLvl w:val="8"/>
              <w:rPr>
                <w:rFonts w:cs="Arial"/>
              </w:rPr>
            </w:pPr>
            <w:r w:rsidRPr="007E05D1">
              <w:rPr>
                <w:rFonts w:cs="Arial"/>
              </w:rPr>
              <w:t>Elektronski naslov</w:t>
            </w:r>
          </w:p>
        </w:tc>
        <w:tc>
          <w:tcPr>
            <w:tcW w:w="4470" w:type="dxa"/>
            <w:shd w:val="clear" w:color="auto" w:fill="auto"/>
          </w:tcPr>
          <w:p w:rsidR="00647E62" w:rsidRPr="007E05D1" w:rsidRDefault="00647E62" w:rsidP="00B01EAC">
            <w:pPr>
              <w:jc w:val="both"/>
              <w:outlineLvl w:val="8"/>
              <w:rPr>
                <w:rFonts w:cs="Arial"/>
              </w:rPr>
            </w:pPr>
          </w:p>
        </w:tc>
      </w:tr>
      <w:tr w:rsidR="00647E62" w:rsidRPr="007E05D1" w:rsidTr="002604C8">
        <w:tc>
          <w:tcPr>
            <w:tcW w:w="4426" w:type="dxa"/>
            <w:shd w:val="clear" w:color="auto" w:fill="auto"/>
          </w:tcPr>
          <w:p w:rsidR="00647E62" w:rsidRPr="007E05D1" w:rsidRDefault="00647E62" w:rsidP="00B01EAC">
            <w:pPr>
              <w:jc w:val="both"/>
              <w:outlineLvl w:val="8"/>
              <w:rPr>
                <w:rFonts w:cs="Arial"/>
              </w:rPr>
            </w:pPr>
            <w:r w:rsidRPr="007E05D1">
              <w:rPr>
                <w:rFonts w:cs="Arial"/>
              </w:rPr>
              <w:t>Rok veljavnosti ponudbe</w:t>
            </w:r>
          </w:p>
          <w:p w:rsidR="00647E62" w:rsidRPr="007E05D1" w:rsidRDefault="00647E62" w:rsidP="00EE7666">
            <w:pPr>
              <w:jc w:val="both"/>
              <w:outlineLvl w:val="8"/>
              <w:rPr>
                <w:rFonts w:cs="Arial"/>
              </w:rPr>
            </w:pPr>
            <w:r w:rsidRPr="007E05D1">
              <w:rPr>
                <w:rFonts w:cs="Arial"/>
              </w:rPr>
              <w:t xml:space="preserve">(najmanj do </w:t>
            </w:r>
            <w:r w:rsidR="00EE7666">
              <w:rPr>
                <w:rFonts w:cs="Arial"/>
              </w:rPr>
              <w:t>28</w:t>
            </w:r>
            <w:r w:rsidRPr="007E05D1">
              <w:rPr>
                <w:rFonts w:cs="Arial"/>
              </w:rPr>
              <w:t xml:space="preserve">. </w:t>
            </w:r>
            <w:r w:rsidR="00EE7666">
              <w:rPr>
                <w:rFonts w:cs="Arial"/>
              </w:rPr>
              <w:t>2</w:t>
            </w:r>
            <w:r w:rsidRPr="007E05D1">
              <w:rPr>
                <w:rFonts w:cs="Arial"/>
              </w:rPr>
              <w:t>. 201</w:t>
            </w:r>
            <w:r w:rsidR="00EE7666">
              <w:rPr>
                <w:rFonts w:cs="Arial"/>
              </w:rPr>
              <w:t>9</w:t>
            </w:r>
            <w:r w:rsidRPr="007E05D1">
              <w:rPr>
                <w:rFonts w:cs="Arial"/>
              </w:rPr>
              <w:t>)</w:t>
            </w:r>
          </w:p>
        </w:tc>
        <w:tc>
          <w:tcPr>
            <w:tcW w:w="4470" w:type="dxa"/>
            <w:shd w:val="clear" w:color="auto" w:fill="auto"/>
          </w:tcPr>
          <w:p w:rsidR="00647E62" w:rsidRPr="007E05D1" w:rsidRDefault="00647E62" w:rsidP="00B01EAC">
            <w:pPr>
              <w:jc w:val="both"/>
              <w:outlineLvl w:val="8"/>
              <w:rPr>
                <w:rFonts w:cs="Arial"/>
              </w:rPr>
            </w:pPr>
          </w:p>
        </w:tc>
      </w:tr>
    </w:tbl>
    <w:p w:rsidR="00647E62" w:rsidRPr="007E05D1" w:rsidRDefault="00647E62" w:rsidP="00B01EAC">
      <w:pPr>
        <w:ind w:left="720" w:hanging="720"/>
        <w:jc w:val="both"/>
        <w:rPr>
          <w:rFonts w:cs="Arial"/>
          <w:b/>
        </w:rPr>
      </w:pPr>
    </w:p>
    <w:p w:rsidR="00647E62" w:rsidRPr="007E05D1" w:rsidRDefault="00647E62" w:rsidP="00B01EAC">
      <w:pPr>
        <w:ind w:left="720" w:hanging="720"/>
        <w:jc w:val="both"/>
        <w:rPr>
          <w:rFonts w:cs="Arial"/>
          <w:b/>
        </w:rPr>
      </w:pPr>
    </w:p>
    <w:p w:rsidR="00647E62" w:rsidRPr="007E05D1" w:rsidRDefault="00647E62" w:rsidP="00B01EAC">
      <w:pPr>
        <w:ind w:left="720" w:hanging="720"/>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3192"/>
        <w:gridCol w:w="2831"/>
      </w:tblGrid>
      <w:tr w:rsidR="00647E62" w:rsidRPr="007E05D1" w:rsidTr="002604C8">
        <w:tc>
          <w:tcPr>
            <w:tcW w:w="3119" w:type="dxa"/>
            <w:shd w:val="clear" w:color="auto" w:fill="auto"/>
          </w:tcPr>
          <w:p w:rsidR="00647E62" w:rsidRPr="007E05D1" w:rsidRDefault="00647E62" w:rsidP="00B01EAC">
            <w:pPr>
              <w:jc w:val="both"/>
              <w:rPr>
                <w:rFonts w:cs="Arial"/>
                <w:b/>
              </w:rPr>
            </w:pPr>
            <w:r w:rsidRPr="007E05D1">
              <w:rPr>
                <w:rFonts w:cs="Arial"/>
                <w:b/>
              </w:rPr>
              <w:t>Kraj in datum:</w:t>
            </w:r>
          </w:p>
        </w:tc>
        <w:tc>
          <w:tcPr>
            <w:tcW w:w="3192" w:type="dxa"/>
            <w:shd w:val="clear" w:color="auto" w:fill="auto"/>
          </w:tcPr>
          <w:p w:rsidR="00647E62" w:rsidRPr="007E05D1" w:rsidRDefault="00647E62" w:rsidP="00B01EAC">
            <w:pPr>
              <w:jc w:val="both"/>
              <w:rPr>
                <w:rFonts w:cs="Arial"/>
                <w:b/>
              </w:rPr>
            </w:pPr>
            <w:r w:rsidRPr="007E05D1">
              <w:rPr>
                <w:rFonts w:cs="Arial"/>
                <w:b/>
              </w:rPr>
              <w:t>Žig:</w:t>
            </w:r>
          </w:p>
        </w:tc>
        <w:tc>
          <w:tcPr>
            <w:tcW w:w="2831" w:type="dxa"/>
            <w:shd w:val="clear" w:color="auto" w:fill="auto"/>
          </w:tcPr>
          <w:p w:rsidR="00647E62" w:rsidRPr="007E05D1" w:rsidRDefault="00647E62" w:rsidP="00B01EAC">
            <w:pPr>
              <w:jc w:val="both"/>
              <w:rPr>
                <w:rFonts w:cs="Arial"/>
                <w:b/>
              </w:rPr>
            </w:pPr>
            <w:r w:rsidRPr="007E05D1">
              <w:rPr>
                <w:rFonts w:cs="Arial"/>
                <w:b/>
              </w:rPr>
              <w:t>Podpis:</w:t>
            </w:r>
          </w:p>
        </w:tc>
      </w:tr>
      <w:tr w:rsidR="00647E62" w:rsidRPr="007E05D1" w:rsidTr="002604C8">
        <w:tc>
          <w:tcPr>
            <w:tcW w:w="3119" w:type="dxa"/>
            <w:shd w:val="clear" w:color="auto" w:fill="auto"/>
          </w:tcPr>
          <w:p w:rsidR="00647E62" w:rsidRPr="007E05D1" w:rsidRDefault="00647E62" w:rsidP="00B01EAC">
            <w:pPr>
              <w:jc w:val="both"/>
              <w:rPr>
                <w:rFonts w:cs="Arial"/>
                <w:b/>
              </w:rPr>
            </w:pPr>
          </w:p>
          <w:p w:rsidR="00647E62" w:rsidRPr="007E05D1" w:rsidRDefault="00647E62" w:rsidP="00B01EAC">
            <w:pPr>
              <w:jc w:val="both"/>
              <w:rPr>
                <w:rFonts w:cs="Arial"/>
                <w:b/>
              </w:rPr>
            </w:pPr>
          </w:p>
          <w:p w:rsidR="00647E62" w:rsidRPr="007E05D1" w:rsidRDefault="00647E62" w:rsidP="00B01EAC">
            <w:pPr>
              <w:jc w:val="both"/>
              <w:rPr>
                <w:rFonts w:cs="Arial"/>
                <w:b/>
              </w:rPr>
            </w:pPr>
          </w:p>
        </w:tc>
        <w:tc>
          <w:tcPr>
            <w:tcW w:w="3192" w:type="dxa"/>
            <w:shd w:val="clear" w:color="auto" w:fill="auto"/>
          </w:tcPr>
          <w:p w:rsidR="00647E62" w:rsidRPr="007E05D1" w:rsidRDefault="00647E62" w:rsidP="00B01EAC">
            <w:pPr>
              <w:jc w:val="both"/>
              <w:rPr>
                <w:rFonts w:cs="Arial"/>
                <w:b/>
              </w:rPr>
            </w:pPr>
          </w:p>
        </w:tc>
        <w:tc>
          <w:tcPr>
            <w:tcW w:w="2831" w:type="dxa"/>
            <w:shd w:val="clear" w:color="auto" w:fill="auto"/>
          </w:tcPr>
          <w:p w:rsidR="00647E62" w:rsidRPr="007E05D1" w:rsidRDefault="00647E62" w:rsidP="00B01EAC">
            <w:pPr>
              <w:jc w:val="both"/>
              <w:rPr>
                <w:rFonts w:cs="Arial"/>
                <w:b/>
              </w:rPr>
            </w:pPr>
          </w:p>
        </w:tc>
      </w:tr>
    </w:tbl>
    <w:p w:rsidR="00F95317" w:rsidRDefault="00F95317" w:rsidP="00B01EAC">
      <w:pPr>
        <w:pStyle w:val="Telobesedila"/>
        <w:rPr>
          <w:rFonts w:ascii="Tahoma" w:hAnsi="Tahoma" w:cs="Tahoma"/>
          <w:color w:val="000000"/>
        </w:rPr>
      </w:pPr>
    </w:p>
    <w:p w:rsidR="00F95317" w:rsidRDefault="00F95317" w:rsidP="00B01EAC">
      <w:pPr>
        <w:pStyle w:val="Telobesedila"/>
        <w:rPr>
          <w:rFonts w:ascii="Tahoma" w:hAnsi="Tahoma" w:cs="Tahoma"/>
          <w:color w:val="000000"/>
        </w:rPr>
      </w:pPr>
    </w:p>
    <w:p w:rsidR="00EE2150" w:rsidRDefault="00EE2150" w:rsidP="00B01EAC">
      <w:pPr>
        <w:pStyle w:val="Telobesedila"/>
        <w:rPr>
          <w:rFonts w:ascii="Tahoma" w:hAnsi="Tahoma" w:cs="Tahoma"/>
          <w:color w:val="000000"/>
        </w:rPr>
      </w:pPr>
    </w:p>
    <w:p w:rsidR="00B8782C" w:rsidRDefault="00B8782C" w:rsidP="00B01EAC">
      <w:pPr>
        <w:pStyle w:val="Telobesedila"/>
        <w:rPr>
          <w:rFonts w:ascii="Tahoma" w:hAnsi="Tahoma" w:cs="Tahoma"/>
          <w:color w:val="000000"/>
        </w:rPr>
      </w:pPr>
    </w:p>
    <w:p w:rsidR="00B8782C" w:rsidRDefault="00B8782C" w:rsidP="00B01EAC">
      <w:pPr>
        <w:pStyle w:val="Telobesedila"/>
        <w:rPr>
          <w:rFonts w:ascii="Tahoma" w:hAnsi="Tahoma" w:cs="Tahoma"/>
          <w:color w:val="000000"/>
        </w:rPr>
      </w:pPr>
    </w:p>
    <w:p w:rsidR="00EE7666" w:rsidRDefault="00EE7666" w:rsidP="00B01EAC">
      <w:pPr>
        <w:pStyle w:val="Telobesedila"/>
        <w:rPr>
          <w:rFonts w:ascii="Tahoma" w:hAnsi="Tahoma" w:cs="Tahoma"/>
          <w:color w:val="000000"/>
        </w:rPr>
      </w:pPr>
    </w:p>
    <w:p w:rsidR="00F95317" w:rsidRDefault="00EE7666" w:rsidP="00EE7666">
      <w:pPr>
        <w:rPr>
          <w:rFonts w:ascii="Tahoma" w:hAnsi="Tahoma" w:cs="Tahoma"/>
          <w:color w:val="000000"/>
        </w:rPr>
      </w:pPr>
      <w:r>
        <w:rPr>
          <w:rFonts w:ascii="Tahoma" w:hAnsi="Tahoma" w:cs="Tahoma"/>
          <w:color w:val="000000"/>
        </w:rPr>
        <w:br w:type="page"/>
      </w:r>
    </w:p>
    <w:p w:rsidR="00F95317" w:rsidRDefault="00A213E7" w:rsidP="00B01EAC">
      <w:pPr>
        <w:pStyle w:val="Telobesedila"/>
        <w:rPr>
          <w:rFonts w:cs="Arial"/>
          <w:color w:val="000000"/>
        </w:rPr>
      </w:pPr>
      <w:r w:rsidRPr="00EE7666">
        <w:rPr>
          <w:rFonts w:cs="Arial"/>
          <w:color w:val="000000"/>
        </w:rPr>
        <w:lastRenderedPageBreak/>
        <w:t>PRILOGA ŠT. 2: PREDRAČUN SKUPN</w:t>
      </w:r>
      <w:r w:rsidR="00230159" w:rsidRPr="00EE7666">
        <w:rPr>
          <w:rFonts w:cs="Arial"/>
          <w:color w:val="000000"/>
        </w:rPr>
        <w:t>A</w:t>
      </w:r>
      <w:r w:rsidRPr="00EE7666">
        <w:rPr>
          <w:rFonts w:cs="Arial"/>
          <w:color w:val="000000"/>
        </w:rPr>
        <w:t xml:space="preserve"> </w:t>
      </w:r>
      <w:r w:rsidR="00230159" w:rsidRPr="00EE7666">
        <w:rPr>
          <w:rFonts w:cs="Arial"/>
          <w:color w:val="000000"/>
        </w:rPr>
        <w:t xml:space="preserve">PONUDBENA </w:t>
      </w:r>
      <w:r w:rsidRPr="00EE7666">
        <w:rPr>
          <w:rFonts w:cs="Arial"/>
          <w:color w:val="000000"/>
        </w:rPr>
        <w:t>VREDNOST</w:t>
      </w:r>
      <w:r w:rsidR="001B7CB8" w:rsidRPr="00EE7666">
        <w:rPr>
          <w:rFonts w:cs="Arial"/>
          <w:color w:val="000000"/>
        </w:rPr>
        <w:t xml:space="preserve"> </w:t>
      </w:r>
    </w:p>
    <w:p w:rsidR="00F95AA3" w:rsidRDefault="00F95AA3" w:rsidP="00B01EAC">
      <w:pPr>
        <w:pStyle w:val="Telobesedila"/>
        <w:rPr>
          <w:rFonts w:cs="Arial"/>
          <w:color w:val="000000"/>
        </w:rPr>
      </w:pPr>
    </w:p>
    <w:p w:rsidR="00F95AA3" w:rsidRDefault="00F95AA3" w:rsidP="00B01EAC">
      <w:pPr>
        <w:pStyle w:val="Telobesedila"/>
        <w:rPr>
          <w:rFonts w:cs="Arial"/>
          <w:color w:val="000000"/>
        </w:rPr>
      </w:pPr>
    </w:p>
    <w:tbl>
      <w:tblPr>
        <w:tblW w:w="11724" w:type="dxa"/>
        <w:tblLook w:val="01E0" w:firstRow="1" w:lastRow="1" w:firstColumn="1" w:lastColumn="1" w:noHBand="0" w:noVBand="0"/>
      </w:tblPr>
      <w:tblGrid>
        <w:gridCol w:w="9112"/>
        <w:gridCol w:w="2612"/>
      </w:tblGrid>
      <w:tr w:rsidR="00F95AA3" w:rsidRPr="00F95AA3" w:rsidTr="00F73BB5">
        <w:trPr>
          <w:trHeight w:val="510"/>
        </w:trPr>
        <w:tc>
          <w:tcPr>
            <w:tcW w:w="5064" w:type="dxa"/>
            <w:gridSpan w:val="2"/>
            <w:shd w:val="clear" w:color="auto" w:fill="auto"/>
          </w:tcPr>
          <w:p w:rsidR="00F95AA3" w:rsidRPr="00F95AA3" w:rsidRDefault="00F95AA3" w:rsidP="00F7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000000"/>
              </w:rPr>
            </w:pPr>
            <w:r w:rsidRPr="00F95AA3">
              <w:rPr>
                <w:rFonts w:cs="Arial"/>
                <w:bCs/>
                <w:color w:val="000000"/>
              </w:rPr>
              <w:t>Naziv gospodarskega subjekta:</w:t>
            </w:r>
          </w:p>
        </w:tc>
      </w:tr>
      <w:tr w:rsidR="00F95AA3" w:rsidRPr="00F95AA3" w:rsidTr="00F73BB5">
        <w:trPr>
          <w:gridAfter w:val="1"/>
          <w:wAfter w:w="1128" w:type="dxa"/>
          <w:trHeight w:val="510"/>
        </w:trPr>
        <w:tc>
          <w:tcPr>
            <w:tcW w:w="3936" w:type="dxa"/>
            <w:shd w:val="clear" w:color="auto" w:fill="auto"/>
          </w:tcPr>
          <w:p w:rsidR="00F95AA3" w:rsidRPr="00F95AA3" w:rsidRDefault="00F95AA3" w:rsidP="00F7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Cs/>
                <w:color w:val="000000"/>
              </w:rPr>
            </w:pPr>
            <w:r w:rsidRPr="00F95AA3">
              <w:rPr>
                <w:rFonts w:cs="Arial"/>
                <w:bCs/>
                <w:color w:val="000000"/>
              </w:rPr>
              <w:t>Sedež (naslov) gospodarskega subjekta:</w:t>
            </w:r>
          </w:p>
        </w:tc>
      </w:tr>
    </w:tbl>
    <w:p w:rsidR="00F95AA3" w:rsidRPr="00EE7666" w:rsidRDefault="00F95AA3" w:rsidP="00B01EAC">
      <w:pPr>
        <w:pStyle w:val="Telobesedila"/>
        <w:rPr>
          <w:rFonts w:cs="Arial"/>
          <w:color w:val="000000"/>
        </w:rPr>
      </w:pPr>
    </w:p>
    <w:p w:rsidR="00A213E7" w:rsidRPr="00EE7666" w:rsidRDefault="00A213E7" w:rsidP="00B01EAC">
      <w:pPr>
        <w:pStyle w:val="Telobesedila"/>
        <w:rPr>
          <w:rFonts w:cs="Arial"/>
          <w:color w:val="000000"/>
        </w:rPr>
      </w:pPr>
    </w:p>
    <w:p w:rsidR="00230159" w:rsidRPr="00EE7666" w:rsidRDefault="00A213E7" w:rsidP="00B01EAC">
      <w:pPr>
        <w:pStyle w:val="Telobesedila"/>
        <w:rPr>
          <w:rFonts w:cs="Arial"/>
          <w:color w:val="000000"/>
        </w:rPr>
      </w:pPr>
      <w:r w:rsidRPr="00EE7666">
        <w:rPr>
          <w:rFonts w:cs="Arial"/>
          <w:color w:val="000000"/>
        </w:rPr>
        <w:t xml:space="preserve">Specifikacija predračuna (priloga št. 2.1) se nahaja v ločeni prilogi v </w:t>
      </w:r>
      <w:proofErr w:type="spellStart"/>
      <w:r w:rsidRPr="00EE7666">
        <w:rPr>
          <w:rFonts w:cs="Arial"/>
          <w:color w:val="000000"/>
        </w:rPr>
        <w:t>exelovi</w:t>
      </w:r>
      <w:proofErr w:type="spellEnd"/>
      <w:r w:rsidRPr="00EE7666">
        <w:rPr>
          <w:rFonts w:cs="Arial"/>
          <w:color w:val="000000"/>
        </w:rPr>
        <w:t xml:space="preserve"> datoteki, ki se smatra kot del dokumentacije v zvezi z oddajo javnega naročila. V prilogi št. 2.1 je potrebno izpolniti zneske za vse navedene postavke. V p</w:t>
      </w:r>
      <w:r w:rsidR="00CF1CDA">
        <w:rPr>
          <w:rFonts w:cs="Arial"/>
          <w:color w:val="000000"/>
        </w:rPr>
        <w:t>r</w:t>
      </w:r>
      <w:r w:rsidRPr="00EE7666">
        <w:rPr>
          <w:rFonts w:cs="Arial"/>
          <w:color w:val="000000"/>
        </w:rPr>
        <w:t>imeru, da pri posamezni postavki znesek ni vnesen, se smatra, da je ponudbena cena 0,00 EUR.</w:t>
      </w:r>
      <w:r w:rsidR="00230159" w:rsidRPr="00EE7666">
        <w:rPr>
          <w:rFonts w:cs="Arial"/>
          <w:color w:val="000000"/>
        </w:rPr>
        <w:t xml:space="preserve"> V primeru, da je pri posamezni postavki vnesen znesek 0,00 EUR, se smatra, da jo ponudnik ponuja brezplačno.</w:t>
      </w:r>
    </w:p>
    <w:p w:rsidR="00A213E7" w:rsidRPr="00EE7666" w:rsidRDefault="00A213E7" w:rsidP="00B01EAC">
      <w:pPr>
        <w:pStyle w:val="Telobesedila"/>
        <w:rPr>
          <w:rFonts w:cs="Arial"/>
          <w:color w:val="000000"/>
        </w:rPr>
      </w:pPr>
    </w:p>
    <w:p w:rsidR="00230159" w:rsidRPr="00EE7666" w:rsidRDefault="00230159" w:rsidP="00B01EAC">
      <w:pPr>
        <w:jc w:val="both"/>
        <w:rPr>
          <w:rFonts w:cs="Arial"/>
        </w:rPr>
      </w:pPr>
      <w:r w:rsidRPr="00EE7666">
        <w:rPr>
          <w:rFonts w:cs="Arial"/>
        </w:rPr>
        <w:t xml:space="preserve">Ponudnik mora vse zneske zaokrožiti na dve decimalni mesti, upoštevajoč tudi cene na enoto. Dodatna decimalna mesta pri cenah v </w:t>
      </w:r>
      <w:proofErr w:type="spellStart"/>
      <w:r w:rsidRPr="00EE7666">
        <w:rPr>
          <w:rFonts w:cs="Arial"/>
        </w:rPr>
        <w:t>xls</w:t>
      </w:r>
      <w:proofErr w:type="spellEnd"/>
      <w:r w:rsidRPr="00EE7666">
        <w:rPr>
          <w:rFonts w:cs="Arial"/>
        </w:rPr>
        <w:t>. datoteki bodo namreč privedla do razlik pri zaokroževanju in preverjanju ročnega množenja količine s ceno. V primeru, da kjerkoli v predračunu to ni mogoče, naj ponudnik na to pravočasno opozori naročnika.</w:t>
      </w:r>
    </w:p>
    <w:p w:rsidR="00230159" w:rsidRPr="00EE7666" w:rsidRDefault="00230159" w:rsidP="00B01EAC">
      <w:pPr>
        <w:pStyle w:val="Telobesedila-zamik3"/>
        <w:ind w:left="0"/>
        <w:jc w:val="both"/>
        <w:rPr>
          <w:rFonts w:cs="Arial"/>
          <w:b/>
          <w:sz w:val="20"/>
          <w:szCs w:val="20"/>
        </w:rPr>
      </w:pPr>
    </w:p>
    <w:p w:rsidR="00230159" w:rsidRPr="00EE7666" w:rsidRDefault="00230159" w:rsidP="00B01EAC">
      <w:pPr>
        <w:pStyle w:val="Telobesedila-zamik3"/>
        <w:ind w:left="0"/>
        <w:jc w:val="both"/>
        <w:rPr>
          <w:rFonts w:cs="Arial"/>
          <w:b/>
          <w:sz w:val="20"/>
          <w:szCs w:val="20"/>
        </w:rPr>
      </w:pPr>
      <w:r w:rsidRPr="00EE7666">
        <w:rPr>
          <w:rFonts w:cs="Arial"/>
          <w:sz w:val="20"/>
          <w:szCs w:val="20"/>
        </w:rPr>
        <w:t>Ponudnik v spodnji tabeli iz priloge št. 2.1. – specifikacija  predračuna prepiše skupno ponujeno vrednost za katero oddaja ponudbo – skupna ponudbena vrednost z DDV velja kot merilo za izbiro ponudbe.</w:t>
      </w:r>
    </w:p>
    <w:p w:rsidR="00F95317" w:rsidRPr="00EE7666" w:rsidRDefault="00F95317" w:rsidP="00B01EAC">
      <w:pPr>
        <w:pStyle w:val="Telobesedila"/>
        <w:rPr>
          <w:rFonts w:cs="Arial"/>
          <w:color w:val="000000"/>
        </w:rPr>
      </w:pPr>
    </w:p>
    <w:p w:rsidR="00F95317" w:rsidRPr="00EE7666" w:rsidRDefault="00F95317" w:rsidP="00B01EAC">
      <w:pPr>
        <w:pStyle w:val="Telobesedila"/>
        <w:rPr>
          <w:rFonts w:cs="Arial"/>
          <w:color w:val="000000"/>
        </w:rPr>
      </w:pPr>
    </w:p>
    <w:tbl>
      <w:tblPr>
        <w:tblStyle w:val="Tabelamrea"/>
        <w:tblW w:w="0" w:type="auto"/>
        <w:tblInd w:w="108" w:type="dxa"/>
        <w:tblLook w:val="04A0" w:firstRow="1" w:lastRow="0" w:firstColumn="1" w:lastColumn="0" w:noHBand="0" w:noVBand="1"/>
      </w:tblPr>
      <w:tblGrid>
        <w:gridCol w:w="6237"/>
        <w:gridCol w:w="2977"/>
      </w:tblGrid>
      <w:tr w:rsidR="00230159" w:rsidRPr="00EE7666" w:rsidTr="001B7CB8">
        <w:trPr>
          <w:trHeight w:val="480"/>
        </w:trPr>
        <w:tc>
          <w:tcPr>
            <w:tcW w:w="6237" w:type="dxa"/>
            <w:vAlign w:val="center"/>
          </w:tcPr>
          <w:p w:rsidR="00230159" w:rsidRPr="00EE7666" w:rsidRDefault="00230159" w:rsidP="00B01EAC">
            <w:pPr>
              <w:autoSpaceDE w:val="0"/>
              <w:autoSpaceDN w:val="0"/>
              <w:adjustRightInd w:val="0"/>
              <w:spacing w:line="240" w:lineRule="atLeast"/>
              <w:jc w:val="both"/>
              <w:rPr>
                <w:rFonts w:cs="Arial"/>
              </w:rPr>
            </w:pPr>
            <w:r w:rsidRPr="00EE7666">
              <w:rPr>
                <w:rFonts w:cs="Arial"/>
              </w:rPr>
              <w:t>Skupna ponudbena vrednost brez DDV v EUR</w:t>
            </w:r>
          </w:p>
        </w:tc>
        <w:tc>
          <w:tcPr>
            <w:tcW w:w="2977" w:type="dxa"/>
            <w:vAlign w:val="center"/>
          </w:tcPr>
          <w:p w:rsidR="00230159" w:rsidRPr="00EE7666" w:rsidRDefault="00230159" w:rsidP="00B01EAC">
            <w:pPr>
              <w:autoSpaceDE w:val="0"/>
              <w:autoSpaceDN w:val="0"/>
              <w:adjustRightInd w:val="0"/>
              <w:spacing w:line="240" w:lineRule="atLeast"/>
              <w:jc w:val="both"/>
              <w:rPr>
                <w:rFonts w:cs="Arial"/>
              </w:rPr>
            </w:pPr>
          </w:p>
        </w:tc>
      </w:tr>
      <w:tr w:rsidR="00230159" w:rsidRPr="00EE7666" w:rsidTr="001B7CB8">
        <w:trPr>
          <w:trHeight w:val="480"/>
        </w:trPr>
        <w:tc>
          <w:tcPr>
            <w:tcW w:w="6237" w:type="dxa"/>
            <w:vAlign w:val="center"/>
          </w:tcPr>
          <w:p w:rsidR="00230159" w:rsidRPr="00EE7666" w:rsidRDefault="00230159" w:rsidP="00B01EAC">
            <w:pPr>
              <w:autoSpaceDE w:val="0"/>
              <w:autoSpaceDN w:val="0"/>
              <w:adjustRightInd w:val="0"/>
              <w:spacing w:line="240" w:lineRule="atLeast"/>
              <w:jc w:val="both"/>
              <w:rPr>
                <w:rFonts w:cs="Arial"/>
              </w:rPr>
            </w:pPr>
            <w:r w:rsidRPr="00EE7666">
              <w:rPr>
                <w:rFonts w:cs="Arial"/>
              </w:rPr>
              <w:t>________ % DDV</w:t>
            </w:r>
          </w:p>
        </w:tc>
        <w:tc>
          <w:tcPr>
            <w:tcW w:w="2977" w:type="dxa"/>
            <w:vAlign w:val="center"/>
          </w:tcPr>
          <w:p w:rsidR="00230159" w:rsidRPr="00EE7666" w:rsidRDefault="00230159" w:rsidP="00B01EAC">
            <w:pPr>
              <w:autoSpaceDE w:val="0"/>
              <w:autoSpaceDN w:val="0"/>
              <w:adjustRightInd w:val="0"/>
              <w:spacing w:line="240" w:lineRule="atLeast"/>
              <w:jc w:val="both"/>
              <w:rPr>
                <w:rFonts w:cs="Arial"/>
              </w:rPr>
            </w:pPr>
          </w:p>
        </w:tc>
      </w:tr>
      <w:tr w:rsidR="00230159" w:rsidRPr="00EE7666" w:rsidTr="001B7CB8">
        <w:trPr>
          <w:trHeight w:val="480"/>
        </w:trPr>
        <w:tc>
          <w:tcPr>
            <w:tcW w:w="6237" w:type="dxa"/>
            <w:vAlign w:val="center"/>
          </w:tcPr>
          <w:p w:rsidR="00230159" w:rsidRPr="00EE7666" w:rsidRDefault="00230159" w:rsidP="00B01EAC">
            <w:pPr>
              <w:autoSpaceDE w:val="0"/>
              <w:autoSpaceDN w:val="0"/>
              <w:adjustRightInd w:val="0"/>
              <w:spacing w:line="240" w:lineRule="atLeast"/>
              <w:jc w:val="both"/>
              <w:rPr>
                <w:rFonts w:cs="Arial"/>
              </w:rPr>
            </w:pPr>
            <w:r w:rsidRPr="00EE7666">
              <w:rPr>
                <w:rFonts w:cs="Arial"/>
              </w:rPr>
              <w:t>Skupna ponudbena vrednost z DDV v EUR</w:t>
            </w:r>
          </w:p>
        </w:tc>
        <w:tc>
          <w:tcPr>
            <w:tcW w:w="2977" w:type="dxa"/>
            <w:vAlign w:val="center"/>
          </w:tcPr>
          <w:p w:rsidR="00230159" w:rsidRPr="00EE7666" w:rsidRDefault="00230159" w:rsidP="00B01EAC">
            <w:pPr>
              <w:autoSpaceDE w:val="0"/>
              <w:autoSpaceDN w:val="0"/>
              <w:adjustRightInd w:val="0"/>
              <w:spacing w:line="240" w:lineRule="atLeast"/>
              <w:jc w:val="both"/>
              <w:rPr>
                <w:rFonts w:cs="Arial"/>
              </w:rPr>
            </w:pPr>
          </w:p>
        </w:tc>
      </w:tr>
    </w:tbl>
    <w:p w:rsidR="00230159" w:rsidRPr="00EE7666" w:rsidRDefault="00230159" w:rsidP="00B01EAC">
      <w:pPr>
        <w:pStyle w:val="Telobesedila-zamik3"/>
        <w:ind w:left="0"/>
        <w:jc w:val="both"/>
        <w:rPr>
          <w:rFonts w:cs="Arial"/>
          <w:b/>
          <w:sz w:val="20"/>
          <w:szCs w:val="20"/>
        </w:rPr>
      </w:pPr>
    </w:p>
    <w:p w:rsidR="00230159" w:rsidRPr="00EE7666" w:rsidRDefault="00230159" w:rsidP="00B01EAC">
      <w:pPr>
        <w:pStyle w:val="Telobesedila-zamik3"/>
        <w:ind w:left="0"/>
        <w:jc w:val="both"/>
        <w:rPr>
          <w:rFonts w:cs="Arial"/>
          <w:b/>
          <w:sz w:val="20"/>
          <w:szCs w:val="20"/>
        </w:rPr>
      </w:pPr>
    </w:p>
    <w:p w:rsidR="00230159" w:rsidRPr="00EE7666" w:rsidRDefault="00230159" w:rsidP="00B01EAC">
      <w:pPr>
        <w:pStyle w:val="Telobesedila-zamik3"/>
        <w:ind w:left="0"/>
        <w:jc w:val="both"/>
        <w:rPr>
          <w:rFonts w:cs="Arial"/>
          <w:b/>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9"/>
        <w:gridCol w:w="3192"/>
        <w:gridCol w:w="2831"/>
      </w:tblGrid>
      <w:tr w:rsidR="00230159" w:rsidRPr="00EE7666" w:rsidTr="001B7CB8">
        <w:tc>
          <w:tcPr>
            <w:tcW w:w="3049" w:type="dxa"/>
            <w:shd w:val="clear" w:color="auto" w:fill="auto"/>
          </w:tcPr>
          <w:p w:rsidR="00230159" w:rsidRPr="00EE7666" w:rsidRDefault="00230159" w:rsidP="00B01EAC">
            <w:pPr>
              <w:jc w:val="both"/>
              <w:rPr>
                <w:rFonts w:cs="Arial"/>
              </w:rPr>
            </w:pPr>
            <w:r w:rsidRPr="00EE7666">
              <w:rPr>
                <w:rFonts w:cs="Arial"/>
              </w:rPr>
              <w:t>Kraj in datum:</w:t>
            </w:r>
          </w:p>
        </w:tc>
        <w:tc>
          <w:tcPr>
            <w:tcW w:w="3192" w:type="dxa"/>
            <w:shd w:val="clear" w:color="auto" w:fill="auto"/>
          </w:tcPr>
          <w:p w:rsidR="00230159" w:rsidRPr="00EE7666" w:rsidRDefault="00230159" w:rsidP="00B01EAC">
            <w:pPr>
              <w:jc w:val="both"/>
              <w:rPr>
                <w:rFonts w:cs="Arial"/>
              </w:rPr>
            </w:pPr>
            <w:r w:rsidRPr="00EE7666">
              <w:rPr>
                <w:rFonts w:cs="Arial"/>
              </w:rPr>
              <w:t>Žig:</w:t>
            </w:r>
          </w:p>
        </w:tc>
        <w:tc>
          <w:tcPr>
            <w:tcW w:w="2831" w:type="dxa"/>
            <w:shd w:val="clear" w:color="auto" w:fill="auto"/>
          </w:tcPr>
          <w:p w:rsidR="00230159" w:rsidRPr="00EE7666" w:rsidRDefault="00230159" w:rsidP="00B01EAC">
            <w:pPr>
              <w:jc w:val="both"/>
              <w:rPr>
                <w:rFonts w:cs="Arial"/>
              </w:rPr>
            </w:pPr>
            <w:r w:rsidRPr="00EE7666">
              <w:rPr>
                <w:rFonts w:cs="Arial"/>
              </w:rPr>
              <w:t>Podpis:</w:t>
            </w:r>
          </w:p>
        </w:tc>
      </w:tr>
      <w:tr w:rsidR="00230159" w:rsidRPr="00EE7666" w:rsidTr="001B7CB8">
        <w:tc>
          <w:tcPr>
            <w:tcW w:w="3049" w:type="dxa"/>
            <w:shd w:val="clear" w:color="auto" w:fill="auto"/>
          </w:tcPr>
          <w:p w:rsidR="00230159" w:rsidRPr="00EE7666" w:rsidRDefault="00230159" w:rsidP="00B01EAC">
            <w:pPr>
              <w:jc w:val="both"/>
              <w:rPr>
                <w:rFonts w:cs="Arial"/>
              </w:rPr>
            </w:pPr>
          </w:p>
          <w:p w:rsidR="00230159" w:rsidRPr="00EE7666" w:rsidRDefault="00230159" w:rsidP="00B01EAC">
            <w:pPr>
              <w:jc w:val="both"/>
              <w:rPr>
                <w:rFonts w:cs="Arial"/>
              </w:rPr>
            </w:pPr>
          </w:p>
          <w:p w:rsidR="00230159" w:rsidRPr="00EE7666" w:rsidRDefault="00230159" w:rsidP="00B01EAC">
            <w:pPr>
              <w:jc w:val="both"/>
              <w:rPr>
                <w:rFonts w:cs="Arial"/>
              </w:rPr>
            </w:pPr>
          </w:p>
        </w:tc>
        <w:tc>
          <w:tcPr>
            <w:tcW w:w="3192" w:type="dxa"/>
            <w:shd w:val="clear" w:color="auto" w:fill="auto"/>
          </w:tcPr>
          <w:p w:rsidR="00230159" w:rsidRPr="00EE7666" w:rsidRDefault="00230159" w:rsidP="00B01EAC">
            <w:pPr>
              <w:jc w:val="both"/>
              <w:rPr>
                <w:rFonts w:cs="Arial"/>
              </w:rPr>
            </w:pPr>
          </w:p>
        </w:tc>
        <w:tc>
          <w:tcPr>
            <w:tcW w:w="2831" w:type="dxa"/>
            <w:shd w:val="clear" w:color="auto" w:fill="auto"/>
          </w:tcPr>
          <w:p w:rsidR="00230159" w:rsidRPr="00EE7666" w:rsidRDefault="00230159" w:rsidP="00B01EAC">
            <w:pPr>
              <w:jc w:val="both"/>
              <w:rPr>
                <w:rFonts w:cs="Arial"/>
              </w:rPr>
            </w:pPr>
          </w:p>
        </w:tc>
      </w:tr>
    </w:tbl>
    <w:p w:rsidR="00F95317" w:rsidRPr="00EE7666" w:rsidRDefault="00F95317" w:rsidP="00B01EAC">
      <w:pPr>
        <w:pStyle w:val="Telobesedila"/>
        <w:rPr>
          <w:rFonts w:cs="Arial"/>
          <w:color w:val="000000"/>
        </w:rPr>
      </w:pPr>
    </w:p>
    <w:p w:rsidR="00F95317" w:rsidRPr="00EE7666" w:rsidRDefault="00F95317" w:rsidP="00B01EAC">
      <w:pPr>
        <w:pStyle w:val="Telobesedila"/>
        <w:rPr>
          <w:rFonts w:cs="Arial"/>
          <w:color w:val="000000"/>
        </w:rPr>
      </w:pPr>
    </w:p>
    <w:p w:rsidR="00F95317" w:rsidRPr="00EE7666" w:rsidRDefault="00F95317" w:rsidP="00B01EAC">
      <w:pPr>
        <w:pStyle w:val="Telobesedila"/>
        <w:rPr>
          <w:rFonts w:cs="Arial"/>
          <w:color w:val="000000"/>
        </w:rPr>
      </w:pPr>
    </w:p>
    <w:p w:rsidR="00F95317" w:rsidRPr="00EE7666" w:rsidRDefault="00F95317" w:rsidP="00B01EAC">
      <w:pPr>
        <w:pStyle w:val="Telobesedila"/>
        <w:rPr>
          <w:rFonts w:cs="Arial"/>
          <w:color w:val="000000"/>
        </w:rPr>
      </w:pPr>
    </w:p>
    <w:p w:rsidR="00F95317" w:rsidRPr="00EE7666" w:rsidRDefault="00F95317" w:rsidP="00B01EAC">
      <w:pPr>
        <w:pStyle w:val="Telobesedila"/>
        <w:rPr>
          <w:rFonts w:cs="Arial"/>
          <w:color w:val="000000"/>
        </w:rPr>
      </w:pPr>
    </w:p>
    <w:p w:rsidR="00F95317" w:rsidRDefault="00F95317" w:rsidP="00B01EAC">
      <w:pPr>
        <w:pStyle w:val="Telobesedila"/>
        <w:rPr>
          <w:rFonts w:ascii="Tahoma" w:hAnsi="Tahoma" w:cs="Tahoma"/>
          <w:color w:val="000000"/>
        </w:rPr>
      </w:pPr>
    </w:p>
    <w:p w:rsidR="00F95317" w:rsidRDefault="00F95317" w:rsidP="00B01EAC">
      <w:pPr>
        <w:pStyle w:val="Telobesedila"/>
        <w:rPr>
          <w:rFonts w:ascii="Tahoma" w:hAnsi="Tahoma" w:cs="Tahoma"/>
          <w:color w:val="000000"/>
        </w:rPr>
      </w:pPr>
    </w:p>
    <w:p w:rsidR="00F95317" w:rsidRDefault="00F95317" w:rsidP="00B01EAC">
      <w:pPr>
        <w:pStyle w:val="Telobesedila"/>
        <w:rPr>
          <w:rFonts w:ascii="Tahoma" w:hAnsi="Tahoma" w:cs="Tahoma"/>
          <w:color w:val="000000"/>
        </w:rPr>
      </w:pPr>
    </w:p>
    <w:p w:rsidR="00F95317" w:rsidRDefault="00F95317" w:rsidP="00B01EAC">
      <w:pPr>
        <w:pStyle w:val="Telobesedila"/>
        <w:rPr>
          <w:rFonts w:ascii="Tahoma" w:hAnsi="Tahoma" w:cs="Tahoma"/>
          <w:color w:val="000000"/>
        </w:rPr>
      </w:pPr>
    </w:p>
    <w:p w:rsidR="00F95317" w:rsidRDefault="00F95317" w:rsidP="00B01EAC">
      <w:pPr>
        <w:pStyle w:val="Telobesedila"/>
        <w:rPr>
          <w:rFonts w:ascii="Tahoma" w:hAnsi="Tahoma" w:cs="Tahoma"/>
          <w:color w:val="000000"/>
        </w:rPr>
      </w:pPr>
    </w:p>
    <w:p w:rsidR="00F95317" w:rsidRDefault="00F95317" w:rsidP="00B01EAC">
      <w:pPr>
        <w:pStyle w:val="Telobesedila"/>
        <w:rPr>
          <w:rFonts w:ascii="Tahoma" w:hAnsi="Tahoma" w:cs="Tahoma"/>
          <w:color w:val="000000"/>
        </w:rPr>
      </w:pPr>
    </w:p>
    <w:p w:rsidR="00F95317" w:rsidRDefault="00F95317" w:rsidP="00B01EAC">
      <w:pPr>
        <w:pStyle w:val="Telobesedila"/>
        <w:rPr>
          <w:rFonts w:ascii="Tahoma" w:hAnsi="Tahoma" w:cs="Tahoma"/>
          <w:color w:val="000000"/>
        </w:rPr>
      </w:pPr>
    </w:p>
    <w:p w:rsidR="00F95317" w:rsidRDefault="00F95317" w:rsidP="00B01EAC">
      <w:pPr>
        <w:pStyle w:val="Telobesedila"/>
        <w:rPr>
          <w:rFonts w:ascii="Tahoma" w:hAnsi="Tahoma" w:cs="Tahoma"/>
          <w:color w:val="000000"/>
        </w:rPr>
      </w:pPr>
    </w:p>
    <w:p w:rsidR="00F95317" w:rsidRDefault="00F95317" w:rsidP="00B01EAC">
      <w:pPr>
        <w:pStyle w:val="Telobesedila"/>
        <w:rPr>
          <w:rFonts w:ascii="Tahoma" w:hAnsi="Tahoma" w:cs="Tahoma"/>
          <w:color w:val="000000"/>
        </w:rPr>
      </w:pPr>
    </w:p>
    <w:p w:rsidR="00F95317" w:rsidRDefault="00F95317" w:rsidP="00B01EAC">
      <w:pPr>
        <w:pStyle w:val="Telobesedila"/>
        <w:rPr>
          <w:rFonts w:ascii="Tahoma" w:hAnsi="Tahoma" w:cs="Tahoma"/>
          <w:color w:val="000000"/>
        </w:rPr>
      </w:pPr>
    </w:p>
    <w:p w:rsidR="00F95317" w:rsidRDefault="00F95317" w:rsidP="00B01EAC">
      <w:pPr>
        <w:pStyle w:val="Telobesedila"/>
        <w:rPr>
          <w:rFonts w:ascii="Tahoma" w:hAnsi="Tahoma" w:cs="Tahoma"/>
          <w:color w:val="000000"/>
        </w:rPr>
      </w:pPr>
    </w:p>
    <w:p w:rsidR="00F95317" w:rsidRDefault="00F95317" w:rsidP="00B01EAC">
      <w:pPr>
        <w:pStyle w:val="Telobesedila"/>
        <w:rPr>
          <w:rFonts w:ascii="Tahoma" w:hAnsi="Tahoma" w:cs="Tahoma"/>
          <w:color w:val="000000"/>
        </w:rPr>
      </w:pPr>
    </w:p>
    <w:p w:rsidR="00F95317" w:rsidRDefault="00F95317" w:rsidP="00B01EAC">
      <w:pPr>
        <w:pStyle w:val="Telobesedila"/>
        <w:rPr>
          <w:rFonts w:ascii="Tahoma" w:hAnsi="Tahoma" w:cs="Tahoma"/>
          <w:color w:val="000000"/>
        </w:rPr>
      </w:pPr>
    </w:p>
    <w:p w:rsidR="00F95317" w:rsidRDefault="00F95317" w:rsidP="00B01EAC">
      <w:pPr>
        <w:pStyle w:val="Telobesedila"/>
        <w:rPr>
          <w:rFonts w:ascii="Tahoma" w:hAnsi="Tahoma" w:cs="Tahoma"/>
          <w:color w:val="000000"/>
        </w:rPr>
      </w:pPr>
    </w:p>
    <w:p w:rsidR="00BA1508" w:rsidRDefault="00BA1508" w:rsidP="00F95AA3">
      <w:pPr>
        <w:jc w:val="both"/>
        <w:rPr>
          <w:rFonts w:ascii="Tahoma" w:hAnsi="Tahoma" w:cs="Tahoma"/>
          <w:color w:val="000000"/>
        </w:rPr>
      </w:pPr>
    </w:p>
    <w:p w:rsidR="00BA1508" w:rsidRDefault="00BA1508" w:rsidP="00F95AA3">
      <w:pPr>
        <w:jc w:val="both"/>
        <w:rPr>
          <w:rFonts w:cs="Arial"/>
        </w:rPr>
      </w:pPr>
    </w:p>
    <w:p w:rsidR="00BA1508" w:rsidRDefault="00BA1508" w:rsidP="00F95AA3">
      <w:pPr>
        <w:jc w:val="both"/>
        <w:rPr>
          <w:rFonts w:cs="Arial"/>
        </w:rPr>
      </w:pPr>
    </w:p>
    <w:p w:rsidR="00BA1508" w:rsidRDefault="00BA1508" w:rsidP="00F95AA3">
      <w:pPr>
        <w:jc w:val="both"/>
        <w:rPr>
          <w:rFonts w:cs="Arial"/>
        </w:rPr>
      </w:pPr>
    </w:p>
    <w:p w:rsidR="00BA1508" w:rsidRDefault="00BA1508" w:rsidP="00F95AA3">
      <w:pPr>
        <w:jc w:val="both"/>
        <w:rPr>
          <w:rFonts w:cs="Arial"/>
        </w:rPr>
      </w:pPr>
    </w:p>
    <w:p w:rsidR="001B7CB8" w:rsidRPr="00BA1508" w:rsidRDefault="002604C8" w:rsidP="00F95AA3">
      <w:pPr>
        <w:jc w:val="both"/>
        <w:rPr>
          <w:rFonts w:cs="Arial"/>
        </w:rPr>
      </w:pPr>
      <w:r w:rsidRPr="00BA1508">
        <w:rPr>
          <w:rFonts w:cs="Arial"/>
        </w:rPr>
        <w:lastRenderedPageBreak/>
        <w:t>PRILOGA ŠT. 3: IZJAVA ZA GOSPODARSKI SUBJEKT</w:t>
      </w:r>
    </w:p>
    <w:p w:rsidR="001B7CB8" w:rsidRPr="00BA1508" w:rsidRDefault="001B7CB8" w:rsidP="00B01EAC">
      <w:pPr>
        <w:widowControl w:val="0"/>
        <w:tabs>
          <w:tab w:val="left" w:pos="90"/>
          <w:tab w:val="left" w:pos="964"/>
        </w:tabs>
        <w:autoSpaceDE w:val="0"/>
        <w:autoSpaceDN w:val="0"/>
        <w:adjustRightInd w:val="0"/>
        <w:jc w:val="both"/>
        <w:rPr>
          <w:rFonts w:cs="Arial"/>
          <w:color w:val="000000"/>
        </w:rPr>
      </w:pPr>
    </w:p>
    <w:p w:rsidR="00F95AA3" w:rsidRPr="00F95AA3" w:rsidRDefault="00F95AA3" w:rsidP="00F95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000000"/>
        </w:rPr>
      </w:pPr>
    </w:p>
    <w:tbl>
      <w:tblPr>
        <w:tblW w:w="11724" w:type="dxa"/>
        <w:tblLook w:val="01E0" w:firstRow="1" w:lastRow="1" w:firstColumn="1" w:lastColumn="1" w:noHBand="0" w:noVBand="0"/>
      </w:tblPr>
      <w:tblGrid>
        <w:gridCol w:w="3936"/>
        <w:gridCol w:w="1128"/>
        <w:gridCol w:w="5532"/>
        <w:gridCol w:w="1128"/>
      </w:tblGrid>
      <w:tr w:rsidR="00F95AA3" w:rsidRPr="00F95AA3" w:rsidTr="00F73BB5">
        <w:trPr>
          <w:trHeight w:val="510"/>
        </w:trPr>
        <w:tc>
          <w:tcPr>
            <w:tcW w:w="5064" w:type="dxa"/>
            <w:gridSpan w:val="2"/>
            <w:shd w:val="clear" w:color="auto" w:fill="auto"/>
          </w:tcPr>
          <w:p w:rsidR="00F95AA3" w:rsidRPr="00F95AA3" w:rsidRDefault="00F95AA3" w:rsidP="00F95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000000"/>
              </w:rPr>
            </w:pPr>
            <w:r w:rsidRPr="00F95AA3">
              <w:rPr>
                <w:rFonts w:cs="Arial"/>
                <w:bCs/>
                <w:color w:val="000000"/>
              </w:rPr>
              <w:t>Naziv gospodarskega subjekta:</w:t>
            </w:r>
          </w:p>
        </w:tc>
        <w:tc>
          <w:tcPr>
            <w:tcW w:w="6660" w:type="dxa"/>
            <w:gridSpan w:val="2"/>
            <w:shd w:val="clear" w:color="auto" w:fill="auto"/>
          </w:tcPr>
          <w:p w:rsidR="00F95AA3" w:rsidRPr="00F95AA3" w:rsidRDefault="00F95AA3" w:rsidP="00F95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color w:val="000000"/>
              </w:rPr>
            </w:pPr>
          </w:p>
        </w:tc>
      </w:tr>
      <w:tr w:rsidR="00F95AA3" w:rsidRPr="00F95AA3" w:rsidTr="00F73BB5">
        <w:trPr>
          <w:gridAfter w:val="1"/>
          <w:wAfter w:w="1128" w:type="dxa"/>
          <w:trHeight w:val="510"/>
        </w:trPr>
        <w:tc>
          <w:tcPr>
            <w:tcW w:w="3936" w:type="dxa"/>
            <w:shd w:val="clear" w:color="auto" w:fill="auto"/>
          </w:tcPr>
          <w:p w:rsidR="00F95AA3" w:rsidRPr="00F95AA3" w:rsidRDefault="00F95AA3" w:rsidP="00F95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Cs/>
                <w:color w:val="000000"/>
              </w:rPr>
            </w:pPr>
            <w:r w:rsidRPr="00F95AA3">
              <w:rPr>
                <w:rFonts w:cs="Arial"/>
                <w:bCs/>
                <w:color w:val="000000"/>
              </w:rPr>
              <w:t>Sedež (naslov) gospodarskega subjekta:</w:t>
            </w:r>
          </w:p>
        </w:tc>
        <w:tc>
          <w:tcPr>
            <w:tcW w:w="6660" w:type="dxa"/>
            <w:gridSpan w:val="2"/>
            <w:shd w:val="clear" w:color="auto" w:fill="auto"/>
          </w:tcPr>
          <w:p w:rsidR="00F95AA3" w:rsidRPr="00F95AA3" w:rsidRDefault="00F95AA3" w:rsidP="00F95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73"/>
              <w:jc w:val="both"/>
              <w:rPr>
                <w:rFonts w:cs="Arial"/>
                <w:b/>
                <w:color w:val="000000"/>
              </w:rPr>
            </w:pPr>
          </w:p>
        </w:tc>
      </w:tr>
    </w:tbl>
    <w:p w:rsidR="00F95AA3" w:rsidRPr="00F95AA3" w:rsidRDefault="00F95AA3" w:rsidP="00F95AA3">
      <w:pPr>
        <w:widowControl w:val="0"/>
        <w:autoSpaceDE w:val="0"/>
        <w:autoSpaceDN w:val="0"/>
        <w:adjustRightInd w:val="0"/>
        <w:spacing w:line="260" w:lineRule="atLeast"/>
        <w:jc w:val="both"/>
        <w:rPr>
          <w:rFonts w:cs="Arial"/>
        </w:rPr>
      </w:pPr>
      <w:r w:rsidRPr="00F95AA3">
        <w:rPr>
          <w:rFonts w:cs="Arial"/>
        </w:rPr>
        <w:t>S podpisom te izjave pod kazensko in materialno odgovornostjo izjavljamo, da:</w:t>
      </w:r>
    </w:p>
    <w:p w:rsidR="00F95AA3" w:rsidRPr="00F95AA3" w:rsidRDefault="00F95AA3" w:rsidP="00F95AA3">
      <w:pPr>
        <w:widowControl w:val="0"/>
        <w:autoSpaceDE w:val="0"/>
        <w:autoSpaceDN w:val="0"/>
        <w:adjustRightInd w:val="0"/>
        <w:spacing w:line="260" w:lineRule="atLeast"/>
        <w:jc w:val="both"/>
        <w:rPr>
          <w:rFonts w:cs="Arial"/>
        </w:rPr>
      </w:pPr>
    </w:p>
    <w:p w:rsidR="00F95AA3" w:rsidRPr="00BA1508" w:rsidRDefault="00F95AA3" w:rsidP="00BA1508">
      <w:pPr>
        <w:pStyle w:val="Odstavekseznama"/>
        <w:numPr>
          <w:ilvl w:val="0"/>
          <w:numId w:val="26"/>
        </w:numPr>
        <w:spacing w:line="260" w:lineRule="atLeast"/>
        <w:jc w:val="both"/>
        <w:rPr>
          <w:rFonts w:ascii="Arial" w:hAnsi="Arial" w:cs="Arial"/>
          <w:sz w:val="20"/>
          <w:szCs w:val="20"/>
        </w:rPr>
      </w:pPr>
      <w:r w:rsidRPr="00BA1508">
        <w:rPr>
          <w:rFonts w:ascii="Arial" w:hAnsi="Arial" w:cs="Arial"/>
          <w:sz w:val="20"/>
          <w:szCs w:val="20"/>
        </w:rPr>
        <w:t>naši družbi in osebam, ki so članice upravnega, vodstvenega ali nadzornega organa družbe ali osebam, ki imajo pooblastila za njeno zastopanje ali odločanje ali nadzor v njej, ni bila izrečena pravnomočna sodba, ki ima elemente kaznivih dejanj iz prvega odstavka 75. člena Zakona o javnem naročanju (Uradni list RS, št. 91/15; v nadaljevanju ZJN-3);</w:t>
      </w:r>
    </w:p>
    <w:p w:rsidR="00F95AA3" w:rsidRPr="00F95AA3" w:rsidRDefault="00F95AA3" w:rsidP="00F95AA3">
      <w:pPr>
        <w:spacing w:line="260" w:lineRule="atLeast"/>
        <w:jc w:val="both"/>
        <w:rPr>
          <w:rFonts w:cs="Arial"/>
        </w:rPr>
      </w:pPr>
    </w:p>
    <w:p w:rsidR="00F95AA3" w:rsidRPr="00BA1508" w:rsidRDefault="00F95AA3" w:rsidP="00BA1508">
      <w:pPr>
        <w:pStyle w:val="Odstavekseznama"/>
        <w:numPr>
          <w:ilvl w:val="0"/>
          <w:numId w:val="26"/>
        </w:numPr>
        <w:spacing w:line="260" w:lineRule="atLeast"/>
        <w:jc w:val="both"/>
        <w:rPr>
          <w:rFonts w:ascii="Arial" w:hAnsi="Arial" w:cs="Arial"/>
          <w:sz w:val="20"/>
          <w:szCs w:val="20"/>
        </w:rPr>
      </w:pPr>
      <w:r w:rsidRPr="00BA1508">
        <w:rPr>
          <w:rFonts w:ascii="Arial" w:hAnsi="Arial" w:cs="Arial"/>
          <w:sz w:val="20"/>
          <w:szCs w:val="20"/>
        </w:rPr>
        <w:t>naša družba na dan, ko poteče rok za oddajo ponudb, ni uvrščena v evidenco gospodarskih subjektov z negativnimi referencami iz a) točke četrtega odstavka 75. člena ZJN-3;</w:t>
      </w:r>
    </w:p>
    <w:p w:rsidR="00F95AA3" w:rsidRPr="00F95AA3" w:rsidRDefault="00F95AA3" w:rsidP="00F95AA3">
      <w:pPr>
        <w:spacing w:line="260" w:lineRule="atLeast"/>
        <w:jc w:val="both"/>
        <w:rPr>
          <w:rFonts w:cs="Arial"/>
        </w:rPr>
      </w:pPr>
    </w:p>
    <w:p w:rsidR="00F95AA3" w:rsidRPr="00F95AA3" w:rsidRDefault="00F95AA3" w:rsidP="00BA1508">
      <w:pPr>
        <w:numPr>
          <w:ilvl w:val="0"/>
          <w:numId w:val="26"/>
        </w:numPr>
        <w:tabs>
          <w:tab w:val="num" w:pos="720"/>
        </w:tabs>
        <w:spacing w:line="260" w:lineRule="atLeast"/>
        <w:jc w:val="both"/>
        <w:rPr>
          <w:rFonts w:cs="Arial"/>
        </w:rPr>
      </w:pPr>
      <w:r w:rsidRPr="00F95AA3">
        <w:rPr>
          <w:rFonts w:cs="Arial"/>
        </w:rPr>
        <w:t>na dan oddaje ponudbe imamo izpolnjene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Na dan oddaje ponudbe imamo predložene vse obračune davčnih odtegljajev za dohodke iz delovnega razmerja za obdobje zadnjih petih let do dne oddaje ponudbe;</w:t>
      </w:r>
    </w:p>
    <w:p w:rsidR="00F95AA3" w:rsidRPr="00F95AA3" w:rsidRDefault="00F95AA3" w:rsidP="00F95AA3">
      <w:pPr>
        <w:spacing w:line="260" w:lineRule="atLeast"/>
        <w:jc w:val="both"/>
        <w:rPr>
          <w:rFonts w:cs="Arial"/>
        </w:rPr>
      </w:pPr>
    </w:p>
    <w:p w:rsidR="00F95AA3" w:rsidRPr="00F95AA3" w:rsidRDefault="00F95AA3" w:rsidP="00BA1508">
      <w:pPr>
        <w:numPr>
          <w:ilvl w:val="0"/>
          <w:numId w:val="26"/>
        </w:numPr>
        <w:tabs>
          <w:tab w:val="num" w:pos="720"/>
        </w:tabs>
        <w:spacing w:line="260" w:lineRule="atLeast"/>
        <w:jc w:val="both"/>
        <w:rPr>
          <w:rFonts w:cs="Arial"/>
        </w:rPr>
      </w:pPr>
      <w:r w:rsidRPr="00F95AA3">
        <w:rPr>
          <w:rFonts w:cs="Arial"/>
        </w:rPr>
        <w:t>naši družbi v zadnjih treh letih pred potekom roka za oddajo ponudbe ni bila s pravnomočno odločbo pristojnega organa Republike Slovenije ali druge države članice ali tretje države dvakrat izrečena globa zaradi prekrška v zvezi s plačilom za delo;</w:t>
      </w:r>
    </w:p>
    <w:p w:rsidR="00F95AA3" w:rsidRPr="00BA1508" w:rsidRDefault="00F95AA3" w:rsidP="00F95AA3">
      <w:pPr>
        <w:spacing w:line="260" w:lineRule="atLeast"/>
        <w:jc w:val="both"/>
        <w:rPr>
          <w:rFonts w:cs="Arial"/>
        </w:rPr>
      </w:pPr>
      <w:r w:rsidRPr="00BA1508">
        <w:rPr>
          <w:rFonts w:cs="Arial"/>
        </w:rPr>
        <w:t xml:space="preserve">  </w:t>
      </w:r>
    </w:p>
    <w:p w:rsidR="00BA1508" w:rsidRPr="00BA1508" w:rsidRDefault="00F95AA3" w:rsidP="00BA1508">
      <w:pPr>
        <w:tabs>
          <w:tab w:val="left" w:pos="709"/>
        </w:tabs>
        <w:ind w:left="709" w:hanging="709"/>
        <w:jc w:val="both"/>
        <w:rPr>
          <w:rFonts w:cs="Arial"/>
        </w:rPr>
      </w:pPr>
      <w:r w:rsidRPr="00BA1508">
        <w:rPr>
          <w:rFonts w:cs="Arial"/>
        </w:rPr>
        <w:t xml:space="preserve">     </w:t>
      </w:r>
      <w:r w:rsidR="00BA1508" w:rsidRPr="00BA1508">
        <w:rPr>
          <w:rFonts w:cs="Arial"/>
        </w:rPr>
        <w:t xml:space="preserve">  e) </w:t>
      </w:r>
      <w:r w:rsidR="00BA1508" w:rsidRPr="00BA1508">
        <w:rPr>
          <w:rFonts w:cs="Arial"/>
        </w:rPr>
        <w:t xml:space="preserve">Gospodarski subjekt bo izključen iz postopka javnega naročanja, če ne izpolnjuje veljavnih </w:t>
      </w:r>
      <w:r w:rsidR="00BA1508" w:rsidRPr="00BA1508">
        <w:rPr>
          <w:rFonts w:cs="Arial"/>
        </w:rPr>
        <w:t xml:space="preserve">    </w:t>
      </w:r>
      <w:r w:rsidR="00BA1508">
        <w:rPr>
          <w:rFonts w:cs="Arial"/>
        </w:rPr>
        <w:t xml:space="preserve">   </w:t>
      </w:r>
      <w:r w:rsidR="00BA1508" w:rsidRPr="00BA1508">
        <w:rPr>
          <w:rFonts w:cs="Arial"/>
        </w:rPr>
        <w:t>obveznosti na področju okoljskega, socialnega in delavnega prava, ki so določene v pravu Evropske unije, predpisih, ki veljajo v RS, kolektivnih pogodbah ali predpisih mednarodnega okoljskega, socialnega in delovnega prava (seznam mednarodnih socialnih in okoljskih konvencij določata Priloga X Direktive 2014/24/EU in Priloga XIV Direktive 2014/25/EU).</w:t>
      </w:r>
    </w:p>
    <w:p w:rsidR="00BA1508" w:rsidRPr="00BA1508" w:rsidRDefault="00BA1508" w:rsidP="00BA1508">
      <w:pPr>
        <w:tabs>
          <w:tab w:val="left" w:pos="561"/>
        </w:tabs>
        <w:ind w:left="284" w:hanging="284"/>
        <w:jc w:val="both"/>
        <w:rPr>
          <w:rFonts w:cs="Arial"/>
        </w:rPr>
      </w:pPr>
    </w:p>
    <w:p w:rsidR="00BA1508" w:rsidRPr="00BA1508" w:rsidRDefault="00BA1508" w:rsidP="00BA1508">
      <w:pPr>
        <w:tabs>
          <w:tab w:val="left" w:pos="709"/>
        </w:tabs>
        <w:ind w:left="709" w:hanging="709"/>
        <w:jc w:val="both"/>
        <w:rPr>
          <w:rFonts w:cs="Arial"/>
        </w:rPr>
      </w:pPr>
      <w:r w:rsidRPr="00BA1508">
        <w:rPr>
          <w:rFonts w:cs="Arial"/>
        </w:rPr>
        <w:t xml:space="preserve">   </w:t>
      </w:r>
      <w:r>
        <w:rPr>
          <w:rFonts w:cs="Arial"/>
        </w:rPr>
        <w:t xml:space="preserve"> </w:t>
      </w:r>
      <w:r w:rsidRPr="00BA1508">
        <w:rPr>
          <w:rFonts w:cs="Arial"/>
        </w:rPr>
        <w:t xml:space="preserve">  f) </w:t>
      </w:r>
      <w:r w:rsidRPr="00BA1508">
        <w:rPr>
          <w:rFonts w:cs="Arial"/>
        </w:rPr>
        <w:t>Gospodarski subjekt bo izključen iz postopka javnega naročanja, če se je nad njim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BA1508" w:rsidRPr="00BA1508" w:rsidRDefault="00BA1508" w:rsidP="00BA1508">
      <w:pPr>
        <w:tabs>
          <w:tab w:val="left" w:pos="561"/>
        </w:tabs>
        <w:ind w:left="284" w:hanging="284"/>
        <w:jc w:val="both"/>
        <w:rPr>
          <w:rFonts w:cs="Arial"/>
        </w:rPr>
      </w:pPr>
    </w:p>
    <w:p w:rsidR="00BA1508" w:rsidRPr="00BA1508" w:rsidRDefault="00BA1508" w:rsidP="00BA1508">
      <w:pPr>
        <w:tabs>
          <w:tab w:val="left" w:pos="709"/>
        </w:tabs>
        <w:ind w:left="709" w:hanging="709"/>
        <w:jc w:val="both"/>
        <w:rPr>
          <w:rFonts w:cs="Arial"/>
        </w:rPr>
      </w:pPr>
      <w:r>
        <w:rPr>
          <w:rFonts w:cs="Arial"/>
        </w:rPr>
        <w:t xml:space="preserve">      </w:t>
      </w:r>
      <w:r w:rsidRPr="00BA1508">
        <w:rPr>
          <w:rFonts w:cs="Arial"/>
        </w:rPr>
        <w:t>g)</w:t>
      </w:r>
      <w:r w:rsidRPr="00BA1508">
        <w:rPr>
          <w:rFonts w:cs="Arial"/>
        </w:rPr>
        <w:t xml:space="preserve"> Gospodarski subjekt bo izključen iz postopka javnega naročanja, če je zagrešil hujšo kršitev poklicnih pravil, zaradi česar je omajana njegova integriteta. Za hujšo kršitev poklicnih pravil se smatra kršitev pravnih oziroma pogodbenih norm, katerih posledica je kazenska, odškodninska odgovornost oziroma uveljavljanje civilnih sankcij (npr. krivdno ravnanje, kot je naklep in huda malomarnost, ki vplivata na poklicno zanesljivost ponudnika).</w:t>
      </w:r>
    </w:p>
    <w:p w:rsidR="00BA1508" w:rsidRPr="00BA1508" w:rsidRDefault="00BA1508" w:rsidP="00BA1508">
      <w:pPr>
        <w:tabs>
          <w:tab w:val="left" w:pos="561"/>
        </w:tabs>
        <w:ind w:left="284" w:hanging="284"/>
        <w:jc w:val="both"/>
        <w:rPr>
          <w:rFonts w:cs="Arial"/>
        </w:rPr>
      </w:pPr>
    </w:p>
    <w:p w:rsidR="00BA1508" w:rsidRPr="00BA1508" w:rsidRDefault="00BA1508" w:rsidP="00BA1508">
      <w:pPr>
        <w:tabs>
          <w:tab w:val="left" w:pos="709"/>
        </w:tabs>
        <w:ind w:left="709" w:hanging="709"/>
        <w:jc w:val="both"/>
        <w:rPr>
          <w:rFonts w:cs="Arial"/>
          <w:color w:val="000000"/>
        </w:rPr>
      </w:pPr>
      <w:r>
        <w:rPr>
          <w:rFonts w:cs="Arial"/>
        </w:rPr>
        <w:t xml:space="preserve">      </w:t>
      </w:r>
      <w:r w:rsidRPr="00BA1508">
        <w:rPr>
          <w:rFonts w:cs="Arial"/>
        </w:rPr>
        <w:t>h)</w:t>
      </w:r>
      <w:r w:rsidRPr="00BA1508">
        <w:rPr>
          <w:rFonts w:cs="Arial"/>
        </w:rPr>
        <w:t xml:space="preserve"> Gospodarski subjekt bo izključen iz postopka javnega naročanja, če so </w:t>
      </w:r>
      <w:r w:rsidRPr="00BA1508">
        <w:rPr>
          <w:rFonts w:cs="Arial"/>
          <w:color w:val="000000"/>
        </w:rPr>
        <w:t xml:space="preserve">se pri njem pri prejšnji </w:t>
      </w:r>
      <w:r>
        <w:rPr>
          <w:rFonts w:cs="Arial"/>
          <w:color w:val="000000"/>
        </w:rPr>
        <w:t xml:space="preserve">  </w:t>
      </w:r>
      <w:r w:rsidRPr="00BA1508">
        <w:rPr>
          <w:rFonts w:cs="Arial"/>
          <w:color w:val="000000"/>
        </w:rPr>
        <w:t>pogodbi o izvedbi javnega naročila ali prejšnji koncesijski pogodbi, sklenjeni z naročnikom, ki oddaja to javno naročilo, pokazale precejšnje ali stalne pomanjkljivosti pri izpolnjevanju ključne obveznosti, zaradi česar je naročnik, ki oddaja to javno naročilo, predčasno odstopil od prejšnjega naročila oziroma pogodbe ali uveljavljal odškodnino ali so bile izvedene druge primerljive sankcije.</w:t>
      </w:r>
    </w:p>
    <w:p w:rsidR="00BA1508" w:rsidRPr="00BA1508" w:rsidRDefault="00BA1508" w:rsidP="00BA1508">
      <w:pPr>
        <w:tabs>
          <w:tab w:val="left" w:pos="561"/>
        </w:tabs>
        <w:ind w:left="284" w:hanging="284"/>
        <w:jc w:val="both"/>
        <w:rPr>
          <w:rFonts w:cs="Arial"/>
          <w:color w:val="000000"/>
        </w:rPr>
      </w:pPr>
    </w:p>
    <w:p w:rsidR="00BA1508" w:rsidRPr="00BA1508" w:rsidRDefault="00BA1508" w:rsidP="00BA1508">
      <w:pPr>
        <w:tabs>
          <w:tab w:val="left" w:pos="561"/>
        </w:tabs>
        <w:ind w:left="709" w:hanging="709"/>
        <w:jc w:val="both"/>
        <w:rPr>
          <w:rFonts w:cs="Arial"/>
          <w:color w:val="000000"/>
        </w:rPr>
      </w:pPr>
      <w:r>
        <w:rPr>
          <w:rFonts w:cs="Arial"/>
          <w:color w:val="000000"/>
        </w:rPr>
        <w:t xml:space="preserve">     </w:t>
      </w:r>
      <w:r w:rsidRPr="00BA1508">
        <w:rPr>
          <w:rFonts w:cs="Arial"/>
          <w:color w:val="000000"/>
        </w:rPr>
        <w:t>i)</w:t>
      </w:r>
      <w:r w:rsidRPr="00BA1508">
        <w:rPr>
          <w:rFonts w:cs="Arial"/>
          <w:color w:val="000000"/>
        </w:rPr>
        <w:t xml:space="preserve"> </w:t>
      </w:r>
      <w:r>
        <w:rPr>
          <w:rFonts w:cs="Arial"/>
          <w:color w:val="000000"/>
        </w:rPr>
        <w:t xml:space="preserve"> </w:t>
      </w:r>
      <w:r w:rsidRPr="00BA1508">
        <w:rPr>
          <w:rFonts w:cs="Arial"/>
          <w:color w:val="000000"/>
        </w:rPr>
        <w:t>Gospodarski subjekt bo izključen iz postopka javnega naročanja, če je kriv dajanja resnih zavajajočih razlag pri dajanju informacij, zahtevanih zaradi preverjanja obstoja razlogov za izključitev ali izpolnjevanja pogojev za sodelovanje, ali če ni razkril teh informacij ali če ne more predložiti dokazil, ki se zahtevajo v skladu z 79. členom ZJN-3.</w:t>
      </w:r>
    </w:p>
    <w:p w:rsidR="00F95AA3" w:rsidRPr="00BA1508" w:rsidRDefault="00F95AA3" w:rsidP="00F95AA3">
      <w:pPr>
        <w:spacing w:line="260" w:lineRule="atLeast"/>
        <w:jc w:val="both"/>
        <w:rPr>
          <w:rFonts w:cs="Arial"/>
        </w:rPr>
      </w:pPr>
    </w:p>
    <w:tbl>
      <w:tblPr>
        <w:tblW w:w="11724" w:type="dxa"/>
        <w:tblLook w:val="01E0" w:firstRow="1" w:lastRow="1" w:firstColumn="1" w:lastColumn="1" w:noHBand="0" w:noVBand="0"/>
      </w:tblPr>
      <w:tblGrid>
        <w:gridCol w:w="9112"/>
        <w:gridCol w:w="2612"/>
      </w:tblGrid>
      <w:tr w:rsidR="00F95AA3" w:rsidRPr="00BA1508" w:rsidTr="00F73BB5">
        <w:trPr>
          <w:trHeight w:val="510"/>
        </w:trPr>
        <w:tc>
          <w:tcPr>
            <w:tcW w:w="5064" w:type="dxa"/>
            <w:gridSpan w:val="2"/>
            <w:shd w:val="clear" w:color="auto" w:fill="auto"/>
          </w:tcPr>
          <w:p w:rsidR="00F95AA3" w:rsidRPr="00F95AA3" w:rsidRDefault="00F95AA3" w:rsidP="00F7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000000"/>
              </w:rPr>
            </w:pPr>
          </w:p>
        </w:tc>
      </w:tr>
      <w:tr w:rsidR="00F95AA3" w:rsidRPr="00BA1508" w:rsidTr="00F73BB5">
        <w:trPr>
          <w:gridAfter w:val="1"/>
          <w:wAfter w:w="1128" w:type="dxa"/>
          <w:trHeight w:val="510"/>
        </w:trPr>
        <w:tc>
          <w:tcPr>
            <w:tcW w:w="3936" w:type="dxa"/>
            <w:shd w:val="clear" w:color="auto" w:fill="auto"/>
          </w:tcPr>
          <w:p w:rsidR="00F95AA3" w:rsidRPr="00F95AA3" w:rsidRDefault="00F95AA3" w:rsidP="00F7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Cs/>
                <w:color w:val="000000"/>
              </w:rPr>
            </w:pPr>
          </w:p>
        </w:tc>
      </w:tr>
    </w:tbl>
    <w:p w:rsidR="001B7CB8" w:rsidRPr="00BA1508" w:rsidRDefault="001B7CB8" w:rsidP="00B01EAC">
      <w:pPr>
        <w:jc w:val="both"/>
        <w:rPr>
          <w:rFonts w:cs="Arial"/>
        </w:rPr>
      </w:pPr>
    </w:p>
    <w:p w:rsidR="001B7CB8" w:rsidRPr="00BA1508" w:rsidRDefault="001B7CB8" w:rsidP="00B01EAC">
      <w:pPr>
        <w:jc w:val="both"/>
        <w:rPr>
          <w:rFonts w:cs="Arial"/>
          <w:b/>
        </w:rPr>
      </w:pPr>
      <w:r w:rsidRPr="00BA1508">
        <w:rPr>
          <w:rFonts w:cs="Arial"/>
          <w:b/>
        </w:rPr>
        <w:t xml:space="preserve">Izjavljamo, da so navedeni podatki resnični in smo jih, če bo naročnik to zahteval, pripravljeni dokazati s predložitvijo ustreznih listin oziroma v </w:t>
      </w:r>
      <w:r w:rsidR="00733AD9" w:rsidRPr="00BA1508">
        <w:rPr>
          <w:rFonts w:cs="Arial"/>
          <w:b/>
        </w:rPr>
        <w:t>skladu s 77. in 78. členom</w:t>
      </w:r>
      <w:r w:rsidRPr="00BA1508">
        <w:rPr>
          <w:rFonts w:cs="Arial"/>
          <w:b/>
        </w:rPr>
        <w:t xml:space="preserve"> </w:t>
      </w:r>
      <w:r w:rsidR="00733AD9" w:rsidRPr="00BA1508">
        <w:rPr>
          <w:rFonts w:cs="Arial"/>
          <w:b/>
        </w:rPr>
        <w:t xml:space="preserve"> ZJN-3 </w:t>
      </w:r>
      <w:r w:rsidRPr="00BA1508">
        <w:rPr>
          <w:rFonts w:cs="Arial"/>
          <w:b/>
        </w:rPr>
        <w:t>soglašamo, da naročnik za potrebe tega javnega naročila pridobi podatke iz uradnih evidenc.</w:t>
      </w:r>
    </w:p>
    <w:p w:rsidR="001B7CB8" w:rsidRPr="00BA1508" w:rsidRDefault="001B7CB8" w:rsidP="00B01EAC">
      <w:pPr>
        <w:jc w:val="both"/>
        <w:rPr>
          <w:rFonts w:cs="Arial"/>
        </w:rPr>
      </w:pPr>
    </w:p>
    <w:p w:rsidR="002604C8" w:rsidRPr="00BA1508" w:rsidRDefault="002604C8" w:rsidP="00B01EAC">
      <w:pPr>
        <w:jc w:val="both"/>
        <w:rPr>
          <w:rFonts w:cs="Arial"/>
        </w:rPr>
      </w:pPr>
    </w:p>
    <w:p w:rsidR="002604C8" w:rsidRPr="00BA1508" w:rsidRDefault="002604C8" w:rsidP="00B01EAC">
      <w:pPr>
        <w:jc w:val="both"/>
        <w:rPr>
          <w:rFonts w:cs="Arial"/>
        </w:rPr>
      </w:pPr>
    </w:p>
    <w:p w:rsidR="002604C8" w:rsidRPr="00BA1508" w:rsidRDefault="002604C8" w:rsidP="00B01EAC">
      <w:pPr>
        <w:jc w:val="both"/>
        <w:rPr>
          <w:rFonts w:cs="Arial"/>
        </w:rPr>
      </w:pPr>
    </w:p>
    <w:p w:rsidR="001B7CB8" w:rsidRPr="00BA1508" w:rsidRDefault="001B7CB8" w:rsidP="00B01EAC">
      <w:pPr>
        <w:tabs>
          <w:tab w:val="left" w:pos="4860"/>
        </w:tabs>
        <w:jc w:val="both"/>
        <w:rPr>
          <w:rFonts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9"/>
        <w:gridCol w:w="3192"/>
        <w:gridCol w:w="2831"/>
      </w:tblGrid>
      <w:tr w:rsidR="002604C8" w:rsidRPr="00BA1508" w:rsidTr="002604C8">
        <w:tc>
          <w:tcPr>
            <w:tcW w:w="3049" w:type="dxa"/>
            <w:shd w:val="clear" w:color="auto" w:fill="auto"/>
          </w:tcPr>
          <w:p w:rsidR="002604C8" w:rsidRPr="00BA1508" w:rsidRDefault="002604C8" w:rsidP="00B01EAC">
            <w:pPr>
              <w:jc w:val="both"/>
              <w:rPr>
                <w:rFonts w:cs="Arial"/>
              </w:rPr>
            </w:pPr>
            <w:r w:rsidRPr="00BA1508">
              <w:rPr>
                <w:rFonts w:cs="Arial"/>
              </w:rPr>
              <w:t>Kraj in datum:</w:t>
            </w:r>
          </w:p>
        </w:tc>
        <w:tc>
          <w:tcPr>
            <w:tcW w:w="3192" w:type="dxa"/>
            <w:shd w:val="clear" w:color="auto" w:fill="auto"/>
          </w:tcPr>
          <w:p w:rsidR="002604C8" w:rsidRPr="00BA1508" w:rsidRDefault="002604C8" w:rsidP="00B01EAC">
            <w:pPr>
              <w:jc w:val="both"/>
              <w:rPr>
                <w:rFonts w:cs="Arial"/>
              </w:rPr>
            </w:pPr>
            <w:r w:rsidRPr="00BA1508">
              <w:rPr>
                <w:rFonts w:cs="Arial"/>
              </w:rPr>
              <w:t>Žig:</w:t>
            </w:r>
          </w:p>
        </w:tc>
        <w:tc>
          <w:tcPr>
            <w:tcW w:w="2831" w:type="dxa"/>
            <w:shd w:val="clear" w:color="auto" w:fill="auto"/>
          </w:tcPr>
          <w:p w:rsidR="002604C8" w:rsidRPr="00BA1508" w:rsidRDefault="002604C8" w:rsidP="00B01EAC">
            <w:pPr>
              <w:jc w:val="both"/>
              <w:rPr>
                <w:rFonts w:cs="Arial"/>
              </w:rPr>
            </w:pPr>
            <w:r w:rsidRPr="00BA1508">
              <w:rPr>
                <w:rFonts w:cs="Arial"/>
              </w:rPr>
              <w:t>Podpis:</w:t>
            </w:r>
          </w:p>
        </w:tc>
      </w:tr>
      <w:tr w:rsidR="002604C8" w:rsidRPr="00BA1508" w:rsidTr="002604C8">
        <w:tc>
          <w:tcPr>
            <w:tcW w:w="3049" w:type="dxa"/>
            <w:shd w:val="clear" w:color="auto" w:fill="auto"/>
          </w:tcPr>
          <w:p w:rsidR="002604C8" w:rsidRPr="00BA1508" w:rsidRDefault="002604C8" w:rsidP="00B01EAC">
            <w:pPr>
              <w:jc w:val="both"/>
              <w:rPr>
                <w:rFonts w:cs="Arial"/>
              </w:rPr>
            </w:pPr>
          </w:p>
          <w:p w:rsidR="002604C8" w:rsidRPr="00BA1508" w:rsidRDefault="002604C8" w:rsidP="00B01EAC">
            <w:pPr>
              <w:jc w:val="both"/>
              <w:rPr>
                <w:rFonts w:cs="Arial"/>
              </w:rPr>
            </w:pPr>
          </w:p>
          <w:p w:rsidR="002604C8" w:rsidRPr="00BA1508" w:rsidRDefault="002604C8" w:rsidP="00B01EAC">
            <w:pPr>
              <w:jc w:val="both"/>
              <w:rPr>
                <w:rFonts w:cs="Arial"/>
              </w:rPr>
            </w:pPr>
          </w:p>
        </w:tc>
        <w:tc>
          <w:tcPr>
            <w:tcW w:w="3192" w:type="dxa"/>
            <w:shd w:val="clear" w:color="auto" w:fill="auto"/>
          </w:tcPr>
          <w:p w:rsidR="002604C8" w:rsidRPr="00BA1508" w:rsidRDefault="002604C8" w:rsidP="00B01EAC">
            <w:pPr>
              <w:jc w:val="both"/>
              <w:rPr>
                <w:rFonts w:cs="Arial"/>
              </w:rPr>
            </w:pPr>
          </w:p>
        </w:tc>
        <w:tc>
          <w:tcPr>
            <w:tcW w:w="2831" w:type="dxa"/>
            <w:shd w:val="clear" w:color="auto" w:fill="auto"/>
          </w:tcPr>
          <w:p w:rsidR="002604C8" w:rsidRPr="00BA1508" w:rsidRDefault="002604C8" w:rsidP="00B01EAC">
            <w:pPr>
              <w:jc w:val="both"/>
              <w:rPr>
                <w:rFonts w:cs="Arial"/>
              </w:rPr>
            </w:pPr>
          </w:p>
        </w:tc>
      </w:tr>
    </w:tbl>
    <w:p w:rsidR="001B7CB8" w:rsidRDefault="001B7CB8" w:rsidP="00B01EAC">
      <w:pPr>
        <w:tabs>
          <w:tab w:val="left" w:pos="4860"/>
        </w:tabs>
        <w:jc w:val="both"/>
      </w:pPr>
    </w:p>
    <w:p w:rsidR="002604C8" w:rsidRPr="001B7CB8" w:rsidRDefault="002604C8" w:rsidP="00B01EAC">
      <w:pPr>
        <w:tabs>
          <w:tab w:val="left" w:pos="4860"/>
        </w:tabs>
        <w:jc w:val="both"/>
      </w:pPr>
    </w:p>
    <w:p w:rsidR="002604C8" w:rsidRDefault="002604C8" w:rsidP="00B01EAC">
      <w:pPr>
        <w:widowControl w:val="0"/>
        <w:tabs>
          <w:tab w:val="left" w:pos="90"/>
          <w:tab w:val="left" w:pos="964"/>
        </w:tabs>
        <w:autoSpaceDE w:val="0"/>
        <w:autoSpaceDN w:val="0"/>
        <w:adjustRightInd w:val="0"/>
        <w:jc w:val="both"/>
        <w:rPr>
          <w:rFonts w:cs="Arial"/>
        </w:rPr>
      </w:pPr>
    </w:p>
    <w:p w:rsidR="002604C8" w:rsidRDefault="002604C8" w:rsidP="00B01EAC">
      <w:pPr>
        <w:widowControl w:val="0"/>
        <w:tabs>
          <w:tab w:val="left" w:pos="90"/>
          <w:tab w:val="left" w:pos="964"/>
        </w:tabs>
        <w:autoSpaceDE w:val="0"/>
        <w:autoSpaceDN w:val="0"/>
        <w:adjustRightInd w:val="0"/>
        <w:jc w:val="both"/>
        <w:rPr>
          <w:rFonts w:cs="Arial"/>
        </w:rPr>
      </w:pPr>
    </w:p>
    <w:p w:rsidR="002604C8" w:rsidRDefault="002604C8" w:rsidP="00B01EAC">
      <w:pPr>
        <w:widowControl w:val="0"/>
        <w:tabs>
          <w:tab w:val="left" w:pos="90"/>
          <w:tab w:val="left" w:pos="964"/>
        </w:tabs>
        <w:autoSpaceDE w:val="0"/>
        <w:autoSpaceDN w:val="0"/>
        <w:adjustRightInd w:val="0"/>
        <w:jc w:val="both"/>
        <w:rPr>
          <w:rFonts w:cs="Arial"/>
        </w:rPr>
      </w:pPr>
    </w:p>
    <w:p w:rsidR="002604C8" w:rsidRDefault="002604C8" w:rsidP="00B01EAC">
      <w:pPr>
        <w:widowControl w:val="0"/>
        <w:tabs>
          <w:tab w:val="left" w:pos="90"/>
          <w:tab w:val="left" w:pos="964"/>
        </w:tabs>
        <w:autoSpaceDE w:val="0"/>
        <w:autoSpaceDN w:val="0"/>
        <w:adjustRightInd w:val="0"/>
        <w:jc w:val="both"/>
        <w:rPr>
          <w:rFonts w:cs="Arial"/>
        </w:rPr>
      </w:pPr>
    </w:p>
    <w:p w:rsidR="002604C8" w:rsidRDefault="002604C8" w:rsidP="00B01EAC">
      <w:pPr>
        <w:widowControl w:val="0"/>
        <w:tabs>
          <w:tab w:val="left" w:pos="90"/>
          <w:tab w:val="left" w:pos="964"/>
        </w:tabs>
        <w:autoSpaceDE w:val="0"/>
        <w:autoSpaceDN w:val="0"/>
        <w:adjustRightInd w:val="0"/>
        <w:jc w:val="both"/>
        <w:rPr>
          <w:rFonts w:cs="Arial"/>
        </w:rPr>
      </w:pPr>
    </w:p>
    <w:p w:rsidR="002604C8" w:rsidRDefault="002604C8" w:rsidP="00B01EAC">
      <w:pPr>
        <w:widowControl w:val="0"/>
        <w:tabs>
          <w:tab w:val="left" w:pos="90"/>
          <w:tab w:val="left" w:pos="964"/>
        </w:tabs>
        <w:autoSpaceDE w:val="0"/>
        <w:autoSpaceDN w:val="0"/>
        <w:adjustRightInd w:val="0"/>
        <w:jc w:val="both"/>
        <w:rPr>
          <w:rFonts w:cs="Arial"/>
        </w:rPr>
      </w:pPr>
    </w:p>
    <w:p w:rsidR="002604C8" w:rsidRDefault="002604C8" w:rsidP="00B01EAC">
      <w:pPr>
        <w:widowControl w:val="0"/>
        <w:tabs>
          <w:tab w:val="left" w:pos="90"/>
          <w:tab w:val="left" w:pos="964"/>
        </w:tabs>
        <w:autoSpaceDE w:val="0"/>
        <w:autoSpaceDN w:val="0"/>
        <w:adjustRightInd w:val="0"/>
        <w:jc w:val="both"/>
        <w:rPr>
          <w:rFonts w:cs="Arial"/>
        </w:rPr>
      </w:pPr>
    </w:p>
    <w:p w:rsidR="002604C8" w:rsidRDefault="002604C8" w:rsidP="00B01EAC">
      <w:pPr>
        <w:widowControl w:val="0"/>
        <w:tabs>
          <w:tab w:val="left" w:pos="90"/>
          <w:tab w:val="left" w:pos="964"/>
        </w:tabs>
        <w:autoSpaceDE w:val="0"/>
        <w:autoSpaceDN w:val="0"/>
        <w:adjustRightInd w:val="0"/>
        <w:jc w:val="both"/>
        <w:rPr>
          <w:rFonts w:cs="Arial"/>
        </w:rPr>
      </w:pPr>
    </w:p>
    <w:p w:rsidR="002604C8" w:rsidRDefault="002604C8" w:rsidP="00B01EAC">
      <w:pPr>
        <w:widowControl w:val="0"/>
        <w:tabs>
          <w:tab w:val="left" w:pos="90"/>
          <w:tab w:val="left" w:pos="964"/>
        </w:tabs>
        <w:autoSpaceDE w:val="0"/>
        <w:autoSpaceDN w:val="0"/>
        <w:adjustRightInd w:val="0"/>
        <w:jc w:val="both"/>
        <w:rPr>
          <w:rFonts w:cs="Arial"/>
        </w:rPr>
      </w:pPr>
    </w:p>
    <w:p w:rsidR="002604C8" w:rsidRDefault="002604C8" w:rsidP="00B01EAC">
      <w:pPr>
        <w:widowControl w:val="0"/>
        <w:tabs>
          <w:tab w:val="left" w:pos="90"/>
          <w:tab w:val="left" w:pos="964"/>
        </w:tabs>
        <w:autoSpaceDE w:val="0"/>
        <w:autoSpaceDN w:val="0"/>
        <w:adjustRightInd w:val="0"/>
        <w:jc w:val="both"/>
        <w:rPr>
          <w:rFonts w:cs="Arial"/>
        </w:rPr>
      </w:pPr>
    </w:p>
    <w:p w:rsidR="002604C8" w:rsidRDefault="002604C8" w:rsidP="00B01EAC">
      <w:pPr>
        <w:widowControl w:val="0"/>
        <w:tabs>
          <w:tab w:val="left" w:pos="90"/>
          <w:tab w:val="left" w:pos="964"/>
        </w:tabs>
        <w:autoSpaceDE w:val="0"/>
        <w:autoSpaceDN w:val="0"/>
        <w:adjustRightInd w:val="0"/>
        <w:jc w:val="both"/>
        <w:rPr>
          <w:rFonts w:cs="Arial"/>
        </w:rPr>
      </w:pPr>
    </w:p>
    <w:p w:rsidR="002604C8" w:rsidRDefault="002604C8" w:rsidP="00B01EAC">
      <w:pPr>
        <w:widowControl w:val="0"/>
        <w:tabs>
          <w:tab w:val="left" w:pos="90"/>
          <w:tab w:val="left" w:pos="964"/>
        </w:tabs>
        <w:autoSpaceDE w:val="0"/>
        <w:autoSpaceDN w:val="0"/>
        <w:adjustRightInd w:val="0"/>
        <w:jc w:val="both"/>
        <w:rPr>
          <w:rFonts w:cs="Arial"/>
        </w:rPr>
      </w:pPr>
    </w:p>
    <w:p w:rsidR="002604C8" w:rsidRDefault="002604C8" w:rsidP="00B01EAC">
      <w:pPr>
        <w:widowControl w:val="0"/>
        <w:tabs>
          <w:tab w:val="left" w:pos="90"/>
          <w:tab w:val="left" w:pos="964"/>
        </w:tabs>
        <w:autoSpaceDE w:val="0"/>
        <w:autoSpaceDN w:val="0"/>
        <w:adjustRightInd w:val="0"/>
        <w:jc w:val="both"/>
        <w:rPr>
          <w:rFonts w:cs="Arial"/>
        </w:rPr>
      </w:pPr>
    </w:p>
    <w:p w:rsidR="002604C8" w:rsidRDefault="00B8782C" w:rsidP="00B01EAC">
      <w:pPr>
        <w:widowControl w:val="0"/>
        <w:tabs>
          <w:tab w:val="left" w:pos="90"/>
          <w:tab w:val="left" w:pos="964"/>
        </w:tabs>
        <w:autoSpaceDE w:val="0"/>
        <w:autoSpaceDN w:val="0"/>
        <w:adjustRightInd w:val="0"/>
        <w:jc w:val="both"/>
        <w:rPr>
          <w:rFonts w:cs="Arial"/>
        </w:rPr>
      </w:pPr>
      <w:r>
        <w:rPr>
          <w:rFonts w:cs="Arial"/>
        </w:rPr>
        <w:br w:type="page"/>
      </w:r>
    </w:p>
    <w:p w:rsidR="002604C8" w:rsidRPr="00EE7666" w:rsidRDefault="0053034D" w:rsidP="00B01EAC">
      <w:pPr>
        <w:jc w:val="both"/>
        <w:rPr>
          <w:rFonts w:cs="Arial"/>
        </w:rPr>
      </w:pPr>
      <w:r w:rsidRPr="00EE7666">
        <w:rPr>
          <w:rFonts w:cs="Arial"/>
        </w:rPr>
        <w:lastRenderedPageBreak/>
        <w:t xml:space="preserve">PRILOGA </w:t>
      </w:r>
      <w:r w:rsidR="002604C8" w:rsidRPr="00EE7666">
        <w:rPr>
          <w:rFonts w:cs="Arial"/>
        </w:rPr>
        <w:t>ŠT. 4: IZJAVA O IZPOLNJEVANJU TEHNIČNIH IN KADROVSKIH POGOJEV</w:t>
      </w:r>
    </w:p>
    <w:p w:rsidR="002604C8" w:rsidRPr="00EE7666" w:rsidRDefault="002604C8" w:rsidP="00B01EAC">
      <w:pPr>
        <w:jc w:val="both"/>
        <w:rPr>
          <w:rFonts w:cs="Arial"/>
        </w:rPr>
      </w:pPr>
    </w:p>
    <w:p w:rsidR="002604C8" w:rsidRPr="00EE7666" w:rsidRDefault="002604C8" w:rsidP="00B01EAC">
      <w:pPr>
        <w:jc w:val="both"/>
        <w:rPr>
          <w:rFonts w:cs="Arial"/>
          <w:b/>
        </w:rPr>
      </w:pPr>
      <w:r w:rsidRPr="00EE7666">
        <w:rPr>
          <w:rFonts w:cs="Arial"/>
          <w:b/>
        </w:rPr>
        <w:t>NAVEDBA RAZPOLOŽLJIVIH TEHNIČNIH SREDSTEV PONUDNIKA:</w:t>
      </w:r>
    </w:p>
    <w:p w:rsidR="002604C8" w:rsidRPr="00EE7666" w:rsidRDefault="002604C8" w:rsidP="00B01EAC">
      <w:pPr>
        <w:jc w:val="both"/>
        <w:rPr>
          <w:rFonts w:cs="Arial"/>
        </w:rPr>
      </w:pPr>
    </w:p>
    <w:p w:rsidR="002604C8" w:rsidRPr="00EE7666" w:rsidRDefault="002604C8" w:rsidP="00B01EAC">
      <w:pPr>
        <w:jc w:val="both"/>
        <w:rPr>
          <w:rFonts w:cs="Arial"/>
        </w:rPr>
      </w:pPr>
      <w:r w:rsidRPr="00EE7666">
        <w:rPr>
          <w:rFonts w:cs="Arial"/>
        </w:rPr>
        <w:t xml:space="preserve">Ponudnik navede vozila s katerimi bo opravljal prevoze (letnik, dodatna opremljenost,emisijska ustreznost zahteve EURO V, temeljnim okoljskim zahtevam….) in predloži ustrezna dokazila     ( </w:t>
      </w:r>
      <w:proofErr w:type="spellStart"/>
      <w:r w:rsidRPr="00EE7666">
        <w:rPr>
          <w:rFonts w:cs="Arial"/>
        </w:rPr>
        <w:t>fc</w:t>
      </w:r>
      <w:proofErr w:type="spellEnd"/>
      <w:r w:rsidRPr="00EE7666">
        <w:rPr>
          <w:rFonts w:cs="Arial"/>
        </w:rPr>
        <w:t xml:space="preserve"> prometnih dovoljenj, homologacij….. ).</w:t>
      </w:r>
    </w:p>
    <w:p w:rsidR="0053034D" w:rsidRPr="00EE7666" w:rsidRDefault="0053034D" w:rsidP="00B01EAC">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4"/>
      </w:tblGrid>
      <w:tr w:rsidR="002604C8" w:rsidRPr="00EE7666" w:rsidTr="002604C8">
        <w:tc>
          <w:tcPr>
            <w:tcW w:w="8984" w:type="dxa"/>
            <w:tcBorders>
              <w:top w:val="single" w:sz="4" w:space="0" w:color="auto"/>
              <w:left w:val="single" w:sz="4" w:space="0" w:color="auto"/>
              <w:bottom w:val="single" w:sz="4" w:space="0" w:color="auto"/>
              <w:right w:val="single" w:sz="4" w:space="0" w:color="auto"/>
            </w:tcBorders>
            <w:hideMark/>
          </w:tcPr>
          <w:p w:rsidR="002604C8" w:rsidRPr="00EE7666" w:rsidRDefault="002604C8" w:rsidP="00B01EAC">
            <w:pPr>
              <w:jc w:val="both"/>
              <w:rPr>
                <w:rFonts w:cs="Arial"/>
              </w:rPr>
            </w:pPr>
            <w:r w:rsidRPr="00EE7666">
              <w:rPr>
                <w:rFonts w:cs="Arial"/>
              </w:rPr>
              <w:t>1.</w:t>
            </w:r>
          </w:p>
        </w:tc>
      </w:tr>
      <w:tr w:rsidR="002604C8" w:rsidRPr="00EE7666" w:rsidTr="002604C8">
        <w:tc>
          <w:tcPr>
            <w:tcW w:w="8984" w:type="dxa"/>
            <w:tcBorders>
              <w:top w:val="single" w:sz="4" w:space="0" w:color="auto"/>
              <w:left w:val="single" w:sz="4" w:space="0" w:color="auto"/>
              <w:bottom w:val="single" w:sz="4" w:space="0" w:color="auto"/>
              <w:right w:val="single" w:sz="4" w:space="0" w:color="auto"/>
            </w:tcBorders>
            <w:hideMark/>
          </w:tcPr>
          <w:p w:rsidR="002604C8" w:rsidRPr="00EE7666" w:rsidRDefault="002604C8" w:rsidP="00B01EAC">
            <w:pPr>
              <w:jc w:val="both"/>
              <w:rPr>
                <w:rFonts w:cs="Arial"/>
              </w:rPr>
            </w:pPr>
            <w:r w:rsidRPr="00EE7666">
              <w:rPr>
                <w:rFonts w:cs="Arial"/>
              </w:rPr>
              <w:t>2.</w:t>
            </w:r>
          </w:p>
        </w:tc>
      </w:tr>
      <w:tr w:rsidR="002604C8" w:rsidRPr="00EE7666" w:rsidTr="002604C8">
        <w:tc>
          <w:tcPr>
            <w:tcW w:w="8984" w:type="dxa"/>
            <w:tcBorders>
              <w:top w:val="single" w:sz="4" w:space="0" w:color="auto"/>
              <w:left w:val="single" w:sz="4" w:space="0" w:color="auto"/>
              <w:bottom w:val="single" w:sz="4" w:space="0" w:color="auto"/>
              <w:right w:val="single" w:sz="4" w:space="0" w:color="auto"/>
            </w:tcBorders>
            <w:hideMark/>
          </w:tcPr>
          <w:p w:rsidR="002604C8" w:rsidRPr="00EE7666" w:rsidRDefault="002604C8" w:rsidP="00B01EAC">
            <w:pPr>
              <w:jc w:val="both"/>
              <w:rPr>
                <w:rFonts w:cs="Arial"/>
              </w:rPr>
            </w:pPr>
            <w:r w:rsidRPr="00EE7666">
              <w:rPr>
                <w:rFonts w:cs="Arial"/>
              </w:rPr>
              <w:t>3.</w:t>
            </w:r>
          </w:p>
        </w:tc>
      </w:tr>
      <w:tr w:rsidR="002604C8" w:rsidRPr="00EE7666" w:rsidTr="002604C8">
        <w:tc>
          <w:tcPr>
            <w:tcW w:w="8984" w:type="dxa"/>
            <w:tcBorders>
              <w:top w:val="single" w:sz="4" w:space="0" w:color="auto"/>
              <w:left w:val="single" w:sz="4" w:space="0" w:color="auto"/>
              <w:bottom w:val="single" w:sz="4" w:space="0" w:color="auto"/>
              <w:right w:val="single" w:sz="4" w:space="0" w:color="auto"/>
            </w:tcBorders>
            <w:hideMark/>
          </w:tcPr>
          <w:p w:rsidR="002604C8" w:rsidRPr="00EE7666" w:rsidRDefault="002604C8" w:rsidP="00B01EAC">
            <w:pPr>
              <w:jc w:val="both"/>
              <w:rPr>
                <w:rFonts w:cs="Arial"/>
              </w:rPr>
            </w:pPr>
            <w:r w:rsidRPr="00EE7666">
              <w:rPr>
                <w:rFonts w:cs="Arial"/>
              </w:rPr>
              <w:t>4.</w:t>
            </w:r>
          </w:p>
        </w:tc>
      </w:tr>
      <w:tr w:rsidR="002604C8" w:rsidRPr="00EE7666" w:rsidTr="002604C8">
        <w:tc>
          <w:tcPr>
            <w:tcW w:w="8984" w:type="dxa"/>
            <w:tcBorders>
              <w:top w:val="single" w:sz="4" w:space="0" w:color="auto"/>
              <w:left w:val="single" w:sz="4" w:space="0" w:color="auto"/>
              <w:bottom w:val="single" w:sz="4" w:space="0" w:color="auto"/>
              <w:right w:val="single" w:sz="4" w:space="0" w:color="auto"/>
            </w:tcBorders>
            <w:hideMark/>
          </w:tcPr>
          <w:p w:rsidR="002604C8" w:rsidRPr="00EE7666" w:rsidRDefault="002604C8" w:rsidP="00B01EAC">
            <w:pPr>
              <w:jc w:val="both"/>
              <w:rPr>
                <w:rFonts w:cs="Arial"/>
              </w:rPr>
            </w:pPr>
            <w:r w:rsidRPr="00EE7666">
              <w:rPr>
                <w:rFonts w:cs="Arial"/>
              </w:rPr>
              <w:t>5.</w:t>
            </w:r>
          </w:p>
        </w:tc>
      </w:tr>
      <w:tr w:rsidR="002604C8" w:rsidRPr="00EE7666" w:rsidTr="002604C8">
        <w:tc>
          <w:tcPr>
            <w:tcW w:w="8984" w:type="dxa"/>
            <w:tcBorders>
              <w:top w:val="single" w:sz="4" w:space="0" w:color="auto"/>
              <w:left w:val="single" w:sz="4" w:space="0" w:color="auto"/>
              <w:bottom w:val="single" w:sz="4" w:space="0" w:color="auto"/>
              <w:right w:val="single" w:sz="4" w:space="0" w:color="auto"/>
            </w:tcBorders>
            <w:hideMark/>
          </w:tcPr>
          <w:p w:rsidR="002604C8" w:rsidRPr="00EE7666" w:rsidRDefault="002604C8" w:rsidP="00B01EAC">
            <w:pPr>
              <w:jc w:val="both"/>
              <w:rPr>
                <w:rFonts w:cs="Arial"/>
              </w:rPr>
            </w:pPr>
            <w:r w:rsidRPr="00EE7666">
              <w:rPr>
                <w:rFonts w:cs="Arial"/>
              </w:rPr>
              <w:t>6.</w:t>
            </w:r>
          </w:p>
        </w:tc>
      </w:tr>
      <w:tr w:rsidR="002604C8" w:rsidRPr="00EE7666" w:rsidTr="002604C8">
        <w:tc>
          <w:tcPr>
            <w:tcW w:w="8984" w:type="dxa"/>
            <w:tcBorders>
              <w:top w:val="single" w:sz="4" w:space="0" w:color="auto"/>
              <w:left w:val="single" w:sz="4" w:space="0" w:color="auto"/>
              <w:bottom w:val="single" w:sz="4" w:space="0" w:color="auto"/>
              <w:right w:val="single" w:sz="4" w:space="0" w:color="auto"/>
            </w:tcBorders>
            <w:hideMark/>
          </w:tcPr>
          <w:p w:rsidR="002604C8" w:rsidRPr="00EE7666" w:rsidRDefault="002604C8" w:rsidP="002604C8">
            <w:pPr>
              <w:rPr>
                <w:rFonts w:cs="Arial"/>
              </w:rPr>
            </w:pPr>
            <w:r w:rsidRPr="00EE7666">
              <w:rPr>
                <w:rFonts w:cs="Arial"/>
              </w:rPr>
              <w:t>7.</w:t>
            </w:r>
          </w:p>
        </w:tc>
      </w:tr>
      <w:tr w:rsidR="002604C8" w:rsidRPr="00EE7666" w:rsidTr="002604C8">
        <w:tc>
          <w:tcPr>
            <w:tcW w:w="8984" w:type="dxa"/>
            <w:tcBorders>
              <w:top w:val="single" w:sz="4" w:space="0" w:color="auto"/>
              <w:left w:val="single" w:sz="4" w:space="0" w:color="auto"/>
              <w:bottom w:val="single" w:sz="4" w:space="0" w:color="auto"/>
              <w:right w:val="single" w:sz="4" w:space="0" w:color="auto"/>
            </w:tcBorders>
            <w:hideMark/>
          </w:tcPr>
          <w:p w:rsidR="002604C8" w:rsidRPr="00EE7666" w:rsidRDefault="002604C8" w:rsidP="002604C8">
            <w:pPr>
              <w:rPr>
                <w:rFonts w:cs="Arial"/>
              </w:rPr>
            </w:pPr>
            <w:r w:rsidRPr="00EE7666">
              <w:rPr>
                <w:rFonts w:cs="Arial"/>
              </w:rPr>
              <w:t>8.</w:t>
            </w:r>
          </w:p>
        </w:tc>
      </w:tr>
      <w:tr w:rsidR="002604C8" w:rsidRPr="00EE7666" w:rsidTr="002604C8">
        <w:tc>
          <w:tcPr>
            <w:tcW w:w="8984" w:type="dxa"/>
            <w:tcBorders>
              <w:top w:val="single" w:sz="4" w:space="0" w:color="auto"/>
              <w:left w:val="single" w:sz="4" w:space="0" w:color="auto"/>
              <w:bottom w:val="single" w:sz="4" w:space="0" w:color="auto"/>
              <w:right w:val="single" w:sz="4" w:space="0" w:color="auto"/>
            </w:tcBorders>
            <w:hideMark/>
          </w:tcPr>
          <w:p w:rsidR="002604C8" w:rsidRPr="00EE7666" w:rsidRDefault="002604C8" w:rsidP="002604C8">
            <w:pPr>
              <w:rPr>
                <w:rFonts w:cs="Arial"/>
              </w:rPr>
            </w:pPr>
            <w:r w:rsidRPr="00EE7666">
              <w:rPr>
                <w:rFonts w:cs="Arial"/>
              </w:rPr>
              <w:t>9.</w:t>
            </w:r>
          </w:p>
        </w:tc>
      </w:tr>
      <w:tr w:rsidR="002604C8" w:rsidRPr="00EE7666" w:rsidTr="002604C8">
        <w:tc>
          <w:tcPr>
            <w:tcW w:w="8984" w:type="dxa"/>
            <w:tcBorders>
              <w:top w:val="single" w:sz="4" w:space="0" w:color="auto"/>
              <w:left w:val="single" w:sz="4" w:space="0" w:color="auto"/>
              <w:bottom w:val="single" w:sz="4" w:space="0" w:color="auto"/>
              <w:right w:val="single" w:sz="4" w:space="0" w:color="auto"/>
            </w:tcBorders>
            <w:hideMark/>
          </w:tcPr>
          <w:p w:rsidR="002604C8" w:rsidRPr="00EE7666" w:rsidRDefault="002604C8" w:rsidP="002604C8">
            <w:pPr>
              <w:rPr>
                <w:rFonts w:cs="Arial"/>
              </w:rPr>
            </w:pPr>
            <w:r w:rsidRPr="00EE7666">
              <w:rPr>
                <w:rFonts w:cs="Arial"/>
              </w:rPr>
              <w:t>10.</w:t>
            </w:r>
          </w:p>
        </w:tc>
      </w:tr>
    </w:tbl>
    <w:p w:rsidR="002604C8" w:rsidRPr="00EE7666" w:rsidRDefault="002604C8" w:rsidP="002604C8">
      <w:pPr>
        <w:rPr>
          <w:rFonts w:cs="Arial"/>
        </w:rPr>
      </w:pPr>
    </w:p>
    <w:p w:rsidR="002604C8" w:rsidRPr="00EE7666" w:rsidRDefault="002604C8" w:rsidP="002604C8">
      <w:pPr>
        <w:tabs>
          <w:tab w:val="left" w:pos="360"/>
        </w:tabs>
        <w:jc w:val="both"/>
        <w:rPr>
          <w:rFonts w:cs="Arial"/>
        </w:rPr>
      </w:pPr>
    </w:p>
    <w:p w:rsidR="002604C8" w:rsidRPr="00EE7666" w:rsidRDefault="002604C8" w:rsidP="002604C8">
      <w:pPr>
        <w:tabs>
          <w:tab w:val="left" w:pos="360"/>
        </w:tabs>
        <w:rPr>
          <w:rFonts w:cs="Arial"/>
        </w:rPr>
      </w:pPr>
      <w:r w:rsidRPr="00EE7666">
        <w:rPr>
          <w:rFonts w:cs="Arial"/>
          <w:b/>
        </w:rPr>
        <w:t>DOKAZILA O IZPOLNJEVANJU KADROVSKIH POGOJEV</w:t>
      </w:r>
    </w:p>
    <w:p w:rsidR="002604C8" w:rsidRPr="00EE7666" w:rsidRDefault="002604C8" w:rsidP="002604C8">
      <w:pPr>
        <w:rPr>
          <w:rFonts w:cs="Arial"/>
        </w:rPr>
      </w:pPr>
    </w:p>
    <w:p w:rsidR="002604C8" w:rsidRPr="00EE7666" w:rsidRDefault="002604C8" w:rsidP="002604C8">
      <w:pPr>
        <w:jc w:val="both"/>
        <w:rPr>
          <w:rFonts w:cs="Arial"/>
          <w:b/>
          <w:caps/>
        </w:rPr>
      </w:pPr>
      <w:r w:rsidRPr="00EE7666">
        <w:rPr>
          <w:rFonts w:cs="Arial"/>
          <w:b/>
          <w:caps/>
        </w:rPr>
        <w:t xml:space="preserve">NAvedba kadrov </w:t>
      </w:r>
      <w:r w:rsidRPr="00EE7666">
        <w:rPr>
          <w:rFonts w:cs="Arial"/>
          <w:b/>
          <w:caps/>
          <w:u w:val="single"/>
        </w:rPr>
        <w:t>(VOZNIKOV)</w:t>
      </w:r>
      <w:r w:rsidRPr="00EE7666">
        <w:rPr>
          <w:rFonts w:cs="Arial"/>
          <w:b/>
          <w:caps/>
        </w:rPr>
        <w:t>, ki bodo opravljali dela na področju predmeta javnega naročila</w:t>
      </w:r>
      <w:r w:rsidRPr="00EE7666">
        <w:rPr>
          <w:rFonts w:cs="Arial"/>
          <w:b/>
        </w:rPr>
        <w:t>.</w:t>
      </w:r>
    </w:p>
    <w:p w:rsidR="002604C8" w:rsidRPr="00EE7666" w:rsidRDefault="002604C8" w:rsidP="002604C8">
      <w:pPr>
        <w:rPr>
          <w:rFonts w:cs="Arial"/>
          <w:b/>
        </w:rPr>
      </w:pPr>
    </w:p>
    <w:tbl>
      <w:tblPr>
        <w:tblW w:w="88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02"/>
        <w:gridCol w:w="4393"/>
      </w:tblGrid>
      <w:tr w:rsidR="002604C8" w:rsidRPr="00EE7666" w:rsidTr="002604C8">
        <w:tc>
          <w:tcPr>
            <w:tcW w:w="4503" w:type="dxa"/>
            <w:tcBorders>
              <w:top w:val="single" w:sz="6" w:space="0" w:color="auto"/>
              <w:left w:val="single" w:sz="6" w:space="0" w:color="auto"/>
              <w:bottom w:val="single" w:sz="6" w:space="0" w:color="auto"/>
              <w:right w:val="single" w:sz="6" w:space="0" w:color="auto"/>
            </w:tcBorders>
            <w:hideMark/>
          </w:tcPr>
          <w:p w:rsidR="002604C8" w:rsidRPr="00EE7666" w:rsidRDefault="002604C8" w:rsidP="002604C8">
            <w:pPr>
              <w:rPr>
                <w:rFonts w:cs="Arial"/>
              </w:rPr>
            </w:pPr>
            <w:r w:rsidRPr="00EE7666">
              <w:rPr>
                <w:rFonts w:cs="Arial"/>
              </w:rPr>
              <w:t>Ime in priimek</w:t>
            </w:r>
          </w:p>
        </w:tc>
        <w:tc>
          <w:tcPr>
            <w:tcW w:w="4394" w:type="dxa"/>
            <w:tcBorders>
              <w:top w:val="single" w:sz="6" w:space="0" w:color="auto"/>
              <w:left w:val="single" w:sz="6" w:space="0" w:color="auto"/>
              <w:bottom w:val="single" w:sz="6" w:space="0" w:color="auto"/>
              <w:right w:val="single" w:sz="6" w:space="0" w:color="auto"/>
            </w:tcBorders>
            <w:hideMark/>
          </w:tcPr>
          <w:p w:rsidR="002604C8" w:rsidRPr="00EE7666" w:rsidRDefault="002604C8" w:rsidP="002604C8">
            <w:pPr>
              <w:rPr>
                <w:rFonts w:cs="Arial"/>
              </w:rPr>
            </w:pPr>
            <w:r w:rsidRPr="00EE7666">
              <w:rPr>
                <w:rFonts w:cs="Arial"/>
              </w:rPr>
              <w:t>Strokovna izobrazba</w:t>
            </w:r>
          </w:p>
        </w:tc>
      </w:tr>
      <w:tr w:rsidR="002604C8" w:rsidRPr="00EE7666" w:rsidTr="002604C8">
        <w:tc>
          <w:tcPr>
            <w:tcW w:w="4503" w:type="dxa"/>
            <w:tcBorders>
              <w:top w:val="single" w:sz="6" w:space="0" w:color="auto"/>
              <w:left w:val="single" w:sz="6" w:space="0" w:color="auto"/>
              <w:bottom w:val="single" w:sz="6" w:space="0" w:color="auto"/>
              <w:right w:val="single" w:sz="6" w:space="0" w:color="auto"/>
            </w:tcBorders>
            <w:hideMark/>
          </w:tcPr>
          <w:p w:rsidR="002604C8" w:rsidRPr="00EE7666" w:rsidRDefault="002604C8" w:rsidP="002604C8">
            <w:pPr>
              <w:rPr>
                <w:rFonts w:cs="Arial"/>
              </w:rPr>
            </w:pPr>
            <w:r w:rsidRPr="00EE7666">
              <w:rPr>
                <w:rFonts w:cs="Arial"/>
              </w:rPr>
              <w:t>1.</w:t>
            </w:r>
          </w:p>
        </w:tc>
        <w:tc>
          <w:tcPr>
            <w:tcW w:w="4394" w:type="dxa"/>
            <w:tcBorders>
              <w:top w:val="single" w:sz="6" w:space="0" w:color="auto"/>
              <w:left w:val="single" w:sz="6" w:space="0" w:color="auto"/>
              <w:bottom w:val="single" w:sz="6" w:space="0" w:color="auto"/>
              <w:right w:val="single" w:sz="6" w:space="0" w:color="auto"/>
            </w:tcBorders>
          </w:tcPr>
          <w:p w:rsidR="002604C8" w:rsidRPr="00EE7666" w:rsidRDefault="002604C8" w:rsidP="002604C8">
            <w:pPr>
              <w:rPr>
                <w:rFonts w:cs="Arial"/>
              </w:rPr>
            </w:pPr>
          </w:p>
        </w:tc>
      </w:tr>
      <w:tr w:rsidR="002604C8" w:rsidRPr="00EE7666" w:rsidTr="002604C8">
        <w:tc>
          <w:tcPr>
            <w:tcW w:w="4503" w:type="dxa"/>
            <w:tcBorders>
              <w:top w:val="single" w:sz="6" w:space="0" w:color="auto"/>
              <w:left w:val="single" w:sz="6" w:space="0" w:color="auto"/>
              <w:bottom w:val="single" w:sz="6" w:space="0" w:color="auto"/>
              <w:right w:val="single" w:sz="6" w:space="0" w:color="auto"/>
            </w:tcBorders>
            <w:hideMark/>
          </w:tcPr>
          <w:p w:rsidR="002604C8" w:rsidRPr="00EE7666" w:rsidRDefault="002604C8" w:rsidP="002604C8">
            <w:pPr>
              <w:rPr>
                <w:rFonts w:cs="Arial"/>
              </w:rPr>
            </w:pPr>
            <w:r w:rsidRPr="00EE7666">
              <w:rPr>
                <w:rFonts w:cs="Arial"/>
              </w:rPr>
              <w:t>2.</w:t>
            </w:r>
          </w:p>
        </w:tc>
        <w:tc>
          <w:tcPr>
            <w:tcW w:w="4394" w:type="dxa"/>
            <w:tcBorders>
              <w:top w:val="single" w:sz="6" w:space="0" w:color="auto"/>
              <w:left w:val="single" w:sz="6" w:space="0" w:color="auto"/>
              <w:bottom w:val="single" w:sz="6" w:space="0" w:color="auto"/>
              <w:right w:val="single" w:sz="6" w:space="0" w:color="auto"/>
            </w:tcBorders>
          </w:tcPr>
          <w:p w:rsidR="002604C8" w:rsidRPr="00EE7666" w:rsidRDefault="002604C8" w:rsidP="002604C8">
            <w:pPr>
              <w:rPr>
                <w:rFonts w:cs="Arial"/>
              </w:rPr>
            </w:pPr>
          </w:p>
        </w:tc>
      </w:tr>
      <w:tr w:rsidR="002604C8" w:rsidRPr="00EE7666" w:rsidTr="002604C8">
        <w:tc>
          <w:tcPr>
            <w:tcW w:w="4503" w:type="dxa"/>
            <w:tcBorders>
              <w:top w:val="single" w:sz="6" w:space="0" w:color="auto"/>
              <w:left w:val="single" w:sz="6" w:space="0" w:color="auto"/>
              <w:bottom w:val="single" w:sz="6" w:space="0" w:color="auto"/>
              <w:right w:val="single" w:sz="6" w:space="0" w:color="auto"/>
            </w:tcBorders>
            <w:hideMark/>
          </w:tcPr>
          <w:p w:rsidR="002604C8" w:rsidRPr="00EE7666" w:rsidRDefault="002604C8" w:rsidP="002604C8">
            <w:pPr>
              <w:rPr>
                <w:rFonts w:cs="Arial"/>
              </w:rPr>
            </w:pPr>
            <w:r w:rsidRPr="00EE7666">
              <w:rPr>
                <w:rFonts w:cs="Arial"/>
              </w:rPr>
              <w:t>3.</w:t>
            </w:r>
          </w:p>
        </w:tc>
        <w:tc>
          <w:tcPr>
            <w:tcW w:w="4394" w:type="dxa"/>
            <w:tcBorders>
              <w:top w:val="single" w:sz="6" w:space="0" w:color="auto"/>
              <w:left w:val="single" w:sz="6" w:space="0" w:color="auto"/>
              <w:bottom w:val="single" w:sz="6" w:space="0" w:color="auto"/>
              <w:right w:val="single" w:sz="6" w:space="0" w:color="auto"/>
            </w:tcBorders>
          </w:tcPr>
          <w:p w:rsidR="002604C8" w:rsidRPr="00EE7666" w:rsidRDefault="002604C8" w:rsidP="002604C8">
            <w:pPr>
              <w:rPr>
                <w:rFonts w:cs="Arial"/>
              </w:rPr>
            </w:pPr>
          </w:p>
        </w:tc>
      </w:tr>
      <w:tr w:rsidR="002604C8" w:rsidRPr="00EE7666" w:rsidTr="002604C8">
        <w:tc>
          <w:tcPr>
            <w:tcW w:w="4503" w:type="dxa"/>
            <w:tcBorders>
              <w:top w:val="single" w:sz="6" w:space="0" w:color="auto"/>
              <w:left w:val="single" w:sz="6" w:space="0" w:color="auto"/>
              <w:bottom w:val="single" w:sz="6" w:space="0" w:color="auto"/>
              <w:right w:val="single" w:sz="6" w:space="0" w:color="auto"/>
            </w:tcBorders>
            <w:hideMark/>
          </w:tcPr>
          <w:p w:rsidR="002604C8" w:rsidRPr="00EE7666" w:rsidRDefault="002604C8" w:rsidP="002604C8">
            <w:pPr>
              <w:rPr>
                <w:rFonts w:cs="Arial"/>
              </w:rPr>
            </w:pPr>
            <w:r w:rsidRPr="00EE7666">
              <w:rPr>
                <w:rFonts w:cs="Arial"/>
              </w:rPr>
              <w:t>4.</w:t>
            </w:r>
          </w:p>
        </w:tc>
        <w:tc>
          <w:tcPr>
            <w:tcW w:w="4394" w:type="dxa"/>
            <w:tcBorders>
              <w:top w:val="single" w:sz="6" w:space="0" w:color="auto"/>
              <w:left w:val="single" w:sz="6" w:space="0" w:color="auto"/>
              <w:bottom w:val="single" w:sz="6" w:space="0" w:color="auto"/>
              <w:right w:val="single" w:sz="6" w:space="0" w:color="auto"/>
            </w:tcBorders>
          </w:tcPr>
          <w:p w:rsidR="002604C8" w:rsidRPr="00EE7666" w:rsidRDefault="002604C8" w:rsidP="002604C8">
            <w:pPr>
              <w:rPr>
                <w:rFonts w:cs="Arial"/>
              </w:rPr>
            </w:pPr>
          </w:p>
        </w:tc>
      </w:tr>
      <w:tr w:rsidR="002604C8" w:rsidRPr="00EE7666" w:rsidTr="002604C8">
        <w:tc>
          <w:tcPr>
            <w:tcW w:w="4503" w:type="dxa"/>
            <w:tcBorders>
              <w:top w:val="single" w:sz="6" w:space="0" w:color="auto"/>
              <w:left w:val="single" w:sz="6" w:space="0" w:color="auto"/>
              <w:bottom w:val="single" w:sz="6" w:space="0" w:color="auto"/>
              <w:right w:val="single" w:sz="6" w:space="0" w:color="auto"/>
            </w:tcBorders>
            <w:hideMark/>
          </w:tcPr>
          <w:p w:rsidR="002604C8" w:rsidRPr="00EE7666" w:rsidRDefault="002604C8" w:rsidP="002604C8">
            <w:pPr>
              <w:rPr>
                <w:rFonts w:cs="Arial"/>
              </w:rPr>
            </w:pPr>
            <w:r w:rsidRPr="00EE7666">
              <w:rPr>
                <w:rFonts w:cs="Arial"/>
              </w:rPr>
              <w:t>5.</w:t>
            </w:r>
          </w:p>
        </w:tc>
        <w:tc>
          <w:tcPr>
            <w:tcW w:w="4394" w:type="dxa"/>
            <w:tcBorders>
              <w:top w:val="single" w:sz="6" w:space="0" w:color="auto"/>
              <w:left w:val="single" w:sz="6" w:space="0" w:color="auto"/>
              <w:bottom w:val="single" w:sz="6" w:space="0" w:color="auto"/>
              <w:right w:val="single" w:sz="6" w:space="0" w:color="auto"/>
            </w:tcBorders>
          </w:tcPr>
          <w:p w:rsidR="002604C8" w:rsidRPr="00EE7666" w:rsidRDefault="002604C8" w:rsidP="002604C8">
            <w:pPr>
              <w:rPr>
                <w:rFonts w:cs="Arial"/>
              </w:rPr>
            </w:pPr>
          </w:p>
        </w:tc>
      </w:tr>
      <w:tr w:rsidR="002604C8" w:rsidRPr="00EE7666" w:rsidTr="002604C8">
        <w:tc>
          <w:tcPr>
            <w:tcW w:w="4503" w:type="dxa"/>
            <w:tcBorders>
              <w:top w:val="single" w:sz="6" w:space="0" w:color="auto"/>
              <w:left w:val="single" w:sz="6" w:space="0" w:color="auto"/>
              <w:bottom w:val="single" w:sz="6" w:space="0" w:color="auto"/>
              <w:right w:val="single" w:sz="6" w:space="0" w:color="auto"/>
            </w:tcBorders>
            <w:hideMark/>
          </w:tcPr>
          <w:p w:rsidR="002604C8" w:rsidRPr="00EE7666" w:rsidRDefault="002604C8" w:rsidP="002604C8">
            <w:pPr>
              <w:rPr>
                <w:rFonts w:cs="Arial"/>
              </w:rPr>
            </w:pPr>
            <w:r w:rsidRPr="00EE7666">
              <w:rPr>
                <w:rFonts w:cs="Arial"/>
              </w:rPr>
              <w:t>6.</w:t>
            </w:r>
          </w:p>
        </w:tc>
        <w:tc>
          <w:tcPr>
            <w:tcW w:w="4394" w:type="dxa"/>
            <w:tcBorders>
              <w:top w:val="single" w:sz="6" w:space="0" w:color="auto"/>
              <w:left w:val="single" w:sz="6" w:space="0" w:color="auto"/>
              <w:bottom w:val="single" w:sz="6" w:space="0" w:color="auto"/>
              <w:right w:val="single" w:sz="6" w:space="0" w:color="auto"/>
            </w:tcBorders>
          </w:tcPr>
          <w:p w:rsidR="002604C8" w:rsidRPr="00EE7666" w:rsidRDefault="002604C8" w:rsidP="002604C8">
            <w:pPr>
              <w:rPr>
                <w:rFonts w:cs="Arial"/>
              </w:rPr>
            </w:pPr>
          </w:p>
        </w:tc>
      </w:tr>
      <w:tr w:rsidR="002604C8" w:rsidRPr="00EE7666" w:rsidTr="002604C8">
        <w:tc>
          <w:tcPr>
            <w:tcW w:w="4503" w:type="dxa"/>
            <w:tcBorders>
              <w:top w:val="single" w:sz="6" w:space="0" w:color="auto"/>
              <w:left w:val="single" w:sz="6" w:space="0" w:color="auto"/>
              <w:bottom w:val="single" w:sz="6" w:space="0" w:color="auto"/>
              <w:right w:val="single" w:sz="6" w:space="0" w:color="auto"/>
            </w:tcBorders>
            <w:hideMark/>
          </w:tcPr>
          <w:p w:rsidR="002604C8" w:rsidRPr="00EE7666" w:rsidRDefault="002604C8" w:rsidP="002604C8">
            <w:pPr>
              <w:rPr>
                <w:rFonts w:cs="Arial"/>
              </w:rPr>
            </w:pPr>
            <w:r w:rsidRPr="00EE7666">
              <w:rPr>
                <w:rFonts w:cs="Arial"/>
              </w:rPr>
              <w:t>7.</w:t>
            </w:r>
          </w:p>
        </w:tc>
        <w:tc>
          <w:tcPr>
            <w:tcW w:w="4394" w:type="dxa"/>
            <w:tcBorders>
              <w:top w:val="single" w:sz="6" w:space="0" w:color="auto"/>
              <w:left w:val="single" w:sz="6" w:space="0" w:color="auto"/>
              <w:bottom w:val="single" w:sz="6" w:space="0" w:color="auto"/>
              <w:right w:val="single" w:sz="6" w:space="0" w:color="auto"/>
            </w:tcBorders>
          </w:tcPr>
          <w:p w:rsidR="002604C8" w:rsidRPr="00EE7666" w:rsidRDefault="002604C8" w:rsidP="002604C8">
            <w:pPr>
              <w:rPr>
                <w:rFonts w:cs="Arial"/>
              </w:rPr>
            </w:pPr>
          </w:p>
        </w:tc>
      </w:tr>
      <w:tr w:rsidR="002604C8" w:rsidRPr="00EE7666" w:rsidTr="002604C8">
        <w:tc>
          <w:tcPr>
            <w:tcW w:w="4503" w:type="dxa"/>
            <w:tcBorders>
              <w:top w:val="single" w:sz="6" w:space="0" w:color="auto"/>
              <w:left w:val="single" w:sz="6" w:space="0" w:color="auto"/>
              <w:bottom w:val="single" w:sz="6" w:space="0" w:color="auto"/>
              <w:right w:val="single" w:sz="6" w:space="0" w:color="auto"/>
            </w:tcBorders>
            <w:hideMark/>
          </w:tcPr>
          <w:p w:rsidR="002604C8" w:rsidRPr="00EE7666" w:rsidRDefault="002604C8" w:rsidP="002604C8">
            <w:pPr>
              <w:rPr>
                <w:rFonts w:cs="Arial"/>
              </w:rPr>
            </w:pPr>
            <w:r w:rsidRPr="00EE7666">
              <w:rPr>
                <w:rFonts w:cs="Arial"/>
              </w:rPr>
              <w:t>8.</w:t>
            </w:r>
          </w:p>
        </w:tc>
        <w:tc>
          <w:tcPr>
            <w:tcW w:w="4394" w:type="dxa"/>
            <w:tcBorders>
              <w:top w:val="single" w:sz="6" w:space="0" w:color="auto"/>
              <w:left w:val="single" w:sz="6" w:space="0" w:color="auto"/>
              <w:bottom w:val="single" w:sz="6" w:space="0" w:color="auto"/>
              <w:right w:val="single" w:sz="6" w:space="0" w:color="auto"/>
            </w:tcBorders>
          </w:tcPr>
          <w:p w:rsidR="002604C8" w:rsidRPr="00EE7666" w:rsidRDefault="002604C8" w:rsidP="002604C8">
            <w:pPr>
              <w:rPr>
                <w:rFonts w:cs="Arial"/>
              </w:rPr>
            </w:pPr>
          </w:p>
        </w:tc>
      </w:tr>
      <w:tr w:rsidR="002604C8" w:rsidRPr="00EE7666" w:rsidTr="002604C8">
        <w:tc>
          <w:tcPr>
            <w:tcW w:w="4503" w:type="dxa"/>
            <w:tcBorders>
              <w:top w:val="single" w:sz="6" w:space="0" w:color="auto"/>
              <w:left w:val="single" w:sz="6" w:space="0" w:color="auto"/>
              <w:bottom w:val="single" w:sz="6" w:space="0" w:color="auto"/>
              <w:right w:val="single" w:sz="6" w:space="0" w:color="auto"/>
            </w:tcBorders>
            <w:hideMark/>
          </w:tcPr>
          <w:p w:rsidR="002604C8" w:rsidRPr="00EE7666" w:rsidRDefault="002604C8" w:rsidP="002604C8">
            <w:pPr>
              <w:rPr>
                <w:rFonts w:cs="Arial"/>
              </w:rPr>
            </w:pPr>
            <w:r w:rsidRPr="00EE7666">
              <w:rPr>
                <w:rFonts w:cs="Arial"/>
              </w:rPr>
              <w:t>9.</w:t>
            </w:r>
          </w:p>
        </w:tc>
        <w:tc>
          <w:tcPr>
            <w:tcW w:w="4394" w:type="dxa"/>
            <w:tcBorders>
              <w:top w:val="single" w:sz="6" w:space="0" w:color="auto"/>
              <w:left w:val="single" w:sz="6" w:space="0" w:color="auto"/>
              <w:bottom w:val="single" w:sz="6" w:space="0" w:color="auto"/>
              <w:right w:val="single" w:sz="6" w:space="0" w:color="auto"/>
            </w:tcBorders>
          </w:tcPr>
          <w:p w:rsidR="002604C8" w:rsidRPr="00EE7666" w:rsidRDefault="002604C8" w:rsidP="002604C8">
            <w:pPr>
              <w:rPr>
                <w:rFonts w:cs="Arial"/>
              </w:rPr>
            </w:pPr>
          </w:p>
        </w:tc>
      </w:tr>
      <w:tr w:rsidR="002604C8" w:rsidRPr="00EE7666" w:rsidTr="002604C8">
        <w:tc>
          <w:tcPr>
            <w:tcW w:w="4503" w:type="dxa"/>
            <w:tcBorders>
              <w:top w:val="single" w:sz="6" w:space="0" w:color="auto"/>
              <w:left w:val="single" w:sz="6" w:space="0" w:color="auto"/>
              <w:bottom w:val="single" w:sz="6" w:space="0" w:color="auto"/>
              <w:right w:val="single" w:sz="6" w:space="0" w:color="auto"/>
            </w:tcBorders>
            <w:hideMark/>
          </w:tcPr>
          <w:p w:rsidR="002604C8" w:rsidRPr="00EE7666" w:rsidRDefault="002604C8" w:rsidP="002604C8">
            <w:pPr>
              <w:rPr>
                <w:rFonts w:cs="Arial"/>
              </w:rPr>
            </w:pPr>
            <w:r w:rsidRPr="00EE7666">
              <w:rPr>
                <w:rFonts w:cs="Arial"/>
              </w:rPr>
              <w:t>10.</w:t>
            </w:r>
          </w:p>
        </w:tc>
        <w:tc>
          <w:tcPr>
            <w:tcW w:w="4394" w:type="dxa"/>
            <w:tcBorders>
              <w:top w:val="single" w:sz="6" w:space="0" w:color="auto"/>
              <w:left w:val="single" w:sz="6" w:space="0" w:color="auto"/>
              <w:bottom w:val="single" w:sz="6" w:space="0" w:color="auto"/>
              <w:right w:val="single" w:sz="6" w:space="0" w:color="auto"/>
            </w:tcBorders>
          </w:tcPr>
          <w:p w:rsidR="002604C8" w:rsidRPr="00EE7666" w:rsidRDefault="002604C8" w:rsidP="002604C8">
            <w:pPr>
              <w:rPr>
                <w:rFonts w:cs="Arial"/>
              </w:rPr>
            </w:pPr>
          </w:p>
        </w:tc>
      </w:tr>
    </w:tbl>
    <w:p w:rsidR="002604C8" w:rsidRPr="00EE7666" w:rsidRDefault="002604C8" w:rsidP="002604C8">
      <w:pPr>
        <w:rPr>
          <w:rFonts w:cs="Arial"/>
          <w:b/>
          <w:i/>
        </w:rPr>
      </w:pPr>
      <w:r w:rsidRPr="00EE7666">
        <w:rPr>
          <w:rFonts w:cs="Arial"/>
          <w:b/>
          <w:i/>
        </w:rPr>
        <w:t xml:space="preserve">Navodilo: </w:t>
      </w:r>
      <w:r w:rsidRPr="00EE7666">
        <w:rPr>
          <w:rFonts w:cs="Arial"/>
        </w:rPr>
        <w:t>Obrazec se izpolni na stanje zaposlenih na dan razpisa.</w:t>
      </w:r>
    </w:p>
    <w:p w:rsidR="002604C8" w:rsidRPr="00EE7666" w:rsidRDefault="002604C8" w:rsidP="002604C8">
      <w:pPr>
        <w:rPr>
          <w:rFonts w:cs="Arial"/>
        </w:rPr>
      </w:pPr>
    </w:p>
    <w:p w:rsidR="002604C8" w:rsidRPr="00EE7666" w:rsidRDefault="002604C8" w:rsidP="002604C8">
      <w:pPr>
        <w:rPr>
          <w:rFonts w:cs="Arial"/>
        </w:rPr>
      </w:pPr>
    </w:p>
    <w:p w:rsidR="002604C8" w:rsidRPr="00EE7666" w:rsidRDefault="002604C8" w:rsidP="001B7CB8">
      <w:pPr>
        <w:widowControl w:val="0"/>
        <w:tabs>
          <w:tab w:val="left" w:pos="90"/>
          <w:tab w:val="left" w:pos="964"/>
        </w:tabs>
        <w:autoSpaceDE w:val="0"/>
        <w:autoSpaceDN w:val="0"/>
        <w:adjustRightInd w:val="0"/>
        <w:rPr>
          <w:rFonts w:cs="Arial"/>
        </w:rPr>
      </w:pPr>
    </w:p>
    <w:p w:rsidR="002604C8" w:rsidRPr="00EE7666" w:rsidRDefault="002604C8" w:rsidP="001B7CB8">
      <w:pPr>
        <w:widowControl w:val="0"/>
        <w:tabs>
          <w:tab w:val="left" w:pos="90"/>
          <w:tab w:val="left" w:pos="964"/>
        </w:tabs>
        <w:autoSpaceDE w:val="0"/>
        <w:autoSpaceDN w:val="0"/>
        <w:adjustRightInd w:val="0"/>
        <w:rPr>
          <w:rFonts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1"/>
        <w:gridCol w:w="3192"/>
        <w:gridCol w:w="2548"/>
      </w:tblGrid>
      <w:tr w:rsidR="002604C8" w:rsidRPr="00EE7666" w:rsidTr="002604C8">
        <w:tc>
          <w:tcPr>
            <w:tcW w:w="3191" w:type="dxa"/>
            <w:shd w:val="clear" w:color="auto" w:fill="auto"/>
          </w:tcPr>
          <w:p w:rsidR="002604C8" w:rsidRPr="00EE7666" w:rsidRDefault="002604C8" w:rsidP="002604C8">
            <w:pPr>
              <w:jc w:val="center"/>
              <w:rPr>
                <w:rFonts w:cs="Arial"/>
              </w:rPr>
            </w:pPr>
            <w:r w:rsidRPr="00EE7666">
              <w:rPr>
                <w:rFonts w:cs="Arial"/>
              </w:rPr>
              <w:t>Kraj in datum:</w:t>
            </w:r>
          </w:p>
        </w:tc>
        <w:tc>
          <w:tcPr>
            <w:tcW w:w="3192" w:type="dxa"/>
            <w:shd w:val="clear" w:color="auto" w:fill="auto"/>
          </w:tcPr>
          <w:p w:rsidR="002604C8" w:rsidRPr="00EE7666" w:rsidRDefault="002604C8" w:rsidP="002604C8">
            <w:pPr>
              <w:jc w:val="center"/>
              <w:rPr>
                <w:rFonts w:cs="Arial"/>
              </w:rPr>
            </w:pPr>
            <w:r w:rsidRPr="00EE7666">
              <w:rPr>
                <w:rFonts w:cs="Arial"/>
              </w:rPr>
              <w:t>Žig:</w:t>
            </w:r>
          </w:p>
        </w:tc>
        <w:tc>
          <w:tcPr>
            <w:tcW w:w="2548" w:type="dxa"/>
            <w:shd w:val="clear" w:color="auto" w:fill="auto"/>
          </w:tcPr>
          <w:p w:rsidR="002604C8" w:rsidRPr="00EE7666" w:rsidRDefault="002604C8" w:rsidP="002604C8">
            <w:pPr>
              <w:jc w:val="center"/>
              <w:rPr>
                <w:rFonts w:cs="Arial"/>
              </w:rPr>
            </w:pPr>
            <w:r w:rsidRPr="00EE7666">
              <w:rPr>
                <w:rFonts w:cs="Arial"/>
              </w:rPr>
              <w:t>Podpis:</w:t>
            </w:r>
          </w:p>
        </w:tc>
      </w:tr>
      <w:tr w:rsidR="002604C8" w:rsidRPr="00EE7666" w:rsidTr="002604C8">
        <w:tc>
          <w:tcPr>
            <w:tcW w:w="3191" w:type="dxa"/>
            <w:shd w:val="clear" w:color="auto" w:fill="auto"/>
          </w:tcPr>
          <w:p w:rsidR="002604C8" w:rsidRPr="00EE7666" w:rsidRDefault="002604C8" w:rsidP="002604C8">
            <w:pPr>
              <w:rPr>
                <w:rFonts w:cs="Arial"/>
              </w:rPr>
            </w:pPr>
          </w:p>
          <w:p w:rsidR="002604C8" w:rsidRPr="00EE7666" w:rsidRDefault="002604C8" w:rsidP="002604C8">
            <w:pPr>
              <w:rPr>
                <w:rFonts w:cs="Arial"/>
              </w:rPr>
            </w:pPr>
          </w:p>
          <w:p w:rsidR="002604C8" w:rsidRPr="00EE7666" w:rsidRDefault="002604C8" w:rsidP="002604C8">
            <w:pPr>
              <w:rPr>
                <w:rFonts w:cs="Arial"/>
              </w:rPr>
            </w:pPr>
          </w:p>
        </w:tc>
        <w:tc>
          <w:tcPr>
            <w:tcW w:w="3192" w:type="dxa"/>
            <w:shd w:val="clear" w:color="auto" w:fill="auto"/>
          </w:tcPr>
          <w:p w:rsidR="002604C8" w:rsidRPr="00EE7666" w:rsidRDefault="002604C8" w:rsidP="002604C8">
            <w:pPr>
              <w:rPr>
                <w:rFonts w:cs="Arial"/>
              </w:rPr>
            </w:pPr>
          </w:p>
        </w:tc>
        <w:tc>
          <w:tcPr>
            <w:tcW w:w="2548" w:type="dxa"/>
            <w:shd w:val="clear" w:color="auto" w:fill="auto"/>
          </w:tcPr>
          <w:p w:rsidR="002604C8" w:rsidRPr="00EE7666" w:rsidRDefault="002604C8" w:rsidP="002604C8">
            <w:pPr>
              <w:rPr>
                <w:rFonts w:cs="Arial"/>
              </w:rPr>
            </w:pPr>
          </w:p>
        </w:tc>
      </w:tr>
    </w:tbl>
    <w:p w:rsidR="00B8782C" w:rsidRPr="00EE7666" w:rsidRDefault="00B8782C" w:rsidP="002F0FEC">
      <w:pPr>
        <w:widowControl w:val="0"/>
        <w:tabs>
          <w:tab w:val="left" w:pos="90"/>
          <w:tab w:val="left" w:pos="964"/>
        </w:tabs>
        <w:autoSpaceDE w:val="0"/>
        <w:autoSpaceDN w:val="0"/>
        <w:adjustRightInd w:val="0"/>
        <w:rPr>
          <w:rFonts w:cs="Arial"/>
        </w:rPr>
      </w:pPr>
    </w:p>
    <w:p w:rsidR="00B8782C" w:rsidRPr="00EE7666" w:rsidRDefault="00B8782C" w:rsidP="002F0FEC">
      <w:pPr>
        <w:widowControl w:val="0"/>
        <w:tabs>
          <w:tab w:val="left" w:pos="90"/>
          <w:tab w:val="left" w:pos="964"/>
        </w:tabs>
        <w:autoSpaceDE w:val="0"/>
        <w:autoSpaceDN w:val="0"/>
        <w:adjustRightInd w:val="0"/>
        <w:rPr>
          <w:rFonts w:cs="Arial"/>
        </w:rPr>
      </w:pPr>
    </w:p>
    <w:p w:rsidR="00B8782C" w:rsidRDefault="00B8782C" w:rsidP="002F0FEC">
      <w:pPr>
        <w:widowControl w:val="0"/>
        <w:tabs>
          <w:tab w:val="left" w:pos="90"/>
          <w:tab w:val="left" w:pos="964"/>
        </w:tabs>
        <w:autoSpaceDE w:val="0"/>
        <w:autoSpaceDN w:val="0"/>
        <w:adjustRightInd w:val="0"/>
        <w:rPr>
          <w:rFonts w:cs="Arial"/>
          <w:sz w:val="22"/>
          <w:szCs w:val="22"/>
        </w:rPr>
      </w:pPr>
    </w:p>
    <w:p w:rsidR="00B8782C" w:rsidRDefault="00B8782C" w:rsidP="002F0FEC">
      <w:pPr>
        <w:widowControl w:val="0"/>
        <w:tabs>
          <w:tab w:val="left" w:pos="90"/>
          <w:tab w:val="left" w:pos="964"/>
        </w:tabs>
        <w:autoSpaceDE w:val="0"/>
        <w:autoSpaceDN w:val="0"/>
        <w:adjustRightInd w:val="0"/>
        <w:rPr>
          <w:rFonts w:cs="Arial"/>
          <w:sz w:val="22"/>
          <w:szCs w:val="22"/>
        </w:rPr>
      </w:pPr>
    </w:p>
    <w:p w:rsidR="00B8782C" w:rsidRDefault="00B8782C" w:rsidP="00B8782C">
      <w:pPr>
        <w:widowControl w:val="0"/>
        <w:tabs>
          <w:tab w:val="left" w:pos="90"/>
          <w:tab w:val="left" w:pos="964"/>
        </w:tabs>
        <w:autoSpaceDE w:val="0"/>
        <w:autoSpaceDN w:val="0"/>
        <w:adjustRightInd w:val="0"/>
        <w:rPr>
          <w:rFonts w:cs="Arial"/>
          <w:sz w:val="22"/>
          <w:szCs w:val="22"/>
        </w:rPr>
      </w:pPr>
    </w:p>
    <w:p w:rsidR="00EE7666" w:rsidRDefault="00EE7666" w:rsidP="00B8782C">
      <w:pPr>
        <w:widowControl w:val="0"/>
        <w:tabs>
          <w:tab w:val="left" w:pos="90"/>
          <w:tab w:val="left" w:pos="964"/>
        </w:tabs>
        <w:autoSpaceDE w:val="0"/>
        <w:autoSpaceDN w:val="0"/>
        <w:adjustRightInd w:val="0"/>
        <w:rPr>
          <w:rFonts w:cs="Arial"/>
          <w:sz w:val="22"/>
          <w:szCs w:val="22"/>
        </w:rPr>
      </w:pPr>
    </w:p>
    <w:p w:rsidR="00EE7666" w:rsidRDefault="00EE7666" w:rsidP="00B8782C">
      <w:pPr>
        <w:widowControl w:val="0"/>
        <w:tabs>
          <w:tab w:val="left" w:pos="90"/>
          <w:tab w:val="left" w:pos="964"/>
        </w:tabs>
        <w:autoSpaceDE w:val="0"/>
        <w:autoSpaceDN w:val="0"/>
        <w:adjustRightInd w:val="0"/>
        <w:rPr>
          <w:rFonts w:cs="Arial"/>
          <w:sz w:val="22"/>
          <w:szCs w:val="22"/>
        </w:rPr>
      </w:pPr>
    </w:p>
    <w:p w:rsidR="00EE7666" w:rsidRDefault="00EE7666" w:rsidP="00B8782C">
      <w:pPr>
        <w:widowControl w:val="0"/>
        <w:tabs>
          <w:tab w:val="left" w:pos="90"/>
          <w:tab w:val="left" w:pos="964"/>
        </w:tabs>
        <w:autoSpaceDE w:val="0"/>
        <w:autoSpaceDN w:val="0"/>
        <w:adjustRightInd w:val="0"/>
        <w:rPr>
          <w:rFonts w:cs="Arial"/>
          <w:sz w:val="22"/>
          <w:szCs w:val="22"/>
        </w:rPr>
      </w:pPr>
    </w:p>
    <w:p w:rsidR="00EE7666" w:rsidRDefault="00EE7666" w:rsidP="00B8782C">
      <w:pPr>
        <w:widowControl w:val="0"/>
        <w:tabs>
          <w:tab w:val="left" w:pos="90"/>
          <w:tab w:val="left" w:pos="964"/>
        </w:tabs>
        <w:autoSpaceDE w:val="0"/>
        <w:autoSpaceDN w:val="0"/>
        <w:adjustRightInd w:val="0"/>
        <w:rPr>
          <w:rFonts w:cs="Arial"/>
          <w:sz w:val="22"/>
          <w:szCs w:val="22"/>
        </w:rPr>
      </w:pPr>
    </w:p>
    <w:p w:rsidR="00EE7666" w:rsidRDefault="00EE7666" w:rsidP="00B8782C">
      <w:pPr>
        <w:widowControl w:val="0"/>
        <w:tabs>
          <w:tab w:val="left" w:pos="90"/>
          <w:tab w:val="left" w:pos="964"/>
        </w:tabs>
        <w:autoSpaceDE w:val="0"/>
        <w:autoSpaceDN w:val="0"/>
        <w:adjustRightInd w:val="0"/>
        <w:rPr>
          <w:rFonts w:cs="Arial"/>
          <w:sz w:val="22"/>
          <w:szCs w:val="22"/>
        </w:rPr>
      </w:pPr>
    </w:p>
    <w:p w:rsidR="00EE7666" w:rsidRDefault="00EE7666" w:rsidP="00B8782C">
      <w:pPr>
        <w:widowControl w:val="0"/>
        <w:tabs>
          <w:tab w:val="left" w:pos="90"/>
          <w:tab w:val="left" w:pos="964"/>
        </w:tabs>
        <w:autoSpaceDE w:val="0"/>
        <w:autoSpaceDN w:val="0"/>
        <w:adjustRightInd w:val="0"/>
        <w:rPr>
          <w:rFonts w:cs="Arial"/>
          <w:sz w:val="22"/>
          <w:szCs w:val="22"/>
        </w:rPr>
      </w:pPr>
    </w:p>
    <w:p w:rsidR="00EE7666" w:rsidRDefault="00EE7666" w:rsidP="00B8782C">
      <w:pPr>
        <w:widowControl w:val="0"/>
        <w:tabs>
          <w:tab w:val="left" w:pos="90"/>
          <w:tab w:val="left" w:pos="964"/>
        </w:tabs>
        <w:autoSpaceDE w:val="0"/>
        <w:autoSpaceDN w:val="0"/>
        <w:adjustRightInd w:val="0"/>
        <w:rPr>
          <w:rFonts w:cs="Arial"/>
          <w:sz w:val="22"/>
          <w:szCs w:val="22"/>
        </w:rPr>
      </w:pPr>
    </w:p>
    <w:p w:rsidR="00B8782C" w:rsidRDefault="00B8782C" w:rsidP="00B8782C">
      <w:pPr>
        <w:widowControl w:val="0"/>
        <w:tabs>
          <w:tab w:val="left" w:pos="90"/>
          <w:tab w:val="left" w:pos="964"/>
        </w:tabs>
        <w:autoSpaceDE w:val="0"/>
        <w:autoSpaceDN w:val="0"/>
        <w:adjustRightInd w:val="0"/>
        <w:rPr>
          <w:rFonts w:cs="Arial"/>
          <w:sz w:val="22"/>
          <w:szCs w:val="22"/>
        </w:rPr>
      </w:pPr>
    </w:p>
    <w:p w:rsidR="00BA1508" w:rsidRDefault="00BA1508" w:rsidP="00B8782C">
      <w:pPr>
        <w:widowControl w:val="0"/>
        <w:tabs>
          <w:tab w:val="left" w:pos="90"/>
          <w:tab w:val="left" w:pos="964"/>
        </w:tabs>
        <w:autoSpaceDE w:val="0"/>
        <w:autoSpaceDN w:val="0"/>
        <w:adjustRightInd w:val="0"/>
        <w:rPr>
          <w:rFonts w:cs="Arial"/>
          <w:sz w:val="22"/>
          <w:szCs w:val="22"/>
        </w:rPr>
      </w:pPr>
    </w:p>
    <w:p w:rsidR="00BA1508" w:rsidRDefault="00BA1508" w:rsidP="00B8782C">
      <w:pPr>
        <w:widowControl w:val="0"/>
        <w:tabs>
          <w:tab w:val="left" w:pos="90"/>
          <w:tab w:val="left" w:pos="964"/>
        </w:tabs>
        <w:autoSpaceDE w:val="0"/>
        <w:autoSpaceDN w:val="0"/>
        <w:adjustRightInd w:val="0"/>
        <w:rPr>
          <w:rFonts w:cs="Arial"/>
          <w:sz w:val="22"/>
          <w:szCs w:val="22"/>
        </w:rPr>
      </w:pPr>
    </w:p>
    <w:p w:rsidR="00BA1508" w:rsidRDefault="00BA1508" w:rsidP="00B8782C">
      <w:pPr>
        <w:widowControl w:val="0"/>
        <w:tabs>
          <w:tab w:val="left" w:pos="90"/>
          <w:tab w:val="left" w:pos="964"/>
        </w:tabs>
        <w:autoSpaceDE w:val="0"/>
        <w:autoSpaceDN w:val="0"/>
        <w:adjustRightInd w:val="0"/>
        <w:rPr>
          <w:rFonts w:cs="Arial"/>
          <w:sz w:val="22"/>
          <w:szCs w:val="22"/>
        </w:rPr>
      </w:pPr>
    </w:p>
    <w:p w:rsidR="00B8782C" w:rsidRDefault="00B8782C" w:rsidP="00B8782C">
      <w:pPr>
        <w:widowControl w:val="0"/>
        <w:tabs>
          <w:tab w:val="left" w:pos="90"/>
          <w:tab w:val="left" w:pos="964"/>
        </w:tabs>
        <w:autoSpaceDE w:val="0"/>
        <w:autoSpaceDN w:val="0"/>
        <w:adjustRightInd w:val="0"/>
        <w:rPr>
          <w:rFonts w:cs="Arial"/>
          <w:sz w:val="22"/>
          <w:szCs w:val="22"/>
        </w:rPr>
      </w:pPr>
    </w:p>
    <w:p w:rsidR="002F0FEC" w:rsidRPr="0053034D" w:rsidRDefault="002F0FEC" w:rsidP="0053034D">
      <w:pPr>
        <w:widowControl w:val="0"/>
        <w:tabs>
          <w:tab w:val="left" w:pos="90"/>
          <w:tab w:val="left" w:pos="964"/>
        </w:tabs>
        <w:autoSpaceDE w:val="0"/>
        <w:autoSpaceDN w:val="0"/>
        <w:adjustRightInd w:val="0"/>
        <w:rPr>
          <w:rFonts w:cs="Arial"/>
          <w:sz w:val="22"/>
          <w:szCs w:val="22"/>
        </w:rPr>
      </w:pPr>
      <w:r w:rsidRPr="007E05D1">
        <w:rPr>
          <w:rFonts w:cs="Arial"/>
          <w:b/>
          <w:bCs/>
          <w:color w:val="000000"/>
        </w:rPr>
        <w:lastRenderedPageBreak/>
        <w:t xml:space="preserve">PRILOGA ŠT. </w:t>
      </w:r>
      <w:r>
        <w:rPr>
          <w:rFonts w:cs="Arial"/>
          <w:b/>
          <w:bCs/>
          <w:color w:val="000000"/>
        </w:rPr>
        <w:t>5</w:t>
      </w:r>
      <w:r w:rsidRPr="007E05D1">
        <w:rPr>
          <w:rFonts w:cs="Arial"/>
          <w:b/>
          <w:bCs/>
          <w:color w:val="000000"/>
        </w:rPr>
        <w:t>: IZJAVA O NASTOPANJU S PODIZVAJALCI</w:t>
      </w:r>
    </w:p>
    <w:p w:rsidR="002F0FEC" w:rsidRPr="007E05D1" w:rsidRDefault="002F0FEC" w:rsidP="002F0FEC">
      <w:pPr>
        <w:autoSpaceDE w:val="0"/>
        <w:autoSpaceDN w:val="0"/>
        <w:adjustRightInd w:val="0"/>
        <w:spacing w:line="240" w:lineRule="atLeast"/>
        <w:ind w:left="23"/>
        <w:rPr>
          <w:rFonts w:cs="Arial"/>
          <w:bCs/>
          <w:color w:val="000000"/>
        </w:rPr>
      </w:pPr>
      <w:r w:rsidRPr="007E05D1">
        <w:rPr>
          <w:rFonts w:cs="Arial"/>
          <w:bCs/>
          <w:color w:val="000000"/>
        </w:rPr>
        <w:t>Predmet javnega naročila bomo izvajali z naslednjim podizvajalcem (izjava se predloži za vsakega podizvajalca posebej):</w:t>
      </w:r>
    </w:p>
    <w:p w:rsidR="002F0FEC" w:rsidRPr="007E05D1" w:rsidRDefault="002F0FEC" w:rsidP="002F0FEC">
      <w:pPr>
        <w:autoSpaceDE w:val="0"/>
        <w:autoSpaceDN w:val="0"/>
        <w:adjustRightInd w:val="0"/>
        <w:spacing w:line="240" w:lineRule="atLeast"/>
        <w:ind w:left="23"/>
        <w:rPr>
          <w:rFonts w:cs="Arial"/>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218"/>
      </w:tblGrid>
      <w:tr w:rsidR="002F0FEC" w:rsidRPr="007E05D1" w:rsidTr="00FF1105">
        <w:tc>
          <w:tcPr>
            <w:tcW w:w="4678" w:type="dxa"/>
            <w:shd w:val="clear" w:color="auto" w:fill="auto"/>
          </w:tcPr>
          <w:p w:rsidR="002F0FEC" w:rsidRPr="007E05D1" w:rsidRDefault="002F0FEC" w:rsidP="00FF1105">
            <w:pPr>
              <w:outlineLvl w:val="8"/>
              <w:rPr>
                <w:rFonts w:cs="Arial"/>
              </w:rPr>
            </w:pPr>
            <w:r w:rsidRPr="007E05D1">
              <w:rPr>
                <w:rFonts w:cs="Arial"/>
              </w:rPr>
              <w:t>Firma oz. naziv podizvajalca</w:t>
            </w:r>
          </w:p>
          <w:p w:rsidR="002F0FEC" w:rsidRPr="007E05D1" w:rsidRDefault="002F0FEC" w:rsidP="00FF1105">
            <w:pPr>
              <w:outlineLvl w:val="8"/>
              <w:rPr>
                <w:rFonts w:cs="Arial"/>
              </w:rPr>
            </w:pPr>
          </w:p>
        </w:tc>
        <w:tc>
          <w:tcPr>
            <w:tcW w:w="4218" w:type="dxa"/>
            <w:shd w:val="clear" w:color="auto" w:fill="auto"/>
          </w:tcPr>
          <w:p w:rsidR="002F0FEC" w:rsidRPr="007E05D1" w:rsidRDefault="002F0FEC" w:rsidP="00FF1105">
            <w:pPr>
              <w:outlineLvl w:val="8"/>
              <w:rPr>
                <w:rFonts w:cs="Arial"/>
              </w:rPr>
            </w:pPr>
          </w:p>
        </w:tc>
      </w:tr>
      <w:tr w:rsidR="002F0FEC" w:rsidRPr="007E05D1" w:rsidTr="00FF1105">
        <w:tc>
          <w:tcPr>
            <w:tcW w:w="4678" w:type="dxa"/>
            <w:shd w:val="clear" w:color="auto" w:fill="auto"/>
          </w:tcPr>
          <w:p w:rsidR="002F0FEC" w:rsidRPr="007E05D1" w:rsidRDefault="002F0FEC" w:rsidP="00FF1105">
            <w:pPr>
              <w:outlineLvl w:val="8"/>
              <w:rPr>
                <w:rFonts w:cs="Arial"/>
              </w:rPr>
            </w:pPr>
            <w:r w:rsidRPr="007E05D1">
              <w:rPr>
                <w:rFonts w:cs="Arial"/>
              </w:rPr>
              <w:t>Naslov</w:t>
            </w:r>
          </w:p>
          <w:p w:rsidR="002F0FEC" w:rsidRPr="007E05D1" w:rsidRDefault="002F0FEC" w:rsidP="00FF1105">
            <w:pPr>
              <w:outlineLvl w:val="8"/>
              <w:rPr>
                <w:rFonts w:cs="Arial"/>
              </w:rPr>
            </w:pPr>
          </w:p>
        </w:tc>
        <w:tc>
          <w:tcPr>
            <w:tcW w:w="4218" w:type="dxa"/>
            <w:shd w:val="clear" w:color="auto" w:fill="auto"/>
          </w:tcPr>
          <w:p w:rsidR="002F0FEC" w:rsidRPr="007E05D1" w:rsidRDefault="002F0FEC" w:rsidP="00FF1105">
            <w:pPr>
              <w:outlineLvl w:val="8"/>
              <w:rPr>
                <w:rFonts w:cs="Arial"/>
              </w:rPr>
            </w:pPr>
          </w:p>
        </w:tc>
      </w:tr>
      <w:tr w:rsidR="002F0FEC" w:rsidRPr="007E05D1" w:rsidTr="00FF1105">
        <w:tc>
          <w:tcPr>
            <w:tcW w:w="4678" w:type="dxa"/>
            <w:shd w:val="clear" w:color="auto" w:fill="auto"/>
          </w:tcPr>
          <w:p w:rsidR="002F0FEC" w:rsidRPr="007E05D1" w:rsidRDefault="002F0FEC" w:rsidP="00FF1105">
            <w:pPr>
              <w:outlineLvl w:val="8"/>
              <w:rPr>
                <w:rFonts w:cs="Arial"/>
              </w:rPr>
            </w:pPr>
            <w:r w:rsidRPr="007E05D1">
              <w:rPr>
                <w:rFonts w:cs="Arial"/>
              </w:rPr>
              <w:t>Telefon</w:t>
            </w:r>
          </w:p>
          <w:p w:rsidR="002F0FEC" w:rsidRPr="007E05D1" w:rsidRDefault="002F0FEC" w:rsidP="00FF1105">
            <w:pPr>
              <w:outlineLvl w:val="8"/>
              <w:rPr>
                <w:rFonts w:cs="Arial"/>
              </w:rPr>
            </w:pPr>
          </w:p>
        </w:tc>
        <w:tc>
          <w:tcPr>
            <w:tcW w:w="4218" w:type="dxa"/>
            <w:shd w:val="clear" w:color="auto" w:fill="auto"/>
          </w:tcPr>
          <w:p w:rsidR="002F0FEC" w:rsidRPr="007E05D1" w:rsidRDefault="002F0FEC" w:rsidP="00FF1105">
            <w:pPr>
              <w:outlineLvl w:val="8"/>
              <w:rPr>
                <w:rFonts w:cs="Arial"/>
              </w:rPr>
            </w:pPr>
          </w:p>
        </w:tc>
      </w:tr>
      <w:tr w:rsidR="002F0FEC" w:rsidRPr="007E05D1" w:rsidTr="00FF1105">
        <w:tc>
          <w:tcPr>
            <w:tcW w:w="4678" w:type="dxa"/>
            <w:shd w:val="clear" w:color="auto" w:fill="auto"/>
          </w:tcPr>
          <w:p w:rsidR="002F0FEC" w:rsidRPr="007E05D1" w:rsidRDefault="002F0FEC" w:rsidP="00FF1105">
            <w:pPr>
              <w:outlineLvl w:val="8"/>
              <w:rPr>
                <w:rFonts w:cs="Arial"/>
              </w:rPr>
            </w:pPr>
            <w:r w:rsidRPr="007E05D1">
              <w:rPr>
                <w:rFonts w:cs="Arial"/>
              </w:rPr>
              <w:t>Telefaks</w:t>
            </w:r>
          </w:p>
          <w:p w:rsidR="002F0FEC" w:rsidRPr="007E05D1" w:rsidRDefault="002F0FEC" w:rsidP="00FF1105">
            <w:pPr>
              <w:outlineLvl w:val="8"/>
              <w:rPr>
                <w:rFonts w:cs="Arial"/>
              </w:rPr>
            </w:pPr>
          </w:p>
        </w:tc>
        <w:tc>
          <w:tcPr>
            <w:tcW w:w="4218" w:type="dxa"/>
            <w:shd w:val="clear" w:color="auto" w:fill="auto"/>
          </w:tcPr>
          <w:p w:rsidR="002F0FEC" w:rsidRPr="007E05D1" w:rsidRDefault="002F0FEC" w:rsidP="00FF1105">
            <w:pPr>
              <w:outlineLvl w:val="8"/>
              <w:rPr>
                <w:rFonts w:cs="Arial"/>
              </w:rPr>
            </w:pPr>
          </w:p>
        </w:tc>
      </w:tr>
      <w:tr w:rsidR="002F0FEC" w:rsidRPr="007E05D1" w:rsidTr="00FF1105">
        <w:tc>
          <w:tcPr>
            <w:tcW w:w="4678" w:type="dxa"/>
            <w:shd w:val="clear" w:color="auto" w:fill="auto"/>
          </w:tcPr>
          <w:p w:rsidR="002F0FEC" w:rsidRPr="007E05D1" w:rsidRDefault="002F0FEC" w:rsidP="00FF1105">
            <w:pPr>
              <w:outlineLvl w:val="8"/>
              <w:rPr>
                <w:rFonts w:cs="Arial"/>
              </w:rPr>
            </w:pPr>
            <w:r w:rsidRPr="007E05D1">
              <w:rPr>
                <w:rFonts w:cs="Arial"/>
              </w:rPr>
              <w:t>Mobilni telefon</w:t>
            </w:r>
          </w:p>
          <w:p w:rsidR="002F0FEC" w:rsidRPr="007E05D1" w:rsidRDefault="002F0FEC" w:rsidP="00FF1105">
            <w:pPr>
              <w:outlineLvl w:val="8"/>
              <w:rPr>
                <w:rFonts w:cs="Arial"/>
              </w:rPr>
            </w:pPr>
          </w:p>
        </w:tc>
        <w:tc>
          <w:tcPr>
            <w:tcW w:w="4218" w:type="dxa"/>
            <w:shd w:val="clear" w:color="auto" w:fill="auto"/>
          </w:tcPr>
          <w:p w:rsidR="002F0FEC" w:rsidRPr="007E05D1" w:rsidRDefault="002F0FEC" w:rsidP="00FF1105">
            <w:pPr>
              <w:outlineLvl w:val="8"/>
              <w:rPr>
                <w:rFonts w:cs="Arial"/>
              </w:rPr>
            </w:pPr>
          </w:p>
        </w:tc>
      </w:tr>
      <w:tr w:rsidR="002F0FEC" w:rsidRPr="007E05D1" w:rsidTr="00FF1105">
        <w:tc>
          <w:tcPr>
            <w:tcW w:w="4678" w:type="dxa"/>
            <w:shd w:val="clear" w:color="auto" w:fill="auto"/>
          </w:tcPr>
          <w:p w:rsidR="002F0FEC" w:rsidRPr="007E05D1" w:rsidRDefault="002F0FEC" w:rsidP="00FF1105">
            <w:pPr>
              <w:outlineLvl w:val="8"/>
              <w:rPr>
                <w:rFonts w:cs="Arial"/>
              </w:rPr>
            </w:pPr>
            <w:r w:rsidRPr="007E05D1">
              <w:rPr>
                <w:rFonts w:cs="Arial"/>
              </w:rPr>
              <w:t>Elektronski naslov</w:t>
            </w:r>
          </w:p>
          <w:p w:rsidR="002F0FEC" w:rsidRPr="007E05D1" w:rsidRDefault="002F0FEC" w:rsidP="00FF1105">
            <w:pPr>
              <w:outlineLvl w:val="8"/>
              <w:rPr>
                <w:rFonts w:cs="Arial"/>
              </w:rPr>
            </w:pPr>
          </w:p>
        </w:tc>
        <w:tc>
          <w:tcPr>
            <w:tcW w:w="4218" w:type="dxa"/>
            <w:shd w:val="clear" w:color="auto" w:fill="auto"/>
          </w:tcPr>
          <w:p w:rsidR="002F0FEC" w:rsidRPr="007E05D1" w:rsidRDefault="002F0FEC" w:rsidP="00FF1105">
            <w:pPr>
              <w:outlineLvl w:val="8"/>
              <w:rPr>
                <w:rFonts w:cs="Arial"/>
              </w:rPr>
            </w:pPr>
          </w:p>
        </w:tc>
      </w:tr>
      <w:tr w:rsidR="002F0FEC" w:rsidRPr="007E05D1" w:rsidTr="00FF1105">
        <w:tc>
          <w:tcPr>
            <w:tcW w:w="4678" w:type="dxa"/>
            <w:shd w:val="clear" w:color="auto" w:fill="auto"/>
          </w:tcPr>
          <w:p w:rsidR="002F0FEC" w:rsidRPr="007E05D1" w:rsidRDefault="002F0FEC" w:rsidP="00FF1105">
            <w:pPr>
              <w:outlineLvl w:val="8"/>
              <w:rPr>
                <w:rFonts w:cs="Arial"/>
              </w:rPr>
            </w:pPr>
            <w:r w:rsidRPr="007E05D1">
              <w:rPr>
                <w:rFonts w:cs="Arial"/>
              </w:rPr>
              <w:t>Matična številka</w:t>
            </w:r>
          </w:p>
          <w:p w:rsidR="002F0FEC" w:rsidRPr="007E05D1" w:rsidRDefault="002F0FEC" w:rsidP="00FF1105">
            <w:pPr>
              <w:outlineLvl w:val="8"/>
              <w:rPr>
                <w:rFonts w:cs="Arial"/>
              </w:rPr>
            </w:pPr>
          </w:p>
        </w:tc>
        <w:tc>
          <w:tcPr>
            <w:tcW w:w="4218" w:type="dxa"/>
            <w:shd w:val="clear" w:color="auto" w:fill="auto"/>
          </w:tcPr>
          <w:p w:rsidR="002F0FEC" w:rsidRPr="007E05D1" w:rsidRDefault="002F0FEC" w:rsidP="00FF1105">
            <w:pPr>
              <w:outlineLvl w:val="8"/>
              <w:rPr>
                <w:rFonts w:cs="Arial"/>
              </w:rPr>
            </w:pPr>
          </w:p>
        </w:tc>
      </w:tr>
      <w:tr w:rsidR="002F0FEC" w:rsidRPr="007E05D1" w:rsidTr="00FF1105">
        <w:tc>
          <w:tcPr>
            <w:tcW w:w="4678" w:type="dxa"/>
            <w:shd w:val="clear" w:color="auto" w:fill="auto"/>
          </w:tcPr>
          <w:p w:rsidR="002F0FEC" w:rsidRPr="007E05D1" w:rsidRDefault="002F0FEC" w:rsidP="00FF1105">
            <w:pPr>
              <w:outlineLvl w:val="8"/>
              <w:rPr>
                <w:rFonts w:cs="Arial"/>
              </w:rPr>
            </w:pPr>
            <w:r w:rsidRPr="007E05D1">
              <w:rPr>
                <w:rFonts w:cs="Arial"/>
              </w:rPr>
              <w:t>ID za DDV</w:t>
            </w:r>
          </w:p>
          <w:p w:rsidR="002F0FEC" w:rsidRPr="007E05D1" w:rsidRDefault="002F0FEC" w:rsidP="00FF1105">
            <w:pPr>
              <w:outlineLvl w:val="8"/>
              <w:rPr>
                <w:rFonts w:cs="Arial"/>
              </w:rPr>
            </w:pPr>
            <w:r>
              <w:rPr>
                <w:rFonts w:cs="Arial"/>
              </w:rPr>
              <w:t>Davčna številka</w:t>
            </w:r>
          </w:p>
        </w:tc>
        <w:tc>
          <w:tcPr>
            <w:tcW w:w="4218" w:type="dxa"/>
            <w:shd w:val="clear" w:color="auto" w:fill="auto"/>
          </w:tcPr>
          <w:p w:rsidR="002F0FEC" w:rsidRPr="007E05D1" w:rsidRDefault="002F0FEC" w:rsidP="00FF1105">
            <w:pPr>
              <w:outlineLvl w:val="8"/>
              <w:rPr>
                <w:rFonts w:cs="Arial"/>
              </w:rPr>
            </w:pPr>
            <w:r w:rsidRPr="007E05D1">
              <w:rPr>
                <w:rFonts w:cs="Arial"/>
              </w:rPr>
              <w:t>SI</w:t>
            </w:r>
          </w:p>
        </w:tc>
      </w:tr>
      <w:tr w:rsidR="002F0FEC" w:rsidRPr="007E05D1" w:rsidTr="00FF1105">
        <w:tc>
          <w:tcPr>
            <w:tcW w:w="4678" w:type="dxa"/>
            <w:shd w:val="clear" w:color="auto" w:fill="auto"/>
          </w:tcPr>
          <w:p w:rsidR="002F0FEC" w:rsidRPr="007E05D1" w:rsidRDefault="002F0FEC" w:rsidP="00FF1105">
            <w:pPr>
              <w:outlineLvl w:val="8"/>
              <w:rPr>
                <w:rFonts w:cs="Arial"/>
              </w:rPr>
            </w:pPr>
            <w:r w:rsidRPr="007E05D1">
              <w:rPr>
                <w:rFonts w:cs="Arial"/>
              </w:rPr>
              <w:t>Številka poslovnega računa</w:t>
            </w:r>
          </w:p>
          <w:p w:rsidR="002F0FEC" w:rsidRPr="007E05D1" w:rsidRDefault="002F0FEC" w:rsidP="00FF1105">
            <w:pPr>
              <w:outlineLvl w:val="8"/>
              <w:rPr>
                <w:rFonts w:cs="Arial"/>
              </w:rPr>
            </w:pPr>
          </w:p>
        </w:tc>
        <w:tc>
          <w:tcPr>
            <w:tcW w:w="4218" w:type="dxa"/>
            <w:shd w:val="clear" w:color="auto" w:fill="auto"/>
          </w:tcPr>
          <w:p w:rsidR="002F0FEC" w:rsidRPr="007E05D1" w:rsidRDefault="002F0FEC" w:rsidP="00FF1105">
            <w:pPr>
              <w:outlineLvl w:val="8"/>
              <w:rPr>
                <w:rFonts w:cs="Arial"/>
              </w:rPr>
            </w:pPr>
          </w:p>
        </w:tc>
      </w:tr>
      <w:tr w:rsidR="002F0FEC" w:rsidRPr="007E05D1" w:rsidTr="00FF1105">
        <w:tc>
          <w:tcPr>
            <w:tcW w:w="4678" w:type="dxa"/>
            <w:shd w:val="clear" w:color="auto" w:fill="auto"/>
          </w:tcPr>
          <w:p w:rsidR="002F0FEC" w:rsidRPr="007E05D1" w:rsidRDefault="002F0FEC" w:rsidP="00FF1105">
            <w:pPr>
              <w:outlineLvl w:val="8"/>
              <w:rPr>
                <w:rFonts w:cs="Arial"/>
              </w:rPr>
            </w:pPr>
            <w:r w:rsidRPr="007E05D1">
              <w:rPr>
                <w:rFonts w:cs="Arial"/>
              </w:rPr>
              <w:t>Naziv banke</w:t>
            </w:r>
          </w:p>
          <w:p w:rsidR="002F0FEC" w:rsidRPr="007E05D1" w:rsidRDefault="002F0FEC" w:rsidP="00FF1105">
            <w:pPr>
              <w:outlineLvl w:val="8"/>
              <w:rPr>
                <w:rFonts w:cs="Arial"/>
              </w:rPr>
            </w:pPr>
          </w:p>
        </w:tc>
        <w:tc>
          <w:tcPr>
            <w:tcW w:w="4218" w:type="dxa"/>
            <w:shd w:val="clear" w:color="auto" w:fill="auto"/>
          </w:tcPr>
          <w:p w:rsidR="002F0FEC" w:rsidRPr="007E05D1" w:rsidRDefault="002F0FEC" w:rsidP="00FF1105">
            <w:pPr>
              <w:outlineLvl w:val="8"/>
              <w:rPr>
                <w:rFonts w:cs="Arial"/>
              </w:rPr>
            </w:pPr>
          </w:p>
        </w:tc>
      </w:tr>
      <w:tr w:rsidR="002F0FEC" w:rsidRPr="007E05D1" w:rsidTr="00FF1105">
        <w:tc>
          <w:tcPr>
            <w:tcW w:w="4678" w:type="dxa"/>
            <w:shd w:val="clear" w:color="auto" w:fill="auto"/>
          </w:tcPr>
          <w:p w:rsidR="002F0FEC" w:rsidRPr="007E05D1" w:rsidRDefault="002F0FEC" w:rsidP="00FF1105">
            <w:pPr>
              <w:outlineLvl w:val="8"/>
              <w:rPr>
                <w:rFonts w:cs="Arial"/>
              </w:rPr>
            </w:pPr>
            <w:r w:rsidRPr="007E05D1">
              <w:rPr>
                <w:rFonts w:cs="Arial"/>
              </w:rPr>
              <w:t>Zakoniti zastopnik</w:t>
            </w:r>
          </w:p>
          <w:p w:rsidR="002F0FEC" w:rsidRPr="007E05D1" w:rsidRDefault="002F0FEC" w:rsidP="00FF1105">
            <w:pPr>
              <w:outlineLvl w:val="8"/>
              <w:rPr>
                <w:rFonts w:cs="Arial"/>
              </w:rPr>
            </w:pPr>
          </w:p>
        </w:tc>
        <w:tc>
          <w:tcPr>
            <w:tcW w:w="4218" w:type="dxa"/>
            <w:shd w:val="clear" w:color="auto" w:fill="auto"/>
          </w:tcPr>
          <w:p w:rsidR="002F0FEC" w:rsidRPr="007E05D1" w:rsidRDefault="002F0FEC" w:rsidP="00FF1105">
            <w:pPr>
              <w:outlineLvl w:val="8"/>
              <w:rPr>
                <w:rFonts w:cs="Arial"/>
              </w:rPr>
            </w:pPr>
          </w:p>
        </w:tc>
      </w:tr>
      <w:tr w:rsidR="002F0FEC" w:rsidRPr="007E05D1" w:rsidTr="00FF1105">
        <w:tc>
          <w:tcPr>
            <w:tcW w:w="4678" w:type="dxa"/>
            <w:shd w:val="clear" w:color="auto" w:fill="auto"/>
          </w:tcPr>
          <w:p w:rsidR="002F0FEC" w:rsidRPr="007E05D1" w:rsidRDefault="002F0FEC" w:rsidP="00FF1105">
            <w:pPr>
              <w:outlineLvl w:val="8"/>
              <w:rPr>
                <w:rFonts w:cs="Arial"/>
              </w:rPr>
            </w:pPr>
            <w:r w:rsidRPr="007E05D1">
              <w:rPr>
                <w:rFonts w:cs="Arial"/>
              </w:rPr>
              <w:t>Odgovorna oseba</w:t>
            </w:r>
          </w:p>
          <w:p w:rsidR="002F0FEC" w:rsidRPr="007E05D1" w:rsidRDefault="002F0FEC" w:rsidP="00FF1105">
            <w:pPr>
              <w:outlineLvl w:val="8"/>
              <w:rPr>
                <w:rFonts w:cs="Arial"/>
              </w:rPr>
            </w:pPr>
          </w:p>
        </w:tc>
        <w:tc>
          <w:tcPr>
            <w:tcW w:w="4218" w:type="dxa"/>
            <w:shd w:val="clear" w:color="auto" w:fill="auto"/>
          </w:tcPr>
          <w:p w:rsidR="002F0FEC" w:rsidRPr="007E05D1" w:rsidRDefault="002F0FEC" w:rsidP="00FF1105">
            <w:pPr>
              <w:outlineLvl w:val="8"/>
              <w:rPr>
                <w:rFonts w:cs="Arial"/>
              </w:rPr>
            </w:pPr>
          </w:p>
        </w:tc>
      </w:tr>
      <w:tr w:rsidR="002F0FEC" w:rsidRPr="007E05D1" w:rsidTr="00FF1105">
        <w:tc>
          <w:tcPr>
            <w:tcW w:w="4678" w:type="dxa"/>
            <w:shd w:val="clear" w:color="auto" w:fill="auto"/>
          </w:tcPr>
          <w:p w:rsidR="002F0FEC" w:rsidRPr="007E05D1" w:rsidRDefault="002F0FEC" w:rsidP="00FF1105">
            <w:pPr>
              <w:outlineLvl w:val="8"/>
              <w:rPr>
                <w:rFonts w:cs="Arial"/>
              </w:rPr>
            </w:pPr>
            <w:r w:rsidRPr="007E05D1">
              <w:rPr>
                <w:rFonts w:cs="Arial"/>
              </w:rPr>
              <w:t>Storitve, ki jih bo izv</w:t>
            </w:r>
            <w:r>
              <w:rPr>
                <w:rFonts w:cs="Arial"/>
              </w:rPr>
              <w:t>ajal</w:t>
            </w:r>
            <w:r w:rsidRPr="007E05D1">
              <w:rPr>
                <w:rFonts w:cs="Arial"/>
              </w:rPr>
              <w:t xml:space="preserve"> podizvajalec:</w:t>
            </w:r>
          </w:p>
          <w:p w:rsidR="002F0FEC" w:rsidRPr="007E05D1" w:rsidRDefault="002F0FEC" w:rsidP="00FF1105">
            <w:pPr>
              <w:outlineLvl w:val="8"/>
              <w:rPr>
                <w:rFonts w:cs="Arial"/>
              </w:rPr>
            </w:pPr>
          </w:p>
        </w:tc>
        <w:tc>
          <w:tcPr>
            <w:tcW w:w="4218" w:type="dxa"/>
            <w:shd w:val="clear" w:color="auto" w:fill="auto"/>
          </w:tcPr>
          <w:p w:rsidR="002F0FEC" w:rsidRPr="007E05D1" w:rsidRDefault="002F0FEC" w:rsidP="00FF1105">
            <w:pPr>
              <w:outlineLvl w:val="8"/>
              <w:rPr>
                <w:rFonts w:cs="Arial"/>
              </w:rPr>
            </w:pPr>
          </w:p>
        </w:tc>
      </w:tr>
      <w:tr w:rsidR="002F0FEC" w:rsidRPr="007E05D1" w:rsidTr="00FF1105">
        <w:tc>
          <w:tcPr>
            <w:tcW w:w="4678" w:type="dxa"/>
            <w:shd w:val="clear" w:color="auto" w:fill="auto"/>
          </w:tcPr>
          <w:p w:rsidR="002F0FEC" w:rsidRPr="007E05D1" w:rsidRDefault="002F0FEC" w:rsidP="00FF1105">
            <w:pPr>
              <w:outlineLvl w:val="8"/>
              <w:rPr>
                <w:rFonts w:cs="Arial"/>
              </w:rPr>
            </w:pPr>
            <w:r w:rsidRPr="007E05D1">
              <w:rPr>
                <w:rFonts w:cs="Arial"/>
              </w:rPr>
              <w:t xml:space="preserve">Vrednost storitev, ki jih bo </w:t>
            </w:r>
            <w:r>
              <w:rPr>
                <w:rFonts w:cs="Arial"/>
              </w:rPr>
              <w:t>izvajal</w:t>
            </w:r>
            <w:r w:rsidRPr="007E05D1">
              <w:rPr>
                <w:rFonts w:cs="Arial"/>
              </w:rPr>
              <w:t xml:space="preserve"> podizvajalec :</w:t>
            </w:r>
          </w:p>
          <w:p w:rsidR="002F0FEC" w:rsidRPr="007E05D1" w:rsidRDefault="002F0FEC" w:rsidP="00FF1105">
            <w:pPr>
              <w:outlineLvl w:val="8"/>
              <w:rPr>
                <w:rFonts w:cs="Arial"/>
              </w:rPr>
            </w:pPr>
            <w:r w:rsidRPr="007E05D1">
              <w:rPr>
                <w:rFonts w:cs="Arial"/>
              </w:rPr>
              <w:t>- brez DDV</w:t>
            </w:r>
          </w:p>
          <w:p w:rsidR="002F0FEC" w:rsidRPr="007E05D1" w:rsidRDefault="002F0FEC" w:rsidP="00FF1105">
            <w:pPr>
              <w:outlineLvl w:val="8"/>
              <w:rPr>
                <w:rFonts w:cs="Arial"/>
              </w:rPr>
            </w:pPr>
            <w:r w:rsidRPr="007E05D1">
              <w:rPr>
                <w:rFonts w:cs="Arial"/>
              </w:rPr>
              <w:t>- z DDV</w:t>
            </w:r>
          </w:p>
        </w:tc>
        <w:tc>
          <w:tcPr>
            <w:tcW w:w="4218" w:type="dxa"/>
            <w:shd w:val="clear" w:color="auto" w:fill="auto"/>
          </w:tcPr>
          <w:p w:rsidR="002F0FEC" w:rsidRPr="007E05D1" w:rsidRDefault="002F0FEC" w:rsidP="00FF1105">
            <w:pPr>
              <w:outlineLvl w:val="8"/>
              <w:rPr>
                <w:rFonts w:cs="Arial"/>
              </w:rPr>
            </w:pPr>
          </w:p>
        </w:tc>
      </w:tr>
    </w:tbl>
    <w:p w:rsidR="002F0FEC" w:rsidRPr="007E05D1" w:rsidRDefault="002F0FEC" w:rsidP="002F0FEC">
      <w:pPr>
        <w:pStyle w:val="Telobesedila-zamik3"/>
        <w:ind w:left="0"/>
        <w:rPr>
          <w:sz w:val="20"/>
          <w:szCs w:val="20"/>
        </w:rPr>
      </w:pPr>
    </w:p>
    <w:p w:rsidR="002F0FEC" w:rsidRPr="005F1EA3" w:rsidRDefault="002F0FEC" w:rsidP="002F0FEC">
      <w:pPr>
        <w:pStyle w:val="Telobesedila-zamik3"/>
        <w:ind w:left="0"/>
        <w:rPr>
          <w:b/>
          <w:sz w:val="20"/>
          <w:szCs w:val="20"/>
        </w:rPr>
      </w:pPr>
      <w:r w:rsidRPr="005F1EA3">
        <w:rPr>
          <w:b/>
          <w:sz w:val="20"/>
          <w:szCs w:val="20"/>
        </w:rPr>
        <w:t>S TO IZJAVO NAROČNIKA POOBLAŠČAMO, DA NA PODLAGI POTRJENEGA RAČUNA, KI GA JE IZDAL PODIZVAJALEC, OBVEZNOS</w:t>
      </w:r>
      <w:r>
        <w:rPr>
          <w:b/>
          <w:sz w:val="20"/>
          <w:szCs w:val="20"/>
        </w:rPr>
        <w:t>T PLAČA NEPOSREDNO PODIZVAJALCU, V KOLIKOR JE PODIZVAJALEC TO ZAHTEVAL (priložena priloga št. 5A).</w:t>
      </w:r>
    </w:p>
    <w:p w:rsidR="002F0FEC" w:rsidRPr="005F1EA3" w:rsidRDefault="002F0FEC" w:rsidP="002F0FEC">
      <w:pPr>
        <w:pStyle w:val="Telobesedila-zamik3"/>
        <w:ind w:left="0"/>
        <w:rPr>
          <w:b/>
          <w:sz w:val="20"/>
          <w:szCs w:val="20"/>
        </w:rPr>
      </w:pPr>
      <w:r w:rsidRPr="005F1EA3">
        <w:rPr>
          <w:b/>
          <w:sz w:val="20"/>
          <w:szCs w:val="20"/>
        </w:rPr>
        <w:t>Nesporni znesek, ki ga naročnik plača neposredno podizvajalcu, bo naveden na vsakem računu, izdanem s strani iz</w:t>
      </w:r>
      <w:r>
        <w:rPr>
          <w:b/>
          <w:sz w:val="20"/>
          <w:szCs w:val="20"/>
        </w:rPr>
        <w:t>branega ponudnika</w:t>
      </w:r>
      <w:r w:rsidRPr="005F1EA3">
        <w:rPr>
          <w:b/>
          <w:sz w:val="20"/>
          <w:szCs w:val="20"/>
        </w:rPr>
        <w:t>.</w:t>
      </w:r>
    </w:p>
    <w:p w:rsidR="002F0FEC" w:rsidRPr="00A231EF" w:rsidRDefault="002F0FEC" w:rsidP="002F0FEC">
      <w:pPr>
        <w:pStyle w:val="Telobesedila-zamik3"/>
        <w:ind w:left="0"/>
        <w:rPr>
          <w:b/>
          <w:sz w:val="20"/>
          <w:szCs w:val="20"/>
        </w:rPr>
      </w:pPr>
    </w:p>
    <w:p w:rsidR="002F0FEC" w:rsidRDefault="002F0FEC" w:rsidP="002F0FEC">
      <w:pPr>
        <w:pStyle w:val="Telobesedila-zamik3"/>
        <w:ind w:left="0"/>
        <w:rPr>
          <w:sz w:val="20"/>
          <w:szCs w:val="20"/>
        </w:rPr>
      </w:pPr>
    </w:p>
    <w:p w:rsidR="002F0FEC" w:rsidRPr="005D1C0A" w:rsidRDefault="002F0FEC" w:rsidP="002F0FEC">
      <w:pPr>
        <w:pStyle w:val="Telobesedila-zamik3"/>
        <w:ind w:left="0"/>
        <w:rPr>
          <w:sz w:val="20"/>
          <w:szCs w:val="20"/>
        </w:rPr>
      </w:pPr>
    </w:p>
    <w:tbl>
      <w:tblPr>
        <w:tblW w:w="918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159"/>
        <w:gridCol w:w="3192"/>
        <w:gridCol w:w="2831"/>
      </w:tblGrid>
      <w:tr w:rsidR="002F0FEC" w:rsidRPr="0056227C" w:rsidTr="00FF1105">
        <w:tc>
          <w:tcPr>
            <w:tcW w:w="3159" w:type="dxa"/>
          </w:tcPr>
          <w:p w:rsidR="002F0FEC" w:rsidRPr="0056227C" w:rsidRDefault="002F0FEC" w:rsidP="00FF1105">
            <w:pPr>
              <w:autoSpaceDE w:val="0"/>
              <w:autoSpaceDN w:val="0"/>
              <w:adjustRightInd w:val="0"/>
              <w:spacing w:line="240" w:lineRule="atLeast"/>
              <w:ind w:left="70"/>
              <w:jc w:val="center"/>
              <w:rPr>
                <w:rFonts w:cs="Arial"/>
                <w:bCs/>
                <w:color w:val="000000"/>
              </w:rPr>
            </w:pPr>
            <w:r w:rsidRPr="0056227C">
              <w:rPr>
                <w:rFonts w:cs="Arial"/>
                <w:bCs/>
                <w:color w:val="000000"/>
              </w:rPr>
              <w:t>Kraj in datum:</w:t>
            </w:r>
          </w:p>
        </w:tc>
        <w:tc>
          <w:tcPr>
            <w:tcW w:w="3192" w:type="dxa"/>
          </w:tcPr>
          <w:p w:rsidR="002F0FEC" w:rsidRPr="0056227C" w:rsidRDefault="002F0FEC" w:rsidP="00FF1105">
            <w:pPr>
              <w:autoSpaceDE w:val="0"/>
              <w:autoSpaceDN w:val="0"/>
              <w:adjustRightInd w:val="0"/>
              <w:spacing w:line="240" w:lineRule="atLeast"/>
              <w:ind w:left="15" w:right="70"/>
              <w:jc w:val="center"/>
              <w:rPr>
                <w:rFonts w:cs="Arial"/>
                <w:bCs/>
                <w:color w:val="000000"/>
              </w:rPr>
            </w:pPr>
            <w:r w:rsidRPr="0056227C">
              <w:rPr>
                <w:rFonts w:cs="Arial"/>
                <w:bCs/>
                <w:color w:val="000000"/>
              </w:rPr>
              <w:t>Žig:</w:t>
            </w:r>
          </w:p>
        </w:tc>
        <w:tc>
          <w:tcPr>
            <w:tcW w:w="2831" w:type="dxa"/>
          </w:tcPr>
          <w:p w:rsidR="002F0FEC" w:rsidRPr="0056227C" w:rsidRDefault="002F0FEC" w:rsidP="00FF1105">
            <w:pPr>
              <w:autoSpaceDE w:val="0"/>
              <w:autoSpaceDN w:val="0"/>
              <w:adjustRightInd w:val="0"/>
              <w:spacing w:line="240" w:lineRule="atLeast"/>
              <w:ind w:left="15" w:right="70"/>
              <w:jc w:val="center"/>
              <w:rPr>
                <w:rFonts w:cs="Arial"/>
                <w:bCs/>
                <w:color w:val="000000"/>
              </w:rPr>
            </w:pPr>
            <w:r w:rsidRPr="0056227C">
              <w:rPr>
                <w:rFonts w:cs="Arial"/>
                <w:bCs/>
                <w:color w:val="000000"/>
              </w:rPr>
              <w:t xml:space="preserve">Podpis </w:t>
            </w:r>
            <w:r w:rsidRPr="009153DB">
              <w:rPr>
                <w:rFonts w:cs="Arial"/>
                <w:bCs/>
                <w:color w:val="000000"/>
              </w:rPr>
              <w:t>ponudnika</w:t>
            </w:r>
            <w:r w:rsidRPr="0056227C">
              <w:rPr>
                <w:rFonts w:cs="Arial"/>
                <w:bCs/>
                <w:color w:val="000000"/>
              </w:rPr>
              <w:t>:</w:t>
            </w:r>
          </w:p>
        </w:tc>
      </w:tr>
      <w:tr w:rsidR="002F0FEC" w:rsidRPr="0056227C" w:rsidTr="00FF1105">
        <w:tc>
          <w:tcPr>
            <w:tcW w:w="3159" w:type="dxa"/>
          </w:tcPr>
          <w:p w:rsidR="002F0FEC" w:rsidRPr="0056227C" w:rsidRDefault="002F0FEC" w:rsidP="00FF1105">
            <w:pPr>
              <w:autoSpaceDE w:val="0"/>
              <w:autoSpaceDN w:val="0"/>
              <w:adjustRightInd w:val="0"/>
              <w:spacing w:line="240" w:lineRule="atLeast"/>
              <w:ind w:left="312"/>
              <w:rPr>
                <w:rFonts w:cs="Arial"/>
                <w:bCs/>
                <w:color w:val="000000"/>
              </w:rPr>
            </w:pPr>
          </w:p>
          <w:p w:rsidR="002F0FEC" w:rsidRPr="0056227C" w:rsidRDefault="002F0FEC" w:rsidP="00FF1105">
            <w:pPr>
              <w:autoSpaceDE w:val="0"/>
              <w:autoSpaceDN w:val="0"/>
              <w:adjustRightInd w:val="0"/>
              <w:spacing w:line="240" w:lineRule="atLeast"/>
              <w:ind w:left="312"/>
              <w:rPr>
                <w:rFonts w:cs="Arial"/>
                <w:bCs/>
                <w:color w:val="000000"/>
              </w:rPr>
            </w:pPr>
          </w:p>
          <w:p w:rsidR="002F0FEC" w:rsidRPr="0056227C" w:rsidRDefault="002F0FEC" w:rsidP="00FF1105">
            <w:pPr>
              <w:autoSpaceDE w:val="0"/>
              <w:autoSpaceDN w:val="0"/>
              <w:adjustRightInd w:val="0"/>
              <w:spacing w:line="240" w:lineRule="atLeast"/>
              <w:ind w:left="70"/>
              <w:rPr>
                <w:rFonts w:cs="Arial"/>
                <w:bCs/>
                <w:color w:val="000000"/>
              </w:rPr>
            </w:pPr>
          </w:p>
        </w:tc>
        <w:tc>
          <w:tcPr>
            <w:tcW w:w="3192" w:type="dxa"/>
          </w:tcPr>
          <w:p w:rsidR="002F0FEC" w:rsidRPr="0056227C" w:rsidRDefault="002F0FEC" w:rsidP="00FF1105">
            <w:pPr>
              <w:autoSpaceDE w:val="0"/>
              <w:autoSpaceDN w:val="0"/>
              <w:adjustRightInd w:val="0"/>
              <w:spacing w:line="240" w:lineRule="atLeast"/>
              <w:ind w:left="70" w:right="70"/>
              <w:rPr>
                <w:rFonts w:cs="Arial"/>
                <w:bCs/>
                <w:color w:val="000000"/>
              </w:rPr>
            </w:pPr>
          </w:p>
        </w:tc>
        <w:tc>
          <w:tcPr>
            <w:tcW w:w="2831" w:type="dxa"/>
          </w:tcPr>
          <w:p w:rsidR="002F0FEC" w:rsidRPr="0056227C" w:rsidRDefault="002F0FEC" w:rsidP="00FF1105">
            <w:pPr>
              <w:autoSpaceDE w:val="0"/>
              <w:autoSpaceDN w:val="0"/>
              <w:adjustRightInd w:val="0"/>
              <w:spacing w:line="240" w:lineRule="atLeast"/>
              <w:ind w:left="70" w:right="70"/>
              <w:rPr>
                <w:rFonts w:cs="Arial"/>
                <w:bCs/>
                <w:color w:val="000000"/>
              </w:rPr>
            </w:pPr>
          </w:p>
        </w:tc>
      </w:tr>
    </w:tbl>
    <w:p w:rsidR="00B8782C" w:rsidRDefault="00B8782C">
      <w:pPr>
        <w:rPr>
          <w:rFonts w:ascii="Tahoma" w:hAnsi="Tahoma" w:cs="Tahoma"/>
          <w:color w:val="000000"/>
        </w:rPr>
      </w:pPr>
    </w:p>
    <w:p w:rsidR="00B8782C" w:rsidRDefault="00B8782C">
      <w:pPr>
        <w:rPr>
          <w:rFonts w:ascii="Tahoma" w:hAnsi="Tahoma" w:cs="Tahoma"/>
          <w:color w:val="000000"/>
        </w:rPr>
      </w:pPr>
    </w:p>
    <w:p w:rsidR="00B8782C" w:rsidRDefault="00B8782C">
      <w:pPr>
        <w:rPr>
          <w:rFonts w:ascii="Tahoma" w:hAnsi="Tahoma" w:cs="Tahoma"/>
          <w:color w:val="000000"/>
        </w:rPr>
      </w:pPr>
    </w:p>
    <w:p w:rsidR="00B8782C" w:rsidRDefault="00B8782C">
      <w:pPr>
        <w:rPr>
          <w:rFonts w:ascii="Tahoma" w:hAnsi="Tahoma" w:cs="Tahoma"/>
          <w:color w:val="000000"/>
        </w:rPr>
      </w:pPr>
    </w:p>
    <w:p w:rsidR="00B8782C" w:rsidRDefault="00B8782C">
      <w:pPr>
        <w:rPr>
          <w:rFonts w:ascii="Tahoma" w:hAnsi="Tahoma" w:cs="Tahoma"/>
          <w:color w:val="000000"/>
        </w:rPr>
      </w:pPr>
    </w:p>
    <w:p w:rsidR="00F95317" w:rsidRDefault="00F95317" w:rsidP="00B8782C">
      <w:pPr>
        <w:rPr>
          <w:rFonts w:ascii="Tahoma" w:hAnsi="Tahoma" w:cs="Tahoma"/>
          <w:color w:val="000000"/>
        </w:rPr>
      </w:pPr>
    </w:p>
    <w:p w:rsidR="00EE7666" w:rsidRDefault="00EE7666" w:rsidP="00B8782C">
      <w:pPr>
        <w:rPr>
          <w:rFonts w:ascii="Tahoma" w:hAnsi="Tahoma" w:cs="Tahoma"/>
          <w:color w:val="000000"/>
        </w:rPr>
      </w:pPr>
    </w:p>
    <w:p w:rsidR="00EE7666" w:rsidRDefault="00EE7666" w:rsidP="00B8782C">
      <w:pPr>
        <w:rPr>
          <w:rFonts w:ascii="Tahoma" w:hAnsi="Tahoma" w:cs="Tahoma"/>
          <w:color w:val="000000"/>
        </w:rPr>
      </w:pPr>
    </w:p>
    <w:p w:rsidR="00EE7666" w:rsidRDefault="00EE7666" w:rsidP="00B8782C">
      <w:pPr>
        <w:rPr>
          <w:rFonts w:ascii="Tahoma" w:hAnsi="Tahoma" w:cs="Tahoma"/>
          <w:color w:val="000000"/>
        </w:rPr>
      </w:pPr>
    </w:p>
    <w:p w:rsidR="00B8782C" w:rsidRDefault="00B8782C" w:rsidP="00B8782C">
      <w:pPr>
        <w:rPr>
          <w:rFonts w:ascii="Tahoma" w:hAnsi="Tahoma" w:cs="Tahoma"/>
          <w:color w:val="000000"/>
        </w:rPr>
      </w:pPr>
    </w:p>
    <w:p w:rsidR="00F95317" w:rsidRDefault="00F95317" w:rsidP="00AF751F">
      <w:pPr>
        <w:pStyle w:val="Telobesedila"/>
        <w:rPr>
          <w:rFonts w:ascii="Tahoma" w:hAnsi="Tahoma" w:cs="Tahoma"/>
          <w:color w:val="000000"/>
        </w:rPr>
      </w:pPr>
    </w:p>
    <w:p w:rsidR="00625195" w:rsidRDefault="00625195" w:rsidP="00AF751F">
      <w:pPr>
        <w:pStyle w:val="Telobesedila"/>
        <w:rPr>
          <w:rFonts w:ascii="Tahoma" w:hAnsi="Tahoma" w:cs="Tahoma"/>
          <w:color w:val="000000"/>
        </w:rPr>
      </w:pPr>
    </w:p>
    <w:p w:rsidR="00625195" w:rsidRDefault="00625195" w:rsidP="00AF751F">
      <w:pPr>
        <w:pStyle w:val="Telobesedila"/>
        <w:rPr>
          <w:rFonts w:ascii="Tahoma" w:hAnsi="Tahoma" w:cs="Tahoma"/>
          <w:color w:val="000000"/>
        </w:rPr>
      </w:pPr>
    </w:p>
    <w:p w:rsidR="00625195" w:rsidRDefault="00625195" w:rsidP="00AF751F">
      <w:pPr>
        <w:pStyle w:val="Telobesedila"/>
        <w:rPr>
          <w:rFonts w:ascii="Tahoma" w:hAnsi="Tahoma" w:cs="Tahoma"/>
          <w:color w:val="000000"/>
        </w:rPr>
      </w:pPr>
    </w:p>
    <w:p w:rsidR="002F0FEC" w:rsidRPr="007E05D1" w:rsidRDefault="002F0FEC" w:rsidP="002F0FEC">
      <w:pPr>
        <w:autoSpaceDE w:val="0"/>
        <w:autoSpaceDN w:val="0"/>
        <w:adjustRightInd w:val="0"/>
        <w:spacing w:line="240" w:lineRule="atLeast"/>
        <w:rPr>
          <w:rFonts w:cs="Arial"/>
          <w:b/>
          <w:bCs/>
          <w:color w:val="000000"/>
        </w:rPr>
      </w:pPr>
      <w:r w:rsidRPr="007E05D1">
        <w:rPr>
          <w:rFonts w:cs="Arial"/>
          <w:b/>
          <w:bCs/>
          <w:color w:val="000000"/>
        </w:rPr>
        <w:lastRenderedPageBreak/>
        <w:t xml:space="preserve">PRILOGA ŠT. </w:t>
      </w:r>
      <w:r>
        <w:rPr>
          <w:rFonts w:cs="Arial"/>
          <w:b/>
          <w:bCs/>
          <w:color w:val="000000"/>
        </w:rPr>
        <w:t>5A</w:t>
      </w:r>
      <w:r w:rsidRPr="007E05D1">
        <w:rPr>
          <w:rFonts w:cs="Arial"/>
          <w:b/>
          <w:bCs/>
          <w:color w:val="000000"/>
        </w:rPr>
        <w:t>: SOGLASJE PODIZVAJALCA</w:t>
      </w:r>
    </w:p>
    <w:p w:rsidR="002F0FEC" w:rsidRPr="007E05D1" w:rsidRDefault="002F0FEC" w:rsidP="002F0FEC">
      <w:pPr>
        <w:tabs>
          <w:tab w:val="left" w:pos="8976"/>
        </w:tabs>
        <w:autoSpaceDE w:val="0"/>
        <w:autoSpaceDN w:val="0"/>
        <w:adjustRightInd w:val="0"/>
        <w:spacing w:line="240" w:lineRule="atLeast"/>
        <w:jc w:val="both"/>
        <w:rPr>
          <w:rFonts w:cs="Arial"/>
          <w:color w:val="000000"/>
        </w:rPr>
      </w:pPr>
    </w:p>
    <w:p w:rsidR="002F0FEC" w:rsidRPr="007E05D1" w:rsidRDefault="002F0FEC" w:rsidP="002F0FEC">
      <w:pPr>
        <w:tabs>
          <w:tab w:val="left" w:pos="8976"/>
        </w:tabs>
        <w:autoSpaceDE w:val="0"/>
        <w:autoSpaceDN w:val="0"/>
        <w:adjustRightInd w:val="0"/>
        <w:spacing w:line="240" w:lineRule="atLeast"/>
        <w:jc w:val="both"/>
        <w:rPr>
          <w:rFonts w:cs="Arial"/>
          <w:color w:val="000000"/>
        </w:rPr>
      </w:pPr>
      <w:r w:rsidRPr="007E05D1">
        <w:rPr>
          <w:rFonts w:cs="Arial"/>
          <w:color w:val="000000"/>
        </w:rPr>
        <w:t xml:space="preserve">Podizvajalec </w:t>
      </w:r>
    </w:p>
    <w:p w:rsidR="002F0FEC" w:rsidRPr="007E05D1" w:rsidRDefault="002F0FEC" w:rsidP="002F0FEC">
      <w:pPr>
        <w:tabs>
          <w:tab w:val="left" w:pos="8976"/>
        </w:tabs>
        <w:autoSpaceDE w:val="0"/>
        <w:autoSpaceDN w:val="0"/>
        <w:adjustRightInd w:val="0"/>
        <w:spacing w:line="240" w:lineRule="atLeast"/>
        <w:jc w:val="both"/>
        <w:rPr>
          <w:rFonts w:cs="Arial"/>
          <w:b/>
          <w:color w:val="000000"/>
        </w:rPr>
      </w:pPr>
    </w:p>
    <w:p w:rsidR="002F0FEC" w:rsidRPr="007E05D1" w:rsidRDefault="002F0FEC" w:rsidP="002F0FEC">
      <w:pPr>
        <w:tabs>
          <w:tab w:val="left" w:pos="8976"/>
        </w:tabs>
        <w:autoSpaceDE w:val="0"/>
        <w:autoSpaceDN w:val="0"/>
        <w:adjustRightInd w:val="0"/>
        <w:spacing w:line="240" w:lineRule="atLeast"/>
        <w:jc w:val="both"/>
        <w:rPr>
          <w:rFonts w:cs="Arial"/>
          <w:b/>
          <w:color w:val="000000"/>
        </w:rPr>
      </w:pPr>
      <w:r w:rsidRPr="007E05D1">
        <w:rPr>
          <w:rFonts w:cs="Arial"/>
          <w:b/>
          <w:color w:val="000000"/>
        </w:rPr>
        <w:t>________________________________________________________________________</w:t>
      </w:r>
    </w:p>
    <w:p w:rsidR="002F0FEC" w:rsidRPr="007E05D1" w:rsidRDefault="002F0FEC" w:rsidP="002F0FEC">
      <w:pPr>
        <w:tabs>
          <w:tab w:val="left" w:pos="8976"/>
        </w:tabs>
        <w:autoSpaceDE w:val="0"/>
        <w:autoSpaceDN w:val="0"/>
        <w:adjustRightInd w:val="0"/>
        <w:spacing w:line="240" w:lineRule="atLeast"/>
        <w:jc w:val="center"/>
        <w:rPr>
          <w:rFonts w:cs="Arial"/>
          <w:color w:val="000000"/>
        </w:rPr>
      </w:pPr>
      <w:r w:rsidRPr="007E05D1">
        <w:rPr>
          <w:rFonts w:cs="Arial"/>
          <w:color w:val="000000"/>
        </w:rPr>
        <w:t>(naziv in naslov)</w:t>
      </w:r>
    </w:p>
    <w:p w:rsidR="002F0FEC" w:rsidRPr="007E05D1" w:rsidRDefault="002F0FEC" w:rsidP="002F0FEC">
      <w:pPr>
        <w:tabs>
          <w:tab w:val="left" w:pos="8976"/>
        </w:tabs>
        <w:autoSpaceDE w:val="0"/>
        <w:autoSpaceDN w:val="0"/>
        <w:adjustRightInd w:val="0"/>
        <w:spacing w:line="240" w:lineRule="atLeast"/>
        <w:jc w:val="center"/>
        <w:rPr>
          <w:rFonts w:cs="Arial"/>
          <w:color w:val="000000"/>
        </w:rPr>
      </w:pPr>
    </w:p>
    <w:p w:rsidR="002F0FEC" w:rsidRPr="007E05D1" w:rsidRDefault="002F0FEC" w:rsidP="002F0FEC">
      <w:pPr>
        <w:tabs>
          <w:tab w:val="left" w:pos="8976"/>
        </w:tabs>
        <w:autoSpaceDE w:val="0"/>
        <w:autoSpaceDN w:val="0"/>
        <w:adjustRightInd w:val="0"/>
        <w:spacing w:line="240" w:lineRule="atLeast"/>
        <w:jc w:val="both"/>
        <w:rPr>
          <w:rFonts w:cs="Arial"/>
          <w:color w:val="000000"/>
        </w:rPr>
      </w:pPr>
      <w:r w:rsidRPr="007E05D1">
        <w:rPr>
          <w:rFonts w:cs="Arial"/>
          <w:color w:val="000000"/>
        </w:rPr>
        <w:t>pri izvedbi predmeta javnega naročila »izvajanje šolskih prevozov v šolskih letih 201</w:t>
      </w:r>
      <w:r>
        <w:rPr>
          <w:rFonts w:cs="Arial"/>
          <w:color w:val="000000"/>
        </w:rPr>
        <w:t>8</w:t>
      </w:r>
      <w:r w:rsidRPr="007E05D1">
        <w:rPr>
          <w:rFonts w:cs="Arial"/>
          <w:color w:val="000000"/>
        </w:rPr>
        <w:t>/201</w:t>
      </w:r>
      <w:r>
        <w:rPr>
          <w:rFonts w:cs="Arial"/>
          <w:color w:val="000000"/>
        </w:rPr>
        <w:t>9</w:t>
      </w:r>
      <w:r w:rsidRPr="007E05D1">
        <w:rPr>
          <w:rFonts w:cs="Arial"/>
          <w:color w:val="000000"/>
        </w:rPr>
        <w:t>, 201</w:t>
      </w:r>
      <w:r>
        <w:rPr>
          <w:rFonts w:cs="Arial"/>
          <w:color w:val="000000"/>
        </w:rPr>
        <w:t>9</w:t>
      </w:r>
      <w:r w:rsidRPr="007E05D1">
        <w:rPr>
          <w:rFonts w:cs="Arial"/>
          <w:color w:val="000000"/>
        </w:rPr>
        <w:t>/20</w:t>
      </w:r>
      <w:r>
        <w:rPr>
          <w:rFonts w:cs="Arial"/>
          <w:color w:val="000000"/>
        </w:rPr>
        <w:t>20</w:t>
      </w:r>
      <w:r w:rsidRPr="007E05D1">
        <w:rPr>
          <w:rFonts w:cs="Arial"/>
          <w:color w:val="000000"/>
        </w:rPr>
        <w:t xml:space="preserve"> in 20</w:t>
      </w:r>
      <w:r>
        <w:rPr>
          <w:rFonts w:cs="Arial"/>
          <w:color w:val="000000"/>
        </w:rPr>
        <w:t>20</w:t>
      </w:r>
      <w:r w:rsidRPr="007E05D1">
        <w:rPr>
          <w:rFonts w:cs="Arial"/>
          <w:color w:val="000000"/>
        </w:rPr>
        <w:t>/20</w:t>
      </w:r>
      <w:r>
        <w:rPr>
          <w:rFonts w:cs="Arial"/>
          <w:color w:val="000000"/>
        </w:rPr>
        <w:t>2</w:t>
      </w:r>
      <w:r w:rsidRPr="007E05D1">
        <w:rPr>
          <w:rFonts w:cs="Arial"/>
          <w:color w:val="000000"/>
        </w:rPr>
        <w:t>1« za naročnika Občina Grosuplje, Taborska cesta 2, 1290 Grosuplje</w:t>
      </w:r>
    </w:p>
    <w:p w:rsidR="002F0FEC" w:rsidRPr="007E05D1" w:rsidRDefault="002F0FEC" w:rsidP="002F0FEC">
      <w:pPr>
        <w:tabs>
          <w:tab w:val="left" w:pos="8976"/>
        </w:tabs>
        <w:autoSpaceDE w:val="0"/>
        <w:autoSpaceDN w:val="0"/>
        <w:adjustRightInd w:val="0"/>
        <w:spacing w:line="240" w:lineRule="atLeast"/>
        <w:jc w:val="both"/>
        <w:rPr>
          <w:rFonts w:cs="Arial"/>
          <w:color w:val="000000"/>
        </w:rPr>
      </w:pPr>
    </w:p>
    <w:p w:rsidR="002F0FEC" w:rsidRPr="007E05D1" w:rsidRDefault="002F0FEC" w:rsidP="002F0FEC">
      <w:pPr>
        <w:tabs>
          <w:tab w:val="left" w:pos="8976"/>
        </w:tabs>
        <w:autoSpaceDE w:val="0"/>
        <w:autoSpaceDN w:val="0"/>
        <w:adjustRightInd w:val="0"/>
        <w:spacing w:line="240" w:lineRule="atLeast"/>
        <w:jc w:val="both"/>
        <w:rPr>
          <w:rFonts w:cs="Arial"/>
          <w:color w:val="000000"/>
        </w:rPr>
      </w:pPr>
      <w:r w:rsidRPr="007E05D1">
        <w:rPr>
          <w:rFonts w:cs="Arial"/>
          <w:color w:val="000000"/>
        </w:rPr>
        <w:t xml:space="preserve">soglašamo, </w:t>
      </w:r>
    </w:p>
    <w:p w:rsidR="002F0FEC" w:rsidRPr="007E05D1" w:rsidRDefault="002F0FEC" w:rsidP="002F0FEC">
      <w:pPr>
        <w:tabs>
          <w:tab w:val="left" w:pos="8976"/>
        </w:tabs>
        <w:autoSpaceDE w:val="0"/>
        <w:autoSpaceDN w:val="0"/>
        <w:adjustRightInd w:val="0"/>
        <w:spacing w:line="240" w:lineRule="atLeast"/>
        <w:jc w:val="both"/>
        <w:rPr>
          <w:rFonts w:cs="Arial"/>
          <w:color w:val="000000"/>
        </w:rPr>
      </w:pPr>
    </w:p>
    <w:p w:rsidR="002F0FEC" w:rsidRPr="007E05D1" w:rsidRDefault="002F0FEC" w:rsidP="002F0FEC">
      <w:pPr>
        <w:tabs>
          <w:tab w:val="left" w:pos="8976"/>
        </w:tabs>
        <w:autoSpaceDE w:val="0"/>
        <w:autoSpaceDN w:val="0"/>
        <w:adjustRightInd w:val="0"/>
        <w:spacing w:line="240" w:lineRule="atLeast"/>
        <w:jc w:val="both"/>
        <w:rPr>
          <w:rFonts w:cs="Arial"/>
          <w:color w:val="000000"/>
        </w:rPr>
      </w:pPr>
      <w:r w:rsidRPr="007E05D1">
        <w:rPr>
          <w:rFonts w:cs="Arial"/>
          <w:color w:val="000000"/>
        </w:rPr>
        <w:t xml:space="preserve">da naročnik naše terjatve do </w:t>
      </w:r>
      <w:r>
        <w:rPr>
          <w:rFonts w:cs="Arial"/>
          <w:color w:val="000000"/>
        </w:rPr>
        <w:t>izbranega ponudnika</w:t>
      </w:r>
      <w:r w:rsidRPr="007E05D1">
        <w:rPr>
          <w:rFonts w:cs="Arial"/>
          <w:color w:val="000000"/>
        </w:rPr>
        <w:t xml:space="preserve">, s katerim </w:t>
      </w:r>
      <w:r>
        <w:rPr>
          <w:rFonts w:cs="Arial"/>
          <w:color w:val="000000"/>
        </w:rPr>
        <w:t xml:space="preserve">bomo </w:t>
      </w:r>
      <w:r w:rsidRPr="007E05D1">
        <w:rPr>
          <w:rFonts w:cs="Arial"/>
          <w:color w:val="000000"/>
        </w:rPr>
        <w:t>sodelo</w:t>
      </w:r>
      <w:r>
        <w:rPr>
          <w:rFonts w:cs="Arial"/>
          <w:color w:val="000000"/>
        </w:rPr>
        <w:t>vali</w:t>
      </w:r>
      <w:r w:rsidRPr="007E05D1">
        <w:rPr>
          <w:rFonts w:cs="Arial"/>
          <w:color w:val="000000"/>
        </w:rPr>
        <w:t xml:space="preserve"> kot podizvajalec, ki bodo izhajale iz izvedenih storitev pri izvedbi predmeta naročila, plačuje neposredno na naš poslovni račun št. ______________________________, odprt pri ___________________, na podlagi izstavljenih računov, ki jih bo predhodno potrdil iz</w:t>
      </w:r>
      <w:r>
        <w:rPr>
          <w:rFonts w:cs="Arial"/>
          <w:color w:val="000000"/>
        </w:rPr>
        <w:t>brani ponudnik</w:t>
      </w:r>
      <w:r w:rsidRPr="007E05D1">
        <w:rPr>
          <w:rFonts w:cs="Arial"/>
          <w:color w:val="000000"/>
        </w:rPr>
        <w:t xml:space="preserve"> in bodo priloga računom, ki jih bo predložil naročniku i</w:t>
      </w:r>
      <w:r>
        <w:rPr>
          <w:rFonts w:cs="Arial"/>
          <w:color w:val="000000"/>
        </w:rPr>
        <w:t>zbrani ponudnik.</w:t>
      </w:r>
    </w:p>
    <w:p w:rsidR="002F0FEC" w:rsidRPr="007E05D1" w:rsidRDefault="002F0FEC" w:rsidP="002F0FEC">
      <w:pPr>
        <w:tabs>
          <w:tab w:val="left" w:pos="8976"/>
        </w:tabs>
        <w:autoSpaceDE w:val="0"/>
        <w:autoSpaceDN w:val="0"/>
        <w:adjustRightInd w:val="0"/>
        <w:spacing w:line="240" w:lineRule="atLeast"/>
        <w:jc w:val="both"/>
        <w:rPr>
          <w:rFonts w:cs="Arial"/>
          <w:color w:val="000000"/>
        </w:rPr>
      </w:pPr>
    </w:p>
    <w:p w:rsidR="002F0FEC" w:rsidRPr="007E05D1" w:rsidRDefault="002F0FEC" w:rsidP="002F0FEC">
      <w:pPr>
        <w:tabs>
          <w:tab w:val="left" w:pos="8976"/>
        </w:tabs>
        <w:autoSpaceDE w:val="0"/>
        <w:autoSpaceDN w:val="0"/>
        <w:adjustRightInd w:val="0"/>
        <w:spacing w:line="240" w:lineRule="atLeast"/>
        <w:jc w:val="both"/>
        <w:rPr>
          <w:rFonts w:cs="Arial"/>
          <w:color w:val="000000"/>
        </w:rPr>
      </w:pPr>
      <w:r w:rsidRPr="007E05D1">
        <w:rPr>
          <w:rFonts w:cs="Arial"/>
          <w:color w:val="000000"/>
        </w:rPr>
        <w:t xml:space="preserve">Izjavljamo, da smo seznanjeni s plačilnimi pogoji iz </w:t>
      </w:r>
      <w:r>
        <w:rPr>
          <w:rFonts w:cs="Arial"/>
          <w:color w:val="000000"/>
        </w:rPr>
        <w:t>Dokumentacije v zvezi z oddajo javnega naročila št. NMV 1/2018.</w:t>
      </w:r>
    </w:p>
    <w:p w:rsidR="002F0FEC" w:rsidRPr="005D1C0A" w:rsidRDefault="002F0FEC" w:rsidP="002F0FEC">
      <w:pPr>
        <w:tabs>
          <w:tab w:val="left" w:pos="8976"/>
        </w:tabs>
        <w:autoSpaceDE w:val="0"/>
        <w:autoSpaceDN w:val="0"/>
        <w:adjustRightInd w:val="0"/>
        <w:spacing w:line="240" w:lineRule="atLeast"/>
        <w:jc w:val="center"/>
        <w:rPr>
          <w:rFonts w:cs="Arial"/>
          <w:color w:val="000000"/>
        </w:rPr>
      </w:pPr>
    </w:p>
    <w:p w:rsidR="002F0FEC" w:rsidRPr="005D1C0A" w:rsidRDefault="002F0FEC" w:rsidP="002F0FEC">
      <w:pPr>
        <w:tabs>
          <w:tab w:val="left" w:pos="375"/>
        </w:tabs>
        <w:autoSpaceDE w:val="0"/>
        <w:autoSpaceDN w:val="0"/>
        <w:adjustRightInd w:val="0"/>
        <w:spacing w:line="240" w:lineRule="atLeast"/>
        <w:ind w:left="375" w:hanging="375"/>
        <w:rPr>
          <w:rFonts w:cs="Arial"/>
          <w:color w:val="000000"/>
        </w:rPr>
      </w:pPr>
    </w:p>
    <w:p w:rsidR="002F0FEC" w:rsidRPr="005D1C0A" w:rsidRDefault="002F0FEC" w:rsidP="002F0FEC">
      <w:pPr>
        <w:tabs>
          <w:tab w:val="left" w:pos="375"/>
        </w:tabs>
        <w:autoSpaceDE w:val="0"/>
        <w:autoSpaceDN w:val="0"/>
        <w:adjustRightInd w:val="0"/>
        <w:spacing w:line="240" w:lineRule="atLeast"/>
        <w:ind w:left="375" w:hanging="375"/>
        <w:rPr>
          <w:rFonts w:cs="Arial"/>
          <w:color w:val="000000"/>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159"/>
        <w:gridCol w:w="3192"/>
        <w:gridCol w:w="3288"/>
      </w:tblGrid>
      <w:tr w:rsidR="002F0FEC" w:rsidRPr="003D3600" w:rsidTr="00FF1105">
        <w:tc>
          <w:tcPr>
            <w:tcW w:w="3159" w:type="dxa"/>
          </w:tcPr>
          <w:p w:rsidR="002F0FEC" w:rsidRPr="003D3600" w:rsidRDefault="002F0FEC" w:rsidP="00FF1105">
            <w:pPr>
              <w:autoSpaceDE w:val="0"/>
              <w:autoSpaceDN w:val="0"/>
              <w:adjustRightInd w:val="0"/>
              <w:spacing w:line="240" w:lineRule="atLeast"/>
              <w:ind w:left="70"/>
              <w:jc w:val="center"/>
              <w:rPr>
                <w:rFonts w:cs="Arial"/>
                <w:bCs/>
                <w:color w:val="000000"/>
              </w:rPr>
            </w:pPr>
            <w:r w:rsidRPr="003D3600">
              <w:rPr>
                <w:rFonts w:cs="Arial"/>
                <w:bCs/>
                <w:color w:val="000000"/>
              </w:rPr>
              <w:t>Kraj in datum:</w:t>
            </w:r>
          </w:p>
        </w:tc>
        <w:tc>
          <w:tcPr>
            <w:tcW w:w="3192" w:type="dxa"/>
          </w:tcPr>
          <w:p w:rsidR="002F0FEC" w:rsidRPr="003D3600" w:rsidRDefault="002F0FEC" w:rsidP="00FF1105">
            <w:pPr>
              <w:autoSpaceDE w:val="0"/>
              <w:autoSpaceDN w:val="0"/>
              <w:adjustRightInd w:val="0"/>
              <w:spacing w:line="240" w:lineRule="atLeast"/>
              <w:ind w:left="15" w:right="70"/>
              <w:jc w:val="center"/>
              <w:rPr>
                <w:rFonts w:cs="Arial"/>
                <w:bCs/>
                <w:color w:val="000000"/>
              </w:rPr>
            </w:pPr>
            <w:r w:rsidRPr="003D3600">
              <w:rPr>
                <w:rFonts w:cs="Arial"/>
                <w:bCs/>
                <w:color w:val="000000"/>
              </w:rPr>
              <w:t>Žig:</w:t>
            </w:r>
          </w:p>
        </w:tc>
        <w:tc>
          <w:tcPr>
            <w:tcW w:w="3288" w:type="dxa"/>
          </w:tcPr>
          <w:p w:rsidR="002F0FEC" w:rsidRPr="003D3600" w:rsidRDefault="002F0FEC" w:rsidP="00FF1105">
            <w:pPr>
              <w:autoSpaceDE w:val="0"/>
              <w:autoSpaceDN w:val="0"/>
              <w:adjustRightInd w:val="0"/>
              <w:spacing w:line="240" w:lineRule="atLeast"/>
              <w:ind w:left="15" w:right="70"/>
              <w:jc w:val="center"/>
              <w:rPr>
                <w:rFonts w:cs="Arial"/>
                <w:bCs/>
                <w:color w:val="000000"/>
              </w:rPr>
            </w:pPr>
            <w:r w:rsidRPr="003D3600">
              <w:rPr>
                <w:rFonts w:cs="Arial"/>
                <w:bCs/>
                <w:color w:val="000000"/>
              </w:rPr>
              <w:t>Podpis podizvajalca:</w:t>
            </w:r>
          </w:p>
        </w:tc>
      </w:tr>
      <w:tr w:rsidR="002F0FEC" w:rsidRPr="005D1C0A" w:rsidTr="00FF1105">
        <w:tc>
          <w:tcPr>
            <w:tcW w:w="3159" w:type="dxa"/>
          </w:tcPr>
          <w:p w:rsidR="002F0FEC" w:rsidRPr="005D1C0A" w:rsidRDefault="002F0FEC" w:rsidP="00FF1105">
            <w:pPr>
              <w:autoSpaceDE w:val="0"/>
              <w:autoSpaceDN w:val="0"/>
              <w:adjustRightInd w:val="0"/>
              <w:spacing w:line="240" w:lineRule="atLeast"/>
              <w:ind w:left="312"/>
              <w:rPr>
                <w:rFonts w:cs="Arial"/>
                <w:b/>
                <w:bCs/>
                <w:color w:val="000000"/>
              </w:rPr>
            </w:pPr>
          </w:p>
          <w:p w:rsidR="002F0FEC" w:rsidRPr="005D1C0A" w:rsidRDefault="002F0FEC" w:rsidP="00FF1105">
            <w:pPr>
              <w:autoSpaceDE w:val="0"/>
              <w:autoSpaceDN w:val="0"/>
              <w:adjustRightInd w:val="0"/>
              <w:spacing w:line="240" w:lineRule="atLeast"/>
              <w:ind w:left="312"/>
              <w:rPr>
                <w:rFonts w:cs="Arial"/>
                <w:b/>
                <w:bCs/>
                <w:color w:val="000000"/>
              </w:rPr>
            </w:pPr>
          </w:p>
          <w:p w:rsidR="002F0FEC" w:rsidRPr="005D1C0A" w:rsidRDefault="002F0FEC" w:rsidP="00FF1105">
            <w:pPr>
              <w:autoSpaceDE w:val="0"/>
              <w:autoSpaceDN w:val="0"/>
              <w:adjustRightInd w:val="0"/>
              <w:spacing w:line="240" w:lineRule="atLeast"/>
              <w:ind w:left="70"/>
              <w:rPr>
                <w:rFonts w:cs="Arial"/>
                <w:b/>
                <w:bCs/>
                <w:color w:val="000000"/>
              </w:rPr>
            </w:pPr>
          </w:p>
        </w:tc>
        <w:tc>
          <w:tcPr>
            <w:tcW w:w="3192" w:type="dxa"/>
          </w:tcPr>
          <w:p w:rsidR="002F0FEC" w:rsidRPr="005D1C0A" w:rsidRDefault="002F0FEC" w:rsidP="00FF1105">
            <w:pPr>
              <w:autoSpaceDE w:val="0"/>
              <w:autoSpaceDN w:val="0"/>
              <w:adjustRightInd w:val="0"/>
              <w:spacing w:line="240" w:lineRule="atLeast"/>
              <w:ind w:left="70" w:right="70"/>
              <w:rPr>
                <w:rFonts w:cs="Arial"/>
                <w:b/>
                <w:bCs/>
                <w:color w:val="000000"/>
              </w:rPr>
            </w:pPr>
          </w:p>
        </w:tc>
        <w:tc>
          <w:tcPr>
            <w:tcW w:w="3288" w:type="dxa"/>
          </w:tcPr>
          <w:p w:rsidR="002F0FEC" w:rsidRPr="005D1C0A" w:rsidRDefault="002F0FEC" w:rsidP="00FF1105">
            <w:pPr>
              <w:autoSpaceDE w:val="0"/>
              <w:autoSpaceDN w:val="0"/>
              <w:adjustRightInd w:val="0"/>
              <w:spacing w:line="240" w:lineRule="atLeast"/>
              <w:ind w:left="70" w:right="70"/>
              <w:rPr>
                <w:rFonts w:cs="Arial"/>
                <w:b/>
                <w:bCs/>
                <w:color w:val="000000"/>
              </w:rPr>
            </w:pPr>
          </w:p>
        </w:tc>
      </w:tr>
    </w:tbl>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B8782C" w:rsidRDefault="00B8782C" w:rsidP="00AF751F">
      <w:pPr>
        <w:pStyle w:val="Telobesedila"/>
        <w:rPr>
          <w:rFonts w:ascii="Tahoma" w:hAnsi="Tahoma" w:cs="Tahoma"/>
          <w:color w:val="000000"/>
        </w:rPr>
      </w:pPr>
    </w:p>
    <w:p w:rsidR="0053034D" w:rsidRDefault="0053034D" w:rsidP="00AF751F">
      <w:pPr>
        <w:pStyle w:val="Telobesedila"/>
        <w:rPr>
          <w:rFonts w:ascii="Tahoma" w:hAnsi="Tahoma" w:cs="Tahoma"/>
          <w:color w:val="000000"/>
        </w:rPr>
      </w:pPr>
    </w:p>
    <w:p w:rsidR="0053034D" w:rsidRDefault="0053034D"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53034D" w:rsidRDefault="0053034D" w:rsidP="002F0FEC">
      <w:pPr>
        <w:autoSpaceDE w:val="0"/>
        <w:autoSpaceDN w:val="0"/>
        <w:adjustRightInd w:val="0"/>
        <w:spacing w:line="240" w:lineRule="atLeast"/>
        <w:rPr>
          <w:rFonts w:ascii="Tahoma" w:hAnsi="Tahoma" w:cs="Tahoma"/>
          <w:color w:val="000000"/>
        </w:rPr>
      </w:pPr>
    </w:p>
    <w:p w:rsidR="00625195" w:rsidRDefault="00625195" w:rsidP="002F0FEC">
      <w:pPr>
        <w:autoSpaceDE w:val="0"/>
        <w:autoSpaceDN w:val="0"/>
        <w:adjustRightInd w:val="0"/>
        <w:spacing w:line="240" w:lineRule="atLeast"/>
        <w:rPr>
          <w:rFonts w:cs="Arial"/>
          <w:b/>
          <w:bCs/>
          <w:color w:val="000000"/>
        </w:rPr>
      </w:pPr>
    </w:p>
    <w:p w:rsidR="00625195" w:rsidRDefault="00625195" w:rsidP="002F0FEC">
      <w:pPr>
        <w:autoSpaceDE w:val="0"/>
        <w:autoSpaceDN w:val="0"/>
        <w:adjustRightInd w:val="0"/>
        <w:spacing w:line="240" w:lineRule="atLeast"/>
        <w:rPr>
          <w:rFonts w:cs="Arial"/>
          <w:b/>
          <w:bCs/>
          <w:color w:val="000000"/>
        </w:rPr>
      </w:pPr>
    </w:p>
    <w:p w:rsidR="00625195" w:rsidRDefault="00625195" w:rsidP="002F0FEC">
      <w:pPr>
        <w:autoSpaceDE w:val="0"/>
        <w:autoSpaceDN w:val="0"/>
        <w:adjustRightInd w:val="0"/>
        <w:spacing w:line="240" w:lineRule="atLeast"/>
        <w:rPr>
          <w:rFonts w:cs="Arial"/>
          <w:b/>
          <w:bCs/>
          <w:color w:val="000000"/>
        </w:rPr>
      </w:pPr>
    </w:p>
    <w:p w:rsidR="002F0FEC" w:rsidRPr="007E05D1" w:rsidRDefault="002F0FEC" w:rsidP="002F0FEC">
      <w:pPr>
        <w:autoSpaceDE w:val="0"/>
        <w:autoSpaceDN w:val="0"/>
        <w:adjustRightInd w:val="0"/>
        <w:spacing w:line="240" w:lineRule="atLeast"/>
        <w:rPr>
          <w:rFonts w:cs="Arial"/>
          <w:b/>
          <w:bCs/>
          <w:color w:val="000000"/>
        </w:rPr>
      </w:pPr>
      <w:r w:rsidRPr="007E05D1">
        <w:rPr>
          <w:rFonts w:cs="Arial"/>
          <w:b/>
          <w:bCs/>
          <w:color w:val="000000"/>
        </w:rPr>
        <w:lastRenderedPageBreak/>
        <w:t xml:space="preserve">PRILOGA ŠT. </w:t>
      </w:r>
      <w:r>
        <w:rPr>
          <w:rFonts w:cs="Arial"/>
          <w:b/>
          <w:bCs/>
          <w:color w:val="000000"/>
        </w:rPr>
        <w:t>6</w:t>
      </w:r>
      <w:r w:rsidRPr="007E05D1">
        <w:rPr>
          <w:rFonts w:cs="Arial"/>
          <w:b/>
          <w:bCs/>
          <w:color w:val="000000"/>
        </w:rPr>
        <w:t xml:space="preserve">: KROVNA IZJAVA </w:t>
      </w:r>
    </w:p>
    <w:p w:rsidR="002F0FEC" w:rsidRPr="007E05D1" w:rsidRDefault="002F0FEC" w:rsidP="002F0FEC">
      <w:pPr>
        <w:rPr>
          <w:rFonts w:cs="Arial"/>
        </w:rPr>
      </w:pPr>
    </w:p>
    <w:p w:rsidR="002F0FEC" w:rsidRPr="001D67A7" w:rsidRDefault="002F0FEC" w:rsidP="002F0FEC">
      <w:pPr>
        <w:rPr>
          <w:rFonts w:cs="Arial"/>
          <w:b/>
          <w:u w:val="single"/>
        </w:rPr>
      </w:pPr>
      <w:r w:rsidRPr="001D67A7">
        <w:rPr>
          <w:rFonts w:cs="Arial"/>
        </w:rPr>
        <w:t>Izjavljamo, da:</w:t>
      </w:r>
    </w:p>
    <w:p w:rsidR="002F0FEC" w:rsidRDefault="002F0FEC" w:rsidP="002F0FEC">
      <w:pPr>
        <w:numPr>
          <w:ilvl w:val="0"/>
          <w:numId w:val="16"/>
        </w:numPr>
        <w:jc w:val="both"/>
        <w:rPr>
          <w:rFonts w:cs="Arial"/>
        </w:rPr>
      </w:pPr>
      <w:r w:rsidRPr="001D67A7">
        <w:rPr>
          <w:rFonts w:cs="Arial"/>
        </w:rPr>
        <w:t>so vsi podatki v naši ponudbi resnični in niso zavajajoči</w:t>
      </w:r>
      <w:r>
        <w:rPr>
          <w:rFonts w:cs="Arial"/>
        </w:rPr>
        <w:t>.</w:t>
      </w:r>
      <w:r w:rsidRPr="001D67A7">
        <w:rPr>
          <w:rFonts w:cs="Arial"/>
        </w:rPr>
        <w:t xml:space="preserve"> </w:t>
      </w:r>
      <w:r>
        <w:rPr>
          <w:rFonts w:cs="Arial"/>
        </w:rPr>
        <w:t>S</w:t>
      </w:r>
      <w:r w:rsidRPr="001D67A7">
        <w:rPr>
          <w:rFonts w:cs="Arial"/>
        </w:rPr>
        <w:t xml:space="preserve">eznanjeni smo s tem, da našo ponudbo lahko naročnik zavrne, če bodo naši podatki v ponudbeni dokumentaciji </w:t>
      </w:r>
      <w:r>
        <w:rPr>
          <w:rFonts w:cs="Arial"/>
        </w:rPr>
        <w:t xml:space="preserve">neresnični, nepopolni ali </w:t>
      </w:r>
      <w:r w:rsidRPr="001D67A7">
        <w:rPr>
          <w:rFonts w:cs="Arial"/>
        </w:rPr>
        <w:t>zavajajoči;</w:t>
      </w:r>
    </w:p>
    <w:p w:rsidR="002F0FEC" w:rsidRPr="001D67A7" w:rsidRDefault="002F0FEC" w:rsidP="002F0FEC">
      <w:pPr>
        <w:numPr>
          <w:ilvl w:val="0"/>
          <w:numId w:val="16"/>
        </w:numPr>
        <w:jc w:val="both"/>
        <w:rPr>
          <w:rFonts w:cs="Arial"/>
        </w:rPr>
      </w:pPr>
      <w:r w:rsidRPr="001D67A7">
        <w:rPr>
          <w:rFonts w:cs="Arial"/>
        </w:rPr>
        <w:t>nismo spreminjali vsebine obrazcev dokumentacije</w:t>
      </w:r>
      <w:r>
        <w:rPr>
          <w:rFonts w:cs="Arial"/>
        </w:rPr>
        <w:t xml:space="preserve"> v zvezi z oddajo javnega naročila</w:t>
      </w:r>
      <w:r w:rsidRPr="001D67A7">
        <w:rPr>
          <w:rFonts w:cs="Arial"/>
        </w:rPr>
        <w:t>;</w:t>
      </w:r>
    </w:p>
    <w:p w:rsidR="002F0FEC" w:rsidRDefault="002F0FEC" w:rsidP="002F0FEC">
      <w:pPr>
        <w:numPr>
          <w:ilvl w:val="0"/>
          <w:numId w:val="16"/>
        </w:numPr>
        <w:jc w:val="both"/>
        <w:rPr>
          <w:rFonts w:cs="Arial"/>
        </w:rPr>
      </w:pPr>
      <w:r w:rsidRPr="001D67A7">
        <w:rPr>
          <w:rFonts w:cs="Arial"/>
        </w:rPr>
        <w:t>bomo, v kolikor bo naročnik to zahteval, v postavljenem roku, naročniku izročili ustrezna potrdila, ki se nanašajo na izpolnjevanje pogojev javnega naročila in se ne vodijo v uradnih evidencah državnih organov, organov lokalnih skupnosti ali nosilcev javnih pooblastil;</w:t>
      </w:r>
    </w:p>
    <w:p w:rsidR="002F0FEC" w:rsidRDefault="002F0FEC" w:rsidP="002F0FEC">
      <w:pPr>
        <w:numPr>
          <w:ilvl w:val="0"/>
          <w:numId w:val="16"/>
        </w:numPr>
        <w:jc w:val="both"/>
        <w:rPr>
          <w:rFonts w:cs="Arial"/>
        </w:rPr>
      </w:pPr>
      <w:r>
        <w:rPr>
          <w:rFonts w:cs="Arial"/>
        </w:rPr>
        <w:t>soglašamo s tem, da naročnik popravi morebitne računske napake v naši ponudbeni dokumentaciji v skladu s šestim in sedmim odstavkom 89. člena ZJN-3.</w:t>
      </w:r>
    </w:p>
    <w:p w:rsidR="002F0FEC" w:rsidRPr="001D67A7" w:rsidRDefault="002F0FEC" w:rsidP="002F0FEC">
      <w:pPr>
        <w:ind w:left="360"/>
        <w:jc w:val="both"/>
        <w:rPr>
          <w:rFonts w:cs="Arial"/>
        </w:rPr>
      </w:pPr>
      <w:r w:rsidRPr="001D67A7">
        <w:rPr>
          <w:rFonts w:cs="Arial"/>
        </w:rPr>
        <w:t xml:space="preserve"> </w:t>
      </w:r>
    </w:p>
    <w:p w:rsidR="002F0FEC" w:rsidRPr="001D67A7" w:rsidRDefault="002F0FEC" w:rsidP="002F0FEC">
      <w:pPr>
        <w:jc w:val="both"/>
        <w:rPr>
          <w:rFonts w:cs="Arial"/>
          <w:bCs/>
        </w:rPr>
      </w:pPr>
    </w:p>
    <w:p w:rsidR="002F0FEC" w:rsidRPr="001D67A7" w:rsidRDefault="002F0FEC" w:rsidP="002F0FEC">
      <w:pPr>
        <w:ind w:right="351"/>
        <w:jc w:val="both"/>
        <w:rPr>
          <w:rFonts w:cs="Arial"/>
          <w:b/>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159"/>
        <w:gridCol w:w="3192"/>
        <w:gridCol w:w="3288"/>
      </w:tblGrid>
      <w:tr w:rsidR="002F0FEC" w:rsidRPr="003E5AD6" w:rsidTr="00FF1105">
        <w:tc>
          <w:tcPr>
            <w:tcW w:w="3159" w:type="dxa"/>
          </w:tcPr>
          <w:p w:rsidR="002F0FEC" w:rsidRPr="003E5AD6" w:rsidRDefault="002F0FEC" w:rsidP="00FF1105">
            <w:pPr>
              <w:autoSpaceDE w:val="0"/>
              <w:autoSpaceDN w:val="0"/>
              <w:adjustRightInd w:val="0"/>
              <w:spacing w:line="240" w:lineRule="atLeast"/>
              <w:ind w:left="70"/>
              <w:jc w:val="center"/>
              <w:rPr>
                <w:rFonts w:cs="Arial"/>
                <w:bCs/>
                <w:color w:val="000000"/>
              </w:rPr>
            </w:pPr>
            <w:r w:rsidRPr="003E5AD6">
              <w:rPr>
                <w:rFonts w:cs="Arial"/>
                <w:bCs/>
                <w:color w:val="000000"/>
              </w:rPr>
              <w:t>Kraj in datum:</w:t>
            </w:r>
          </w:p>
        </w:tc>
        <w:tc>
          <w:tcPr>
            <w:tcW w:w="3192" w:type="dxa"/>
          </w:tcPr>
          <w:p w:rsidR="002F0FEC" w:rsidRPr="003E5AD6" w:rsidRDefault="002F0FEC" w:rsidP="00FF1105">
            <w:pPr>
              <w:autoSpaceDE w:val="0"/>
              <w:autoSpaceDN w:val="0"/>
              <w:adjustRightInd w:val="0"/>
              <w:spacing w:line="240" w:lineRule="atLeast"/>
              <w:ind w:left="15" w:right="70"/>
              <w:jc w:val="center"/>
              <w:rPr>
                <w:rFonts w:cs="Arial"/>
                <w:bCs/>
                <w:color w:val="000000"/>
              </w:rPr>
            </w:pPr>
            <w:r w:rsidRPr="003E5AD6">
              <w:rPr>
                <w:rFonts w:cs="Arial"/>
                <w:bCs/>
                <w:color w:val="000000"/>
              </w:rPr>
              <w:t>Žig:</w:t>
            </w:r>
          </w:p>
        </w:tc>
        <w:tc>
          <w:tcPr>
            <w:tcW w:w="3288" w:type="dxa"/>
          </w:tcPr>
          <w:p w:rsidR="002F0FEC" w:rsidRPr="003E5AD6" w:rsidRDefault="002F0FEC" w:rsidP="00FF1105">
            <w:pPr>
              <w:autoSpaceDE w:val="0"/>
              <w:autoSpaceDN w:val="0"/>
              <w:adjustRightInd w:val="0"/>
              <w:spacing w:line="240" w:lineRule="atLeast"/>
              <w:ind w:left="15" w:right="70"/>
              <w:jc w:val="center"/>
              <w:rPr>
                <w:rFonts w:cs="Arial"/>
                <w:bCs/>
                <w:color w:val="000000"/>
              </w:rPr>
            </w:pPr>
            <w:r w:rsidRPr="003E5AD6">
              <w:rPr>
                <w:rFonts w:cs="Arial"/>
                <w:bCs/>
                <w:color w:val="000000"/>
              </w:rPr>
              <w:t>Podpis:</w:t>
            </w:r>
          </w:p>
        </w:tc>
      </w:tr>
      <w:tr w:rsidR="002F0FEC" w:rsidRPr="001D67A7" w:rsidTr="00FF1105">
        <w:tc>
          <w:tcPr>
            <w:tcW w:w="3159" w:type="dxa"/>
          </w:tcPr>
          <w:p w:rsidR="002F0FEC" w:rsidRPr="001D67A7" w:rsidRDefault="002F0FEC" w:rsidP="00FF1105">
            <w:pPr>
              <w:autoSpaceDE w:val="0"/>
              <w:autoSpaceDN w:val="0"/>
              <w:adjustRightInd w:val="0"/>
              <w:spacing w:line="240" w:lineRule="atLeast"/>
              <w:ind w:left="312"/>
              <w:rPr>
                <w:rFonts w:cs="Arial"/>
                <w:b/>
                <w:bCs/>
                <w:color w:val="000000"/>
              </w:rPr>
            </w:pPr>
          </w:p>
          <w:p w:rsidR="002F0FEC" w:rsidRPr="001D67A7" w:rsidRDefault="002F0FEC" w:rsidP="00FF1105">
            <w:pPr>
              <w:autoSpaceDE w:val="0"/>
              <w:autoSpaceDN w:val="0"/>
              <w:adjustRightInd w:val="0"/>
              <w:spacing w:line="240" w:lineRule="atLeast"/>
              <w:ind w:left="312"/>
              <w:rPr>
                <w:rFonts w:cs="Arial"/>
                <w:b/>
                <w:bCs/>
                <w:color w:val="000000"/>
              </w:rPr>
            </w:pPr>
          </w:p>
          <w:p w:rsidR="002F0FEC" w:rsidRPr="001D67A7" w:rsidRDefault="002F0FEC" w:rsidP="00FF1105">
            <w:pPr>
              <w:autoSpaceDE w:val="0"/>
              <w:autoSpaceDN w:val="0"/>
              <w:adjustRightInd w:val="0"/>
              <w:spacing w:line="240" w:lineRule="atLeast"/>
              <w:ind w:left="70"/>
              <w:rPr>
                <w:rFonts w:cs="Arial"/>
                <w:b/>
                <w:bCs/>
                <w:color w:val="000000"/>
              </w:rPr>
            </w:pPr>
          </w:p>
        </w:tc>
        <w:tc>
          <w:tcPr>
            <w:tcW w:w="3192" w:type="dxa"/>
          </w:tcPr>
          <w:p w:rsidR="002F0FEC" w:rsidRPr="001D67A7" w:rsidRDefault="002F0FEC" w:rsidP="00FF1105">
            <w:pPr>
              <w:autoSpaceDE w:val="0"/>
              <w:autoSpaceDN w:val="0"/>
              <w:adjustRightInd w:val="0"/>
              <w:spacing w:line="240" w:lineRule="atLeast"/>
              <w:ind w:left="70" w:right="70"/>
              <w:rPr>
                <w:rFonts w:cs="Arial"/>
                <w:b/>
                <w:bCs/>
                <w:color w:val="000000"/>
              </w:rPr>
            </w:pPr>
          </w:p>
        </w:tc>
        <w:tc>
          <w:tcPr>
            <w:tcW w:w="3288" w:type="dxa"/>
          </w:tcPr>
          <w:p w:rsidR="002F0FEC" w:rsidRPr="001D67A7" w:rsidRDefault="002F0FEC" w:rsidP="00FF1105">
            <w:pPr>
              <w:autoSpaceDE w:val="0"/>
              <w:autoSpaceDN w:val="0"/>
              <w:adjustRightInd w:val="0"/>
              <w:spacing w:line="240" w:lineRule="atLeast"/>
              <w:ind w:left="70" w:right="70"/>
              <w:rPr>
                <w:rFonts w:cs="Arial"/>
                <w:b/>
                <w:bCs/>
                <w:color w:val="000000"/>
              </w:rPr>
            </w:pPr>
          </w:p>
        </w:tc>
      </w:tr>
    </w:tbl>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EE7666" w:rsidRDefault="00EE7666" w:rsidP="00AF751F">
      <w:pPr>
        <w:pStyle w:val="Telobesedila"/>
        <w:rPr>
          <w:rFonts w:ascii="Tahoma" w:hAnsi="Tahoma" w:cs="Tahoma"/>
          <w:color w:val="000000"/>
        </w:rPr>
      </w:pPr>
    </w:p>
    <w:p w:rsidR="00EE7666" w:rsidRDefault="00EE7666" w:rsidP="00AF751F">
      <w:pPr>
        <w:pStyle w:val="Telobesedila"/>
        <w:rPr>
          <w:rFonts w:ascii="Tahoma" w:hAnsi="Tahoma" w:cs="Tahoma"/>
          <w:color w:val="000000"/>
        </w:rPr>
      </w:pPr>
    </w:p>
    <w:p w:rsidR="008D7EFB" w:rsidRDefault="008D7EFB" w:rsidP="004004D6">
      <w:pPr>
        <w:pStyle w:val="Telobesedila-zamik3"/>
        <w:tabs>
          <w:tab w:val="left" w:pos="561"/>
        </w:tabs>
        <w:ind w:left="0"/>
        <w:rPr>
          <w:rFonts w:ascii="Tahoma" w:hAnsi="Tahoma" w:cs="Tahoma"/>
          <w:color w:val="000000"/>
          <w:sz w:val="20"/>
          <w:szCs w:val="20"/>
        </w:rPr>
      </w:pPr>
    </w:p>
    <w:p w:rsidR="00625195" w:rsidRDefault="00625195" w:rsidP="004004D6">
      <w:pPr>
        <w:pStyle w:val="Telobesedila-zamik3"/>
        <w:tabs>
          <w:tab w:val="left" w:pos="561"/>
        </w:tabs>
        <w:ind w:left="0"/>
        <w:rPr>
          <w:sz w:val="20"/>
          <w:szCs w:val="20"/>
        </w:rPr>
      </w:pPr>
    </w:p>
    <w:p w:rsidR="00625195" w:rsidRDefault="00625195" w:rsidP="004004D6">
      <w:pPr>
        <w:pStyle w:val="Telobesedila-zamik3"/>
        <w:tabs>
          <w:tab w:val="left" w:pos="561"/>
        </w:tabs>
        <w:ind w:left="0"/>
        <w:rPr>
          <w:sz w:val="20"/>
          <w:szCs w:val="20"/>
        </w:rPr>
      </w:pPr>
    </w:p>
    <w:p w:rsidR="00625195" w:rsidRDefault="00625195" w:rsidP="004004D6">
      <w:pPr>
        <w:pStyle w:val="Telobesedila-zamik3"/>
        <w:tabs>
          <w:tab w:val="left" w:pos="561"/>
        </w:tabs>
        <w:ind w:left="0"/>
        <w:rPr>
          <w:sz w:val="20"/>
          <w:szCs w:val="20"/>
        </w:rPr>
      </w:pPr>
    </w:p>
    <w:p w:rsidR="004004D6" w:rsidRPr="007E05D1" w:rsidRDefault="004004D6" w:rsidP="004004D6">
      <w:pPr>
        <w:pStyle w:val="Telobesedila-zamik3"/>
        <w:tabs>
          <w:tab w:val="left" w:pos="561"/>
        </w:tabs>
        <w:ind w:left="0"/>
        <w:rPr>
          <w:sz w:val="20"/>
          <w:szCs w:val="20"/>
        </w:rPr>
      </w:pPr>
      <w:r w:rsidRPr="007E05D1">
        <w:rPr>
          <w:sz w:val="20"/>
          <w:szCs w:val="20"/>
        </w:rPr>
        <w:t xml:space="preserve">PRILOGA ŠT. </w:t>
      </w:r>
      <w:r>
        <w:rPr>
          <w:sz w:val="20"/>
          <w:szCs w:val="20"/>
        </w:rPr>
        <w:t>7</w:t>
      </w:r>
      <w:r w:rsidRPr="007E05D1">
        <w:rPr>
          <w:sz w:val="20"/>
          <w:szCs w:val="20"/>
        </w:rPr>
        <w:t>: VZOREC POGODBE</w:t>
      </w:r>
    </w:p>
    <w:p w:rsidR="004004D6" w:rsidRPr="007E05D1" w:rsidRDefault="004004D6" w:rsidP="004004D6">
      <w:pPr>
        <w:pStyle w:val="Telobesedila"/>
        <w:jc w:val="left"/>
        <w:rPr>
          <w:rFonts w:cs="Arial"/>
          <w:bCs/>
        </w:rPr>
      </w:pPr>
    </w:p>
    <w:p w:rsidR="004004D6" w:rsidRPr="007E05D1" w:rsidRDefault="004004D6" w:rsidP="004004D6">
      <w:pPr>
        <w:pStyle w:val="Telobesedila"/>
        <w:jc w:val="left"/>
        <w:rPr>
          <w:rFonts w:cs="Arial"/>
          <w:b/>
          <w:bCs/>
        </w:rPr>
      </w:pPr>
      <w:r>
        <w:rPr>
          <w:rFonts w:cs="Arial"/>
          <w:bCs/>
        </w:rPr>
        <w:t>Osnovna šola Brinje Grosuplje, Ljubljanska cesta 40a, 1290 Grosuplje</w:t>
      </w:r>
    </w:p>
    <w:p w:rsidR="004004D6" w:rsidRPr="007E05D1" w:rsidRDefault="004004D6" w:rsidP="004004D6">
      <w:pPr>
        <w:pStyle w:val="Telobesedila"/>
        <w:jc w:val="left"/>
        <w:rPr>
          <w:rFonts w:cs="Arial"/>
          <w:b/>
          <w:bCs/>
        </w:rPr>
      </w:pPr>
      <w:r w:rsidRPr="007E05D1">
        <w:rPr>
          <w:rFonts w:cs="Arial"/>
          <w:b/>
          <w:bCs/>
        </w:rPr>
        <w:t xml:space="preserve">ki jo zastopa </w:t>
      </w:r>
      <w:r>
        <w:rPr>
          <w:rFonts w:cs="Arial"/>
          <w:b/>
          <w:bCs/>
        </w:rPr>
        <w:t>ravnateljica Natalija Kotar</w:t>
      </w:r>
    </w:p>
    <w:p w:rsidR="004004D6" w:rsidRPr="007E05D1" w:rsidRDefault="004004D6" w:rsidP="004004D6">
      <w:pPr>
        <w:pStyle w:val="Telobesedila"/>
        <w:rPr>
          <w:rFonts w:cs="Arial"/>
          <w:b/>
          <w:bCs/>
        </w:rPr>
      </w:pPr>
      <w:r w:rsidRPr="007E05D1">
        <w:rPr>
          <w:rFonts w:cs="Arial"/>
          <w:b/>
          <w:bCs/>
        </w:rPr>
        <w:t xml:space="preserve">Matična številka: </w:t>
      </w:r>
      <w:r>
        <w:rPr>
          <w:rFonts w:cs="Arial"/>
          <w:b/>
          <w:bCs/>
        </w:rPr>
        <w:t>1193481000</w:t>
      </w:r>
      <w:r w:rsidRPr="007E05D1">
        <w:rPr>
          <w:rFonts w:cs="Arial"/>
          <w:b/>
          <w:bCs/>
        </w:rPr>
        <w:t xml:space="preserve">, ID za DDV: </w:t>
      </w:r>
      <w:r>
        <w:rPr>
          <w:rFonts w:cs="Arial"/>
          <w:b/>
          <w:bCs/>
        </w:rPr>
        <w:t>29928419</w:t>
      </w:r>
    </w:p>
    <w:p w:rsidR="004004D6" w:rsidRPr="007E05D1" w:rsidRDefault="004004D6" w:rsidP="004004D6">
      <w:pPr>
        <w:pStyle w:val="Telobesedila"/>
        <w:rPr>
          <w:rFonts w:cs="Arial"/>
          <w:b/>
          <w:bCs/>
        </w:rPr>
      </w:pPr>
      <w:r w:rsidRPr="007E05D1">
        <w:rPr>
          <w:rFonts w:cs="Arial"/>
          <w:b/>
          <w:bCs/>
        </w:rPr>
        <w:t>(v nadaljnjem besedilu: naročnik)</w:t>
      </w:r>
    </w:p>
    <w:p w:rsidR="004004D6" w:rsidRPr="007E05D1" w:rsidRDefault="004004D6" w:rsidP="004004D6">
      <w:pPr>
        <w:pStyle w:val="Telobesedila"/>
        <w:rPr>
          <w:rFonts w:cs="Arial"/>
          <w:b/>
          <w:bCs/>
        </w:rPr>
      </w:pPr>
    </w:p>
    <w:p w:rsidR="004004D6" w:rsidRPr="007E05D1" w:rsidRDefault="004004D6" w:rsidP="004004D6">
      <w:pPr>
        <w:rPr>
          <w:rFonts w:cs="Arial"/>
        </w:rPr>
      </w:pPr>
      <w:r w:rsidRPr="007E05D1">
        <w:rPr>
          <w:rFonts w:cs="Arial"/>
        </w:rPr>
        <w:t>in</w:t>
      </w:r>
    </w:p>
    <w:p w:rsidR="004004D6" w:rsidRPr="007E05D1" w:rsidRDefault="004004D6" w:rsidP="004004D6">
      <w:pPr>
        <w:rPr>
          <w:rFonts w:cs="Arial"/>
        </w:rPr>
      </w:pPr>
    </w:p>
    <w:p w:rsidR="004004D6" w:rsidRPr="007E05D1" w:rsidRDefault="004004D6" w:rsidP="004004D6">
      <w:pPr>
        <w:jc w:val="both"/>
        <w:rPr>
          <w:rFonts w:cs="Arial"/>
        </w:rPr>
      </w:pPr>
      <w:r w:rsidRPr="007E05D1">
        <w:rPr>
          <w:rFonts w:cs="Arial"/>
        </w:rPr>
        <w:t>__________________________________,</w:t>
      </w:r>
    </w:p>
    <w:p w:rsidR="004004D6" w:rsidRPr="007E05D1" w:rsidRDefault="004004D6" w:rsidP="004004D6">
      <w:pPr>
        <w:jc w:val="both"/>
        <w:rPr>
          <w:rFonts w:cs="Arial"/>
        </w:rPr>
      </w:pPr>
      <w:r w:rsidRPr="007E05D1">
        <w:rPr>
          <w:rFonts w:cs="Arial"/>
        </w:rPr>
        <w:t>ki ga zastopa direktor  ________________</w:t>
      </w:r>
    </w:p>
    <w:p w:rsidR="004004D6" w:rsidRPr="007E05D1" w:rsidRDefault="004004D6" w:rsidP="004004D6">
      <w:pPr>
        <w:jc w:val="both"/>
        <w:rPr>
          <w:rFonts w:cs="Arial"/>
        </w:rPr>
      </w:pPr>
      <w:r w:rsidRPr="007E05D1">
        <w:rPr>
          <w:rFonts w:cs="Arial"/>
        </w:rPr>
        <w:t>Matična številka: _____________, ID za DDV: _______________</w:t>
      </w:r>
    </w:p>
    <w:p w:rsidR="004004D6" w:rsidRPr="007E05D1" w:rsidRDefault="004004D6" w:rsidP="004004D6">
      <w:pPr>
        <w:rPr>
          <w:rFonts w:cs="Arial"/>
        </w:rPr>
      </w:pPr>
      <w:r w:rsidRPr="007E05D1">
        <w:rPr>
          <w:rFonts w:cs="Arial"/>
        </w:rPr>
        <w:t>(v nadaljnjem besedilu: izvajalec)</w:t>
      </w:r>
    </w:p>
    <w:p w:rsidR="004004D6" w:rsidRPr="007E05D1" w:rsidRDefault="004004D6" w:rsidP="004004D6">
      <w:pPr>
        <w:jc w:val="both"/>
        <w:rPr>
          <w:rFonts w:cs="Arial"/>
          <w:bCs/>
        </w:rPr>
      </w:pPr>
    </w:p>
    <w:p w:rsidR="004004D6" w:rsidRPr="007E05D1" w:rsidRDefault="004004D6" w:rsidP="004004D6">
      <w:pPr>
        <w:jc w:val="both"/>
        <w:rPr>
          <w:rFonts w:cs="Arial"/>
          <w:bCs/>
        </w:rPr>
      </w:pPr>
    </w:p>
    <w:p w:rsidR="004004D6" w:rsidRPr="007E05D1" w:rsidRDefault="004004D6" w:rsidP="004004D6">
      <w:pPr>
        <w:jc w:val="both"/>
        <w:rPr>
          <w:rFonts w:cs="Arial"/>
        </w:rPr>
      </w:pPr>
      <w:r w:rsidRPr="007E05D1">
        <w:rPr>
          <w:rFonts w:cs="Arial"/>
        </w:rPr>
        <w:t xml:space="preserve">sklepata naslednjo </w:t>
      </w:r>
    </w:p>
    <w:p w:rsidR="004004D6" w:rsidRPr="007E05D1" w:rsidRDefault="004004D6" w:rsidP="004004D6">
      <w:pPr>
        <w:jc w:val="both"/>
        <w:rPr>
          <w:rFonts w:cs="Arial"/>
        </w:rPr>
      </w:pPr>
    </w:p>
    <w:p w:rsidR="004004D6" w:rsidRPr="007E05D1" w:rsidRDefault="004004D6" w:rsidP="004004D6">
      <w:pPr>
        <w:jc w:val="both"/>
        <w:rPr>
          <w:rFonts w:cs="Arial"/>
        </w:rPr>
      </w:pPr>
    </w:p>
    <w:p w:rsidR="004004D6" w:rsidRPr="007E05D1" w:rsidRDefault="004004D6" w:rsidP="004004D6">
      <w:pPr>
        <w:jc w:val="center"/>
        <w:rPr>
          <w:rFonts w:cs="Arial"/>
          <w:b/>
        </w:rPr>
      </w:pPr>
      <w:r w:rsidRPr="007E05D1">
        <w:rPr>
          <w:rFonts w:cs="Arial"/>
          <w:b/>
        </w:rPr>
        <w:t xml:space="preserve">POGODBO ZA </w:t>
      </w:r>
      <w:r>
        <w:rPr>
          <w:rFonts w:cs="Arial"/>
          <w:b/>
        </w:rPr>
        <w:t>NMV 1/2018</w:t>
      </w:r>
    </w:p>
    <w:p w:rsidR="004004D6" w:rsidRPr="007E05D1" w:rsidRDefault="004004D6" w:rsidP="004004D6">
      <w:pPr>
        <w:pStyle w:val="BodyText23"/>
        <w:widowControl/>
        <w:tabs>
          <w:tab w:val="clear" w:pos="0"/>
          <w:tab w:val="clear" w:pos="849"/>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jc w:val="center"/>
        <w:rPr>
          <w:rFonts w:ascii="Arial" w:hAnsi="Arial" w:cs="Arial"/>
          <w:sz w:val="20"/>
        </w:rPr>
      </w:pPr>
    </w:p>
    <w:p w:rsidR="004004D6" w:rsidRPr="007E05D1" w:rsidRDefault="004004D6" w:rsidP="004004D6">
      <w:pPr>
        <w:pStyle w:val="BodyText23"/>
        <w:widowControl/>
        <w:tabs>
          <w:tab w:val="clear" w:pos="0"/>
          <w:tab w:val="clear" w:pos="849"/>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jc w:val="center"/>
        <w:rPr>
          <w:rFonts w:ascii="Arial" w:hAnsi="Arial" w:cs="Arial"/>
          <w:sz w:val="20"/>
        </w:rPr>
      </w:pPr>
    </w:p>
    <w:p w:rsidR="004004D6" w:rsidRPr="007E05D1" w:rsidRDefault="004004D6" w:rsidP="004004D6">
      <w:pPr>
        <w:pStyle w:val="BodyText23"/>
        <w:widowControl/>
        <w:tabs>
          <w:tab w:val="clear" w:pos="0"/>
          <w:tab w:val="clear" w:pos="849"/>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jc w:val="left"/>
        <w:rPr>
          <w:rFonts w:ascii="Arial" w:hAnsi="Arial" w:cs="Arial"/>
          <w:b/>
          <w:sz w:val="20"/>
        </w:rPr>
      </w:pPr>
      <w:r w:rsidRPr="007E05D1">
        <w:rPr>
          <w:rFonts w:ascii="Arial" w:hAnsi="Arial" w:cs="Arial"/>
          <w:b/>
          <w:sz w:val="20"/>
        </w:rPr>
        <w:t>Uvodne določbe</w:t>
      </w:r>
    </w:p>
    <w:p w:rsidR="004004D6" w:rsidRPr="007E05D1" w:rsidRDefault="004004D6" w:rsidP="004004D6">
      <w:pPr>
        <w:ind w:left="360"/>
        <w:jc w:val="center"/>
        <w:rPr>
          <w:rFonts w:cs="Arial"/>
        </w:rPr>
      </w:pPr>
      <w:r w:rsidRPr="007E05D1">
        <w:rPr>
          <w:rFonts w:cs="Arial"/>
        </w:rPr>
        <w:t>1. člen</w:t>
      </w:r>
    </w:p>
    <w:p w:rsidR="004004D6" w:rsidRPr="007E05D1" w:rsidRDefault="004004D6" w:rsidP="004004D6">
      <w:pPr>
        <w:ind w:left="360"/>
        <w:rPr>
          <w:rFonts w:cs="Arial"/>
          <w:b/>
        </w:rPr>
      </w:pPr>
    </w:p>
    <w:p w:rsidR="004004D6" w:rsidRPr="007E05D1" w:rsidRDefault="004004D6" w:rsidP="004004D6">
      <w:pPr>
        <w:jc w:val="both"/>
        <w:rPr>
          <w:rFonts w:cs="Arial"/>
        </w:rPr>
      </w:pPr>
      <w:r w:rsidRPr="007E05D1">
        <w:rPr>
          <w:rFonts w:cs="Arial"/>
        </w:rPr>
        <w:t>Pogodbeni stranki uvodoma ugotavljata,</w:t>
      </w:r>
      <w:r>
        <w:rPr>
          <w:rFonts w:cs="Arial"/>
        </w:rPr>
        <w:t xml:space="preserve"> </w:t>
      </w:r>
      <w:r w:rsidRPr="007E05D1">
        <w:rPr>
          <w:rFonts w:cs="Arial"/>
        </w:rPr>
        <w:t xml:space="preserve">da: </w:t>
      </w:r>
    </w:p>
    <w:p w:rsidR="004004D6" w:rsidRPr="004004D6" w:rsidRDefault="004004D6" w:rsidP="004004D6">
      <w:pPr>
        <w:numPr>
          <w:ilvl w:val="1"/>
          <w:numId w:val="17"/>
        </w:numPr>
        <w:tabs>
          <w:tab w:val="clear" w:pos="1440"/>
          <w:tab w:val="num" w:pos="567"/>
        </w:tabs>
        <w:ind w:left="567" w:hanging="374"/>
        <w:jc w:val="both"/>
        <w:rPr>
          <w:rFonts w:cs="Arial"/>
        </w:rPr>
      </w:pPr>
      <w:r w:rsidRPr="004004D6">
        <w:rPr>
          <w:rFonts w:cs="Arial"/>
        </w:rPr>
        <w:t>je naročnik za oddajo javnega naročila</w:t>
      </w:r>
      <w:r w:rsidRPr="004004D6">
        <w:rPr>
          <w:rFonts w:cs="Arial"/>
          <w:b/>
        </w:rPr>
        <w:t xml:space="preserve"> “izvajanje storitve šolskih prevozov za obdobje od 1.</w:t>
      </w:r>
      <w:r w:rsidR="00EE7666">
        <w:rPr>
          <w:rFonts w:cs="Arial"/>
          <w:b/>
        </w:rPr>
        <w:t xml:space="preserve"> </w:t>
      </w:r>
      <w:r w:rsidRPr="004004D6">
        <w:rPr>
          <w:rFonts w:cs="Arial"/>
          <w:b/>
        </w:rPr>
        <w:t>1.</w:t>
      </w:r>
      <w:r w:rsidR="00EE7666">
        <w:rPr>
          <w:rFonts w:cs="Arial"/>
          <w:b/>
        </w:rPr>
        <w:t xml:space="preserve"> </w:t>
      </w:r>
      <w:r w:rsidRPr="004004D6">
        <w:rPr>
          <w:rFonts w:cs="Arial"/>
          <w:b/>
        </w:rPr>
        <w:t>2019 do 31.</w:t>
      </w:r>
      <w:r w:rsidR="00EE7666">
        <w:rPr>
          <w:rFonts w:cs="Arial"/>
          <w:b/>
        </w:rPr>
        <w:t xml:space="preserve"> </w:t>
      </w:r>
      <w:r w:rsidRPr="004004D6">
        <w:rPr>
          <w:rFonts w:cs="Arial"/>
          <w:b/>
        </w:rPr>
        <w:t>12.</w:t>
      </w:r>
      <w:r w:rsidR="00EE7666">
        <w:rPr>
          <w:rFonts w:cs="Arial"/>
          <w:b/>
        </w:rPr>
        <w:t xml:space="preserve"> </w:t>
      </w:r>
      <w:r w:rsidRPr="004004D6">
        <w:rPr>
          <w:rFonts w:cs="Arial"/>
          <w:b/>
        </w:rPr>
        <w:t>2021”</w:t>
      </w:r>
      <w:r w:rsidRPr="004004D6">
        <w:rPr>
          <w:rFonts w:cs="Arial"/>
        </w:rPr>
        <w:t xml:space="preserve"> izvedel naročilo male vrednosti v skladu s 47. členom Zakona o javnem naročanju (Uradni list RS, št. 91/15 in 14/18, v nadaljnjem besedilu: ZJN-3), ki je bil objavljen dne _________ na njegovi spletni strani, dne _________ na portalu javnih naročil pod oznako _________ </w:t>
      </w:r>
      <w:r>
        <w:rPr>
          <w:rFonts w:cs="Arial"/>
        </w:rPr>
        <w:t>;</w:t>
      </w:r>
      <w:r w:rsidRPr="004004D6">
        <w:rPr>
          <w:rFonts w:cs="Arial"/>
        </w:rPr>
        <w:t xml:space="preserve">je bil izvajalec z Odločitvijo o oddaji javnega naročila št. </w:t>
      </w:r>
      <w:r>
        <w:rPr>
          <w:rFonts w:cs="Arial"/>
        </w:rPr>
        <w:t>NMV-1</w:t>
      </w:r>
      <w:r w:rsidRPr="004004D6">
        <w:rPr>
          <w:rFonts w:cs="Arial"/>
        </w:rPr>
        <w:t>/2018 z dne ______ izbran za izvedbo predmeta javnega naročila po ponudbi št. ___________ z dne _________, ki je kot priloga sestavni del te pogodbe;</w:t>
      </w:r>
    </w:p>
    <w:p w:rsidR="004004D6" w:rsidRPr="007E05D1" w:rsidRDefault="004004D6" w:rsidP="004004D6">
      <w:pPr>
        <w:numPr>
          <w:ilvl w:val="1"/>
          <w:numId w:val="17"/>
        </w:numPr>
        <w:tabs>
          <w:tab w:val="clear" w:pos="1440"/>
          <w:tab w:val="num" w:pos="567"/>
        </w:tabs>
        <w:ind w:left="567" w:hanging="374"/>
        <w:jc w:val="both"/>
        <w:rPr>
          <w:rFonts w:cs="Arial"/>
        </w:rPr>
      </w:pPr>
      <w:r w:rsidRPr="007E05D1">
        <w:rPr>
          <w:rFonts w:cs="Arial"/>
        </w:rPr>
        <w:t xml:space="preserve">sta </w:t>
      </w:r>
      <w:r>
        <w:rPr>
          <w:rFonts w:cs="Arial"/>
        </w:rPr>
        <w:t>Dokumentacija v zvezi z oddajo javnega naročila</w:t>
      </w:r>
      <w:r w:rsidRPr="007E05D1">
        <w:rPr>
          <w:rFonts w:cs="Arial"/>
        </w:rPr>
        <w:t xml:space="preserve"> št. </w:t>
      </w:r>
      <w:r>
        <w:rPr>
          <w:rFonts w:cs="Arial"/>
        </w:rPr>
        <w:t>NMV-1</w:t>
      </w:r>
      <w:r w:rsidRPr="007E05D1">
        <w:rPr>
          <w:rFonts w:cs="Arial"/>
        </w:rPr>
        <w:t>/201</w:t>
      </w:r>
      <w:r>
        <w:rPr>
          <w:rFonts w:cs="Arial"/>
        </w:rPr>
        <w:t>8</w:t>
      </w:r>
      <w:r w:rsidRPr="007E05D1">
        <w:rPr>
          <w:rFonts w:cs="Arial"/>
        </w:rPr>
        <w:t xml:space="preserve"> z dne _______ in ponudbena dokumentacija osnovi za tolmačenje predmetne pogodbe.</w:t>
      </w:r>
    </w:p>
    <w:p w:rsidR="004004D6" w:rsidRPr="007E05D1" w:rsidRDefault="004004D6" w:rsidP="004004D6">
      <w:pPr>
        <w:jc w:val="both"/>
        <w:rPr>
          <w:rFonts w:cs="Arial"/>
        </w:rPr>
      </w:pPr>
    </w:p>
    <w:p w:rsidR="004004D6" w:rsidRPr="007E05D1" w:rsidRDefault="004004D6" w:rsidP="004004D6">
      <w:pPr>
        <w:jc w:val="both"/>
        <w:rPr>
          <w:rFonts w:cs="Arial"/>
        </w:rPr>
      </w:pPr>
    </w:p>
    <w:p w:rsidR="004004D6" w:rsidRPr="004F71BF" w:rsidRDefault="004004D6" w:rsidP="004004D6">
      <w:pPr>
        <w:jc w:val="both"/>
        <w:rPr>
          <w:rFonts w:cs="Arial"/>
        </w:rPr>
      </w:pPr>
      <w:r w:rsidRPr="004F71BF">
        <w:rPr>
          <w:rFonts w:cs="Arial"/>
        </w:rPr>
        <w:t>Predmet pogodbe</w:t>
      </w:r>
    </w:p>
    <w:p w:rsidR="004004D6" w:rsidRPr="004F71BF" w:rsidRDefault="004004D6" w:rsidP="004004D6">
      <w:pPr>
        <w:ind w:left="360"/>
        <w:jc w:val="center"/>
        <w:rPr>
          <w:rFonts w:cs="Arial"/>
        </w:rPr>
      </w:pPr>
      <w:r w:rsidRPr="004F71BF">
        <w:rPr>
          <w:rFonts w:cs="Arial"/>
        </w:rPr>
        <w:t>2. člen</w:t>
      </w:r>
    </w:p>
    <w:p w:rsidR="004004D6" w:rsidRPr="004F71BF" w:rsidRDefault="004004D6" w:rsidP="004004D6">
      <w:pPr>
        <w:rPr>
          <w:rFonts w:cs="Arial"/>
        </w:rPr>
      </w:pPr>
    </w:p>
    <w:p w:rsidR="004004D6" w:rsidRPr="004F71BF" w:rsidRDefault="004004D6" w:rsidP="004004D6">
      <w:pPr>
        <w:pStyle w:val="Telobesedila-zamik3"/>
        <w:ind w:left="0"/>
        <w:rPr>
          <w:sz w:val="20"/>
          <w:szCs w:val="20"/>
        </w:rPr>
      </w:pPr>
      <w:r w:rsidRPr="004F71BF">
        <w:rPr>
          <w:sz w:val="20"/>
          <w:szCs w:val="20"/>
        </w:rPr>
        <w:t>Naročnik s to pogodbo naroča, izvajalec pa se obvezuje, da bo v skladu s to pogodbo izvajal šolske prevoze</w:t>
      </w:r>
      <w:r w:rsidR="0016512B" w:rsidRPr="004F71BF">
        <w:rPr>
          <w:sz w:val="20"/>
          <w:szCs w:val="20"/>
        </w:rPr>
        <w:t>.</w:t>
      </w:r>
    </w:p>
    <w:p w:rsidR="004004D6" w:rsidRPr="004F71BF" w:rsidRDefault="004004D6" w:rsidP="004004D6">
      <w:pPr>
        <w:pStyle w:val="Telobesedila-zamik3"/>
        <w:ind w:left="0"/>
        <w:rPr>
          <w:sz w:val="20"/>
          <w:szCs w:val="20"/>
        </w:rPr>
      </w:pPr>
      <w:r w:rsidRPr="004F71BF">
        <w:rPr>
          <w:sz w:val="20"/>
          <w:szCs w:val="20"/>
        </w:rPr>
        <w:t xml:space="preserve">Predmet te pogodbe se izvaja skladno s </w:t>
      </w:r>
      <w:r w:rsidR="0016512B" w:rsidRPr="004F71BF">
        <w:rPr>
          <w:sz w:val="20"/>
          <w:szCs w:val="20"/>
        </w:rPr>
        <w:t>specifikacijo predračuna izvajalca (priloga št. 2.1)</w:t>
      </w:r>
      <w:r w:rsidRPr="004F71BF">
        <w:rPr>
          <w:sz w:val="20"/>
          <w:szCs w:val="20"/>
        </w:rPr>
        <w:t xml:space="preserve"> ki je kot priloga sestavni del te pogodbe; določili Zakona o prevozih v cestnem prometu (Uradni list RS, št. 6/16-UPB7), Zakona o varnosti cestnega prometa (Uradni list RS, št. 56/08-UPB5, 57/08-ZLDUVCP, 58/09, 36/10, 106/10-ZMV, 109/10-ZCes-1, 109/10-</w:t>
      </w:r>
      <w:proofErr w:type="spellStart"/>
      <w:r w:rsidRPr="004F71BF">
        <w:rPr>
          <w:sz w:val="20"/>
          <w:szCs w:val="20"/>
        </w:rPr>
        <w:t>ZPrCP</w:t>
      </w:r>
      <w:proofErr w:type="spellEnd"/>
      <w:r w:rsidRPr="004F71BF">
        <w:rPr>
          <w:sz w:val="20"/>
          <w:szCs w:val="20"/>
        </w:rPr>
        <w:t>, 109/10-</w:t>
      </w:r>
      <w:proofErr w:type="spellStart"/>
      <w:r w:rsidRPr="004F71BF">
        <w:rPr>
          <w:sz w:val="20"/>
          <w:szCs w:val="20"/>
        </w:rPr>
        <w:t>Zvoz</w:t>
      </w:r>
      <w:proofErr w:type="spellEnd"/>
      <w:r w:rsidRPr="004F71BF">
        <w:rPr>
          <w:sz w:val="20"/>
          <w:szCs w:val="20"/>
        </w:rPr>
        <w:t>, 39/11-ZJZ-E, 75/17-ZMV-1 in 10/18-ZCes-1C), Zakona o motornih vozilih (Uradni list RS, št. 75/17, v nadaljnjem besedilu: ZMV-1), Zakona o obveznih zavarovanjih v prometu (Uradni list RS, št. 93/07-UPB3, 40/12-ZUJF, 33/16-PZ-F in 41/17-PZ-G), Pravilnika o oznakah in opremi vozil, s katerimi se opravljajo prevozi v cestnem prometu (Uradni list RS, št. 1/08, 78/08 in 1/09), Pravilnika o licencah za opravljanje prevozov v cestnem prometu (Uradni list RS, št. 67/07) in Obligacijskega zakonika (Uradni list RS, št. 97/07-UPB1, 64/16-</w:t>
      </w:r>
      <w:proofErr w:type="spellStart"/>
      <w:r w:rsidRPr="004F71BF">
        <w:rPr>
          <w:sz w:val="20"/>
          <w:szCs w:val="20"/>
        </w:rPr>
        <w:t>odl.US</w:t>
      </w:r>
      <w:proofErr w:type="spellEnd"/>
      <w:r w:rsidRPr="004F71BF">
        <w:rPr>
          <w:sz w:val="20"/>
          <w:szCs w:val="20"/>
        </w:rPr>
        <w:t xml:space="preserve"> in 20/18-OROZ631, v nadaljnjem besedilu: OZ); veljavnimi tehničnimi predpisi, normativi in standardi; dokumentacijo v zvezi z oddajo javnega naročila in ponudbeno dokumentacijo ter posebnimi navodili naročnika.</w:t>
      </w:r>
    </w:p>
    <w:p w:rsidR="004004D6" w:rsidRPr="007E05D1" w:rsidRDefault="004004D6" w:rsidP="004004D6">
      <w:pPr>
        <w:pStyle w:val="Telobesedila-zamik3"/>
        <w:ind w:left="0"/>
        <w:rPr>
          <w:b/>
          <w:sz w:val="20"/>
          <w:szCs w:val="20"/>
        </w:rPr>
      </w:pPr>
    </w:p>
    <w:p w:rsidR="004004D6" w:rsidRPr="007E05D1" w:rsidRDefault="004004D6" w:rsidP="004004D6">
      <w:pPr>
        <w:jc w:val="both"/>
        <w:rPr>
          <w:rFonts w:cs="Arial"/>
        </w:rPr>
      </w:pPr>
      <w:r w:rsidRPr="007E05D1">
        <w:rPr>
          <w:rFonts w:cs="Arial"/>
        </w:rPr>
        <w:t xml:space="preserve">Izvajalec </w:t>
      </w:r>
      <w:r w:rsidR="0016512B">
        <w:rPr>
          <w:rFonts w:cs="Arial"/>
        </w:rPr>
        <w:t>bo na osnovi potreb naročal prevoze učencev.</w:t>
      </w:r>
    </w:p>
    <w:p w:rsidR="004004D6" w:rsidRDefault="004004D6" w:rsidP="004004D6">
      <w:pPr>
        <w:pStyle w:val="Telobesedila-zamik3"/>
        <w:ind w:left="0"/>
        <w:rPr>
          <w:b/>
          <w:sz w:val="20"/>
          <w:szCs w:val="20"/>
        </w:rPr>
      </w:pPr>
    </w:p>
    <w:p w:rsidR="004F71BF" w:rsidRPr="007E05D1" w:rsidRDefault="004F71BF" w:rsidP="004004D6">
      <w:pPr>
        <w:pStyle w:val="Telobesedila-zamik3"/>
        <w:ind w:left="0"/>
        <w:rPr>
          <w:b/>
          <w:sz w:val="20"/>
          <w:szCs w:val="20"/>
        </w:rPr>
      </w:pPr>
    </w:p>
    <w:p w:rsidR="0016512B" w:rsidRDefault="0016512B" w:rsidP="004004D6">
      <w:pPr>
        <w:pStyle w:val="Telobesedila-zamik3"/>
        <w:ind w:left="0"/>
        <w:rPr>
          <w:b/>
          <w:sz w:val="20"/>
          <w:szCs w:val="20"/>
        </w:rPr>
      </w:pPr>
    </w:p>
    <w:p w:rsidR="00625195" w:rsidRPr="007E05D1" w:rsidRDefault="00625195" w:rsidP="004004D6">
      <w:pPr>
        <w:pStyle w:val="Telobesedila-zamik3"/>
        <w:ind w:left="0"/>
        <w:rPr>
          <w:b/>
          <w:sz w:val="20"/>
          <w:szCs w:val="20"/>
        </w:rPr>
      </w:pPr>
    </w:p>
    <w:p w:rsidR="004004D6" w:rsidRPr="007E05D1" w:rsidRDefault="004004D6" w:rsidP="004004D6">
      <w:pPr>
        <w:tabs>
          <w:tab w:val="left" w:pos="2220"/>
        </w:tabs>
        <w:jc w:val="both"/>
        <w:rPr>
          <w:rFonts w:cs="Arial"/>
          <w:b/>
        </w:rPr>
      </w:pPr>
      <w:r w:rsidRPr="007E05D1">
        <w:rPr>
          <w:rFonts w:cs="Arial"/>
          <w:b/>
        </w:rPr>
        <w:lastRenderedPageBreak/>
        <w:t>Pogodbena vrednost</w:t>
      </w:r>
    </w:p>
    <w:p w:rsidR="004004D6" w:rsidRPr="007E05D1" w:rsidRDefault="004004D6" w:rsidP="004004D6">
      <w:pPr>
        <w:ind w:left="360"/>
        <w:jc w:val="center"/>
        <w:rPr>
          <w:rFonts w:cs="Arial"/>
        </w:rPr>
      </w:pPr>
      <w:r w:rsidRPr="007E05D1">
        <w:rPr>
          <w:rFonts w:cs="Arial"/>
        </w:rPr>
        <w:t>3. člen</w:t>
      </w:r>
    </w:p>
    <w:p w:rsidR="004004D6" w:rsidRPr="007E05D1" w:rsidRDefault="004004D6" w:rsidP="004004D6">
      <w:pPr>
        <w:jc w:val="center"/>
        <w:rPr>
          <w:rFonts w:cs="Arial"/>
          <w:b/>
        </w:rPr>
      </w:pPr>
    </w:p>
    <w:p w:rsidR="004004D6" w:rsidRPr="007E05D1" w:rsidRDefault="004004D6" w:rsidP="004004D6">
      <w:pPr>
        <w:pStyle w:val="Telobesedila"/>
        <w:rPr>
          <w:rFonts w:cs="Arial"/>
          <w:b/>
        </w:rPr>
      </w:pPr>
      <w:r w:rsidRPr="007E05D1">
        <w:rPr>
          <w:rFonts w:cs="Arial"/>
          <w:b/>
        </w:rPr>
        <w:t>Pogodbena vrednost za celotno obdobje trajanja pogodbe (</w:t>
      </w:r>
      <w:r w:rsidR="0016512B">
        <w:rPr>
          <w:rFonts w:cs="Arial"/>
          <w:b/>
        </w:rPr>
        <w:t>36 mesecev</w:t>
      </w:r>
      <w:r w:rsidRPr="007E05D1">
        <w:rPr>
          <w:rFonts w:cs="Arial"/>
          <w:b/>
        </w:rPr>
        <w:t xml:space="preserve">) je ____________ EUR brez DDV oz. </w:t>
      </w:r>
      <w:r w:rsidRPr="007E05D1">
        <w:rPr>
          <w:rFonts w:cs="Arial"/>
        </w:rPr>
        <w:t>__</w:t>
      </w:r>
      <w:r w:rsidR="004F71BF">
        <w:rPr>
          <w:rFonts w:cs="Arial"/>
        </w:rPr>
        <w:t>_____________</w:t>
      </w:r>
      <w:r w:rsidRPr="007E05D1">
        <w:rPr>
          <w:rFonts w:cs="Arial"/>
        </w:rPr>
        <w:t>____</w:t>
      </w:r>
      <w:r>
        <w:rPr>
          <w:rFonts w:cs="Arial"/>
        </w:rPr>
        <w:t>___</w:t>
      </w:r>
      <w:r w:rsidRPr="007E05D1">
        <w:rPr>
          <w:rFonts w:cs="Arial"/>
        </w:rPr>
        <w:t>____ EUR z DDV</w:t>
      </w:r>
      <w:r w:rsidR="004F71BF">
        <w:rPr>
          <w:rFonts w:cs="Arial"/>
        </w:rPr>
        <w:t>.</w:t>
      </w:r>
    </w:p>
    <w:p w:rsidR="004004D6" w:rsidRPr="007E05D1" w:rsidRDefault="004004D6" w:rsidP="004004D6">
      <w:pPr>
        <w:pStyle w:val="Telobesedila"/>
        <w:jc w:val="left"/>
        <w:rPr>
          <w:rFonts w:cs="Arial"/>
          <w:b/>
        </w:rPr>
      </w:pPr>
      <w:r w:rsidRPr="007E05D1">
        <w:rPr>
          <w:rFonts w:cs="Arial"/>
          <w:b/>
        </w:rPr>
        <w:t>(z besedo: ____________________________ evrov ___/100).</w:t>
      </w:r>
    </w:p>
    <w:p w:rsidR="004004D6" w:rsidRPr="007E05D1" w:rsidRDefault="004004D6" w:rsidP="004004D6">
      <w:pPr>
        <w:pStyle w:val="Telobesedila"/>
        <w:jc w:val="left"/>
        <w:rPr>
          <w:rFonts w:cs="Arial"/>
          <w:b/>
        </w:rPr>
      </w:pPr>
    </w:p>
    <w:p w:rsidR="004004D6" w:rsidRPr="00FA7627" w:rsidRDefault="004004D6" w:rsidP="004004D6">
      <w:pPr>
        <w:pStyle w:val="Telobesedila"/>
        <w:rPr>
          <w:rFonts w:cs="Arial"/>
        </w:rPr>
      </w:pPr>
      <w:r w:rsidRPr="00FA7627">
        <w:rPr>
          <w:rFonts w:cs="Arial"/>
        </w:rPr>
        <w:t xml:space="preserve">Sredstva za predmetno naročilo so/bodo zagotovljena v proračunu naročnika na proračunski postavki </w:t>
      </w:r>
      <w:r w:rsidR="00FA7627" w:rsidRPr="00FA7627">
        <w:rPr>
          <w:rFonts w:cs="Arial"/>
        </w:rPr>
        <w:t>760-050 Prihodki od prevozov učencev</w:t>
      </w:r>
      <w:r w:rsidRPr="00FA7627">
        <w:rPr>
          <w:rFonts w:cs="Arial"/>
        </w:rPr>
        <w:t>.</w:t>
      </w:r>
    </w:p>
    <w:p w:rsidR="004004D6" w:rsidRPr="007E05D1" w:rsidRDefault="004004D6" w:rsidP="004004D6">
      <w:pPr>
        <w:pStyle w:val="Telobesedila"/>
        <w:rPr>
          <w:rFonts w:cs="Arial"/>
        </w:rPr>
      </w:pPr>
    </w:p>
    <w:p w:rsidR="004004D6" w:rsidRPr="007E05D1" w:rsidRDefault="004004D6" w:rsidP="004004D6">
      <w:pPr>
        <w:jc w:val="both"/>
        <w:rPr>
          <w:rFonts w:cs="Arial"/>
        </w:rPr>
      </w:pPr>
      <w:r w:rsidRPr="007E05D1">
        <w:rPr>
          <w:rFonts w:cs="Arial"/>
        </w:rPr>
        <w:t>Ponudbene cene iz predračuna izvajalca, ki je kot priloga sestavni del te pogodbe, so fiksne za obdobje enega leta. Po preteku tega obdobja se lahko ponudbene cene valorizirajo v skladu s Pravilnikom o način</w:t>
      </w:r>
      <w:r>
        <w:rPr>
          <w:rFonts w:cs="Arial"/>
        </w:rPr>
        <w:t>ih</w:t>
      </w:r>
      <w:r w:rsidRPr="007E05D1">
        <w:rPr>
          <w:rFonts w:cs="Arial"/>
        </w:rPr>
        <w:t xml:space="preserve"> valorizacije denarnih obveznosti, ki jih v večletnih pogodbah dogovarjajo pravne osebe javnega sektorja (Uradni list RS, št. 1/04), in </w:t>
      </w:r>
      <w:r>
        <w:rPr>
          <w:rFonts w:cs="Arial"/>
        </w:rPr>
        <w:t xml:space="preserve">sicer </w:t>
      </w:r>
      <w:r w:rsidRPr="007E05D1">
        <w:rPr>
          <w:rFonts w:cs="Arial"/>
        </w:rPr>
        <w:t>v skladu z indeksom cen</w:t>
      </w:r>
      <w:r>
        <w:rPr>
          <w:rFonts w:cs="Arial"/>
        </w:rPr>
        <w:t xml:space="preserve"> za storitve, ki so predmet te pogodbe oz. indeksom cen tistih elementov, ki bodo vplivali na denarne obveznosti v tej pogodbi</w:t>
      </w:r>
      <w:r w:rsidRPr="007E05D1">
        <w:rPr>
          <w:rFonts w:cs="Arial"/>
        </w:rPr>
        <w:t>. V cenah so vključeni vsi stroški izvajalca, ki se nanašajo n</w:t>
      </w:r>
      <w:r>
        <w:rPr>
          <w:rFonts w:cs="Arial"/>
        </w:rPr>
        <w:t>a izvajanje pogodbenih storitev</w:t>
      </w:r>
      <w:r w:rsidRPr="007E05D1">
        <w:rPr>
          <w:rFonts w:cs="Arial"/>
        </w:rPr>
        <w:t xml:space="preserve">. </w:t>
      </w:r>
    </w:p>
    <w:p w:rsidR="004004D6" w:rsidRDefault="004004D6" w:rsidP="004004D6">
      <w:pPr>
        <w:jc w:val="both"/>
        <w:rPr>
          <w:rFonts w:cs="Arial"/>
        </w:rPr>
      </w:pPr>
    </w:p>
    <w:p w:rsidR="004004D6" w:rsidRDefault="004004D6" w:rsidP="004004D6">
      <w:pPr>
        <w:jc w:val="both"/>
        <w:rPr>
          <w:rFonts w:cs="Arial"/>
          <w:b/>
          <w:iCs/>
        </w:rPr>
      </w:pPr>
    </w:p>
    <w:p w:rsidR="004004D6" w:rsidRPr="007E05D1" w:rsidRDefault="004004D6" w:rsidP="004004D6">
      <w:pPr>
        <w:jc w:val="both"/>
        <w:rPr>
          <w:rFonts w:cs="Arial"/>
          <w:b/>
          <w:iCs/>
        </w:rPr>
      </w:pPr>
      <w:r w:rsidRPr="007E05D1">
        <w:rPr>
          <w:rFonts w:cs="Arial"/>
          <w:b/>
          <w:iCs/>
        </w:rPr>
        <w:t>Obdobje in način izvajanja storitev</w:t>
      </w:r>
    </w:p>
    <w:p w:rsidR="004004D6" w:rsidRPr="007E05D1" w:rsidRDefault="004004D6" w:rsidP="004004D6">
      <w:pPr>
        <w:ind w:left="360"/>
        <w:jc w:val="center"/>
        <w:rPr>
          <w:rFonts w:cs="Arial"/>
        </w:rPr>
      </w:pPr>
      <w:r w:rsidRPr="007E05D1">
        <w:rPr>
          <w:rFonts w:cs="Arial"/>
        </w:rPr>
        <w:t>4. člen</w:t>
      </w:r>
    </w:p>
    <w:p w:rsidR="004004D6" w:rsidRPr="007E05D1" w:rsidRDefault="004004D6" w:rsidP="004004D6">
      <w:pPr>
        <w:rPr>
          <w:rFonts w:cs="Arial"/>
          <w:b/>
        </w:rPr>
      </w:pPr>
    </w:p>
    <w:p w:rsidR="004004D6" w:rsidRPr="007E05D1" w:rsidRDefault="0016512B" w:rsidP="004004D6">
      <w:pPr>
        <w:tabs>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iCs/>
        </w:rPr>
      </w:pPr>
      <w:r>
        <w:rPr>
          <w:rFonts w:cs="Arial"/>
          <w:iCs/>
        </w:rPr>
        <w:t>Naročnik bo izvajalcu naročil posamezni prevoz najmanj pet dni pred nameravanim termino</w:t>
      </w:r>
      <w:r w:rsidR="00B6643D">
        <w:rPr>
          <w:rFonts w:cs="Arial"/>
          <w:iCs/>
        </w:rPr>
        <w:t xml:space="preserve">m po letnem programu šole. </w:t>
      </w:r>
    </w:p>
    <w:p w:rsidR="004004D6" w:rsidRPr="007E05D1" w:rsidRDefault="004004D6" w:rsidP="004004D6">
      <w:pPr>
        <w:tabs>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iCs/>
        </w:rPr>
      </w:pPr>
    </w:p>
    <w:p w:rsidR="004004D6" w:rsidRDefault="00B6643D" w:rsidP="004004D6">
      <w:pPr>
        <w:tabs>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iCs/>
        </w:rPr>
      </w:pPr>
      <w:r>
        <w:rPr>
          <w:rFonts w:cs="Arial"/>
          <w:iCs/>
        </w:rPr>
        <w:t>Naročnik za osebo, ki bo zadolžena za naročanje prevozov, preverjanje cen in koordinacijo vseh dejavnosti povezanih z izvedbo posameznega prevoza imenuje tajnico – Katjo Poterbin, ki je dosegljiva na tel. št. 01/786-68-70.</w:t>
      </w:r>
    </w:p>
    <w:p w:rsidR="00B6643D" w:rsidRPr="007E05D1" w:rsidRDefault="00B6643D" w:rsidP="004004D6">
      <w:pPr>
        <w:tabs>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iCs/>
        </w:rPr>
      </w:pPr>
    </w:p>
    <w:p w:rsidR="004004D6" w:rsidRPr="007E05D1" w:rsidRDefault="004004D6" w:rsidP="004004D6">
      <w:pPr>
        <w:tabs>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iCs/>
        </w:rPr>
      </w:pPr>
      <w:r w:rsidRPr="007E05D1">
        <w:rPr>
          <w:rFonts w:cs="Arial"/>
          <w:iCs/>
        </w:rPr>
        <w:t xml:space="preserve">Pogodbene storitve se bodo izvajale zgolj z vozili, ki so navedena v seznamu vozil, </w:t>
      </w:r>
      <w:r>
        <w:rPr>
          <w:rFonts w:cs="Arial"/>
          <w:iCs/>
        </w:rPr>
        <w:t xml:space="preserve">ki je kot priloga sestavni del te pogodbe. Pogodbene storitve </w:t>
      </w:r>
      <w:r w:rsidRPr="007E05D1">
        <w:rPr>
          <w:rFonts w:cs="Arial"/>
          <w:iCs/>
        </w:rPr>
        <w:t xml:space="preserve">bodo izvajali zgolj vozniki, ki so navedeni v seznamu voznikov, ki je </w:t>
      </w:r>
      <w:r>
        <w:rPr>
          <w:rFonts w:cs="Arial"/>
          <w:iCs/>
        </w:rPr>
        <w:t>kot priloga sestavni del te pogodbe</w:t>
      </w:r>
      <w:r w:rsidRPr="007E05D1">
        <w:rPr>
          <w:rFonts w:cs="Arial"/>
          <w:iCs/>
        </w:rPr>
        <w:t xml:space="preserve">. </w:t>
      </w:r>
    </w:p>
    <w:p w:rsidR="004004D6" w:rsidRPr="007E05D1" w:rsidRDefault="004004D6" w:rsidP="004004D6">
      <w:pPr>
        <w:tabs>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iCs/>
        </w:rPr>
      </w:pPr>
    </w:p>
    <w:p w:rsidR="004004D6" w:rsidRPr="007E05D1" w:rsidRDefault="004004D6" w:rsidP="004004D6">
      <w:pPr>
        <w:tabs>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iCs/>
        </w:rPr>
      </w:pPr>
      <w:r w:rsidRPr="007E05D1">
        <w:rPr>
          <w:rFonts w:cs="Arial"/>
          <w:iCs/>
        </w:rPr>
        <w:t>V primeru zamenjave vozila oz. voznika mora izvajalec pred zamenjavo od naročnika pridobiti pisno soglasje – potrebno je predložiti vsa zahtevana dokazila iz dokumentacije</w:t>
      </w:r>
      <w:r>
        <w:rPr>
          <w:rFonts w:cs="Arial"/>
          <w:iCs/>
        </w:rPr>
        <w:t xml:space="preserve"> v zvezi z oddajo javnega naročila</w:t>
      </w:r>
      <w:r w:rsidRPr="007E05D1">
        <w:rPr>
          <w:rFonts w:cs="Arial"/>
          <w:iCs/>
        </w:rPr>
        <w:t>, na podlagi katere je bila ta pogodba sklenjena. V primeru zamenjave voznika oz. vozila ni potrebno sklepati dodatka k tej pogodbi, temveč se zamenja le priloga te pogodbe – seznam vozil oz. seznam voznikov.</w:t>
      </w:r>
    </w:p>
    <w:p w:rsidR="004004D6" w:rsidRDefault="004004D6" w:rsidP="004004D6">
      <w:pPr>
        <w:jc w:val="both"/>
        <w:rPr>
          <w:rFonts w:cs="Arial"/>
        </w:rPr>
      </w:pPr>
    </w:p>
    <w:p w:rsidR="004004D6" w:rsidRPr="007E05D1" w:rsidRDefault="004004D6" w:rsidP="004004D6">
      <w:pPr>
        <w:jc w:val="both"/>
        <w:rPr>
          <w:rFonts w:cs="Arial"/>
        </w:rPr>
      </w:pPr>
    </w:p>
    <w:p w:rsidR="004004D6" w:rsidRDefault="004004D6" w:rsidP="004004D6">
      <w:pPr>
        <w:jc w:val="both"/>
        <w:rPr>
          <w:rFonts w:cs="Arial"/>
          <w:b/>
        </w:rPr>
      </w:pPr>
      <w:r>
        <w:rPr>
          <w:rFonts w:cs="Arial"/>
          <w:b/>
        </w:rPr>
        <w:t>Spremembe pogodbe</w:t>
      </w:r>
    </w:p>
    <w:p w:rsidR="004004D6" w:rsidRPr="007E05D1" w:rsidRDefault="004004D6" w:rsidP="004004D6">
      <w:pPr>
        <w:ind w:left="360"/>
        <w:jc w:val="center"/>
        <w:rPr>
          <w:rFonts w:cs="Arial"/>
        </w:rPr>
      </w:pPr>
      <w:r>
        <w:rPr>
          <w:rFonts w:cs="Arial"/>
        </w:rPr>
        <w:t>5</w:t>
      </w:r>
      <w:r w:rsidRPr="007E05D1">
        <w:rPr>
          <w:rFonts w:cs="Arial"/>
        </w:rPr>
        <w:t>. člen</w:t>
      </w:r>
    </w:p>
    <w:p w:rsidR="004004D6" w:rsidRDefault="004004D6" w:rsidP="004004D6">
      <w:pPr>
        <w:jc w:val="both"/>
        <w:rPr>
          <w:rFonts w:cs="Arial"/>
        </w:rPr>
      </w:pPr>
    </w:p>
    <w:p w:rsidR="004004D6" w:rsidRDefault="004004D6" w:rsidP="004004D6">
      <w:pPr>
        <w:jc w:val="both"/>
        <w:rPr>
          <w:rFonts w:cs="Arial"/>
        </w:rPr>
      </w:pPr>
      <w:r>
        <w:rPr>
          <w:rFonts w:cs="Arial"/>
        </w:rPr>
        <w:t>Spremembe te pogodbe so dovoljene ob upoštevanju 95. člena ZJN-3, razen v delih, kjer je sprememba opredeljena že v samem pogodbenem besedilu.</w:t>
      </w:r>
    </w:p>
    <w:p w:rsidR="004004D6" w:rsidRDefault="004004D6" w:rsidP="004004D6">
      <w:pPr>
        <w:jc w:val="both"/>
        <w:rPr>
          <w:rFonts w:cs="Arial"/>
        </w:rPr>
      </w:pPr>
    </w:p>
    <w:p w:rsidR="004004D6" w:rsidRPr="007E05D1" w:rsidRDefault="004004D6" w:rsidP="004004D6">
      <w:pPr>
        <w:jc w:val="both"/>
        <w:rPr>
          <w:rFonts w:cs="Arial"/>
        </w:rPr>
      </w:pPr>
    </w:p>
    <w:p w:rsidR="004004D6" w:rsidRPr="007E05D1" w:rsidRDefault="004004D6" w:rsidP="004004D6">
      <w:pPr>
        <w:jc w:val="both"/>
        <w:rPr>
          <w:rFonts w:cs="Arial"/>
          <w:b/>
        </w:rPr>
      </w:pPr>
      <w:r w:rsidRPr="007E05D1">
        <w:rPr>
          <w:rFonts w:cs="Arial"/>
          <w:b/>
        </w:rPr>
        <w:t>Način obračuna in rok plačila</w:t>
      </w:r>
    </w:p>
    <w:p w:rsidR="004004D6" w:rsidRPr="007E05D1" w:rsidRDefault="004004D6" w:rsidP="004004D6">
      <w:pPr>
        <w:ind w:left="360"/>
        <w:jc w:val="center"/>
        <w:rPr>
          <w:rFonts w:cs="Arial"/>
        </w:rPr>
      </w:pPr>
      <w:r>
        <w:rPr>
          <w:rFonts w:cs="Arial"/>
        </w:rPr>
        <w:t>6</w:t>
      </w:r>
      <w:r w:rsidRPr="007E05D1">
        <w:rPr>
          <w:rFonts w:cs="Arial"/>
        </w:rPr>
        <w:t>. člen</w:t>
      </w:r>
    </w:p>
    <w:p w:rsidR="004004D6" w:rsidRPr="007E05D1" w:rsidRDefault="004004D6" w:rsidP="004004D6">
      <w:pPr>
        <w:ind w:left="360"/>
        <w:jc w:val="center"/>
        <w:rPr>
          <w:rFonts w:cs="Arial"/>
        </w:rPr>
      </w:pPr>
    </w:p>
    <w:p w:rsidR="004004D6" w:rsidRDefault="004004D6" w:rsidP="004004D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rPr>
      </w:pPr>
      <w:r w:rsidRPr="007E05D1">
        <w:rPr>
          <w:rFonts w:cs="Arial"/>
        </w:rPr>
        <w:t xml:space="preserve">Izvajalec bo izdajal mesečne račune najkasneje do 10. v mesecu za storitve, izvedene v preteklem mesecu. </w:t>
      </w:r>
    </w:p>
    <w:p w:rsidR="004004D6" w:rsidRPr="007E05D1" w:rsidRDefault="004004D6" w:rsidP="004004D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rPr>
      </w:pPr>
    </w:p>
    <w:p w:rsidR="004004D6" w:rsidRPr="000952B6" w:rsidRDefault="004004D6" w:rsidP="004004D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rPr>
      </w:pPr>
      <w:r w:rsidRPr="000952B6">
        <w:rPr>
          <w:rFonts w:cs="Arial"/>
        </w:rPr>
        <w:t>V kolikor izvajalec nastopa s podizvajalci in posamezen podizvajalec zahteva neposredno plačilo, morajo biti k vsak</w:t>
      </w:r>
      <w:r>
        <w:rPr>
          <w:rFonts w:cs="Arial"/>
        </w:rPr>
        <w:t>emu računu</w:t>
      </w:r>
      <w:r w:rsidRPr="000952B6">
        <w:rPr>
          <w:rFonts w:cs="Arial"/>
        </w:rPr>
        <w:t xml:space="preserve"> priloženi:</w:t>
      </w:r>
    </w:p>
    <w:p w:rsidR="004004D6" w:rsidRPr="000952B6" w:rsidRDefault="004004D6" w:rsidP="004004D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rPr>
      </w:pPr>
      <w:r w:rsidRPr="000952B6">
        <w:rPr>
          <w:rFonts w:cs="Arial"/>
        </w:rPr>
        <w:t>- specifikacija izvajalčevih stroškov in stroškov podizvajalcev, ki zahtevajo neposredno plačilo ter</w:t>
      </w:r>
    </w:p>
    <w:p w:rsidR="004004D6" w:rsidRPr="000952B6" w:rsidRDefault="004004D6" w:rsidP="004004D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rPr>
      </w:pPr>
      <w:r w:rsidRPr="000952B6">
        <w:rPr>
          <w:rFonts w:cs="Arial"/>
        </w:rPr>
        <w:t>- potrjeni originalni izvodi računov podizvajalcev, ki zahtevajo neposredno plačilo.</w:t>
      </w:r>
    </w:p>
    <w:p w:rsidR="004004D6" w:rsidRPr="007E05D1" w:rsidRDefault="004004D6" w:rsidP="004004D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rPr>
      </w:pPr>
    </w:p>
    <w:p w:rsidR="004004D6" w:rsidRPr="007E05D1" w:rsidRDefault="004004D6" w:rsidP="00685C47">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rPr>
      </w:pPr>
      <w:r w:rsidRPr="00264859">
        <w:rPr>
          <w:rFonts w:cs="Arial"/>
        </w:rPr>
        <w:t xml:space="preserve">Skladno z Zakonom o opravljanju plačilnih storitev za proračunske uporabnike (Uradni list RS, št. 77/16) je potrebno s proračunskimi uporabniki poslovati izključno v elektronski obliki, kar pomeni, da morajo biti vsi računi izstavljeni v e-obliki. </w:t>
      </w:r>
      <w:r w:rsidRPr="007E05D1">
        <w:rPr>
          <w:rFonts w:cs="Arial"/>
        </w:rPr>
        <w:t xml:space="preserve">Obvezna identifikacijska podatka naročnika za prejem e-računa sta: ID za DDV: </w:t>
      </w:r>
      <w:r w:rsidR="00685C47">
        <w:rPr>
          <w:rFonts w:cs="Arial"/>
        </w:rPr>
        <w:t>29928419</w:t>
      </w:r>
      <w:r w:rsidRPr="007E05D1">
        <w:rPr>
          <w:rFonts w:cs="Arial"/>
        </w:rPr>
        <w:t xml:space="preserve"> in poslovni račun: SI56 0123 </w:t>
      </w:r>
      <w:r w:rsidR="00685C47">
        <w:rPr>
          <w:rFonts w:cs="Arial"/>
        </w:rPr>
        <w:t>2603 0651- 666</w:t>
      </w:r>
    </w:p>
    <w:p w:rsidR="004004D6" w:rsidRPr="007E05D1" w:rsidRDefault="004004D6" w:rsidP="004004D6">
      <w:pPr>
        <w:jc w:val="both"/>
        <w:rPr>
          <w:rFonts w:cs="Arial"/>
        </w:rPr>
      </w:pPr>
      <w:r w:rsidRPr="007E05D1">
        <w:rPr>
          <w:rFonts w:cs="Arial"/>
        </w:rPr>
        <w:t>Naročnik bo posamezen potrjen račun poravnal 30. dan po prejemu pravilno izdanega dokumenta</w:t>
      </w:r>
      <w:r w:rsidRPr="00296233">
        <w:rPr>
          <w:rFonts w:cs="Arial"/>
        </w:rPr>
        <w:t xml:space="preserve"> </w:t>
      </w:r>
      <w:r>
        <w:rPr>
          <w:rFonts w:cs="Arial"/>
        </w:rPr>
        <w:t>oziroma skladno s plačilnim rokom, opredeljenim v veljavnem zakonu o izvrševanju proračunov Republike Slovenije,</w:t>
      </w:r>
      <w:r w:rsidRPr="007E05D1">
        <w:rPr>
          <w:rFonts w:cs="Arial"/>
        </w:rPr>
        <w:t xml:space="preserve"> z nakazilom na poslovni račun izvajalca št. ________________________, odprt</w:t>
      </w:r>
      <w:r>
        <w:rPr>
          <w:rFonts w:cs="Arial"/>
        </w:rPr>
        <w:t>em</w:t>
      </w:r>
      <w:r w:rsidRPr="007E05D1">
        <w:rPr>
          <w:rFonts w:cs="Arial"/>
        </w:rPr>
        <w:t xml:space="preserve"> pri </w:t>
      </w:r>
      <w:r w:rsidRPr="007E05D1">
        <w:rPr>
          <w:rFonts w:cs="Arial"/>
        </w:rPr>
        <w:lastRenderedPageBreak/>
        <w:t xml:space="preserve">_______________________ in na poslovne račune podizvajalcev, ki </w:t>
      </w:r>
      <w:r>
        <w:rPr>
          <w:rFonts w:cs="Arial"/>
        </w:rPr>
        <w:t>zahtevajo neposredno plačilo</w:t>
      </w:r>
      <w:r w:rsidRPr="007E05D1">
        <w:rPr>
          <w:rFonts w:cs="Arial"/>
        </w:rPr>
        <w:t xml:space="preserve">. Na vsakem računu mora biti navedena številka te pogodbe. </w:t>
      </w:r>
    </w:p>
    <w:p w:rsidR="004004D6" w:rsidRPr="007E05D1" w:rsidRDefault="004004D6" w:rsidP="004004D6">
      <w:pPr>
        <w:pStyle w:val="Telobesedila"/>
        <w:rPr>
          <w:rFonts w:cs="Arial"/>
          <w:b/>
        </w:rPr>
      </w:pPr>
    </w:p>
    <w:p w:rsidR="004004D6" w:rsidRPr="007E05D1" w:rsidRDefault="004004D6" w:rsidP="004004D6">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7E05D1">
        <w:rPr>
          <w:rFonts w:cs="Arial"/>
        </w:rPr>
        <w:t xml:space="preserve">Za dan plačila se šteje dan, ko je organizaciji, pristojni za plačilni promet, predložen nalog za plačilo. </w:t>
      </w:r>
      <w:r w:rsidRPr="007E05D1">
        <w:rPr>
          <w:rFonts w:cs="Arial"/>
          <w:color w:val="000000"/>
        </w:rPr>
        <w:t xml:space="preserve">Če plačilo zapade na dela prost dan, bo izvedba plačila prvi naslednji delovni dan, ki sledi roku zapadlosti. </w:t>
      </w:r>
      <w:r w:rsidRPr="007E05D1">
        <w:rPr>
          <w:rFonts w:cs="Arial"/>
        </w:rPr>
        <w:t>V primeru zamude plačila lahko izvajalec oz. podizvajalec</w:t>
      </w:r>
      <w:r>
        <w:rPr>
          <w:rFonts w:cs="Arial"/>
        </w:rPr>
        <w:t>, ki je zahteval neposredno plačilo,</w:t>
      </w:r>
      <w:r w:rsidRPr="007E05D1">
        <w:rPr>
          <w:rFonts w:cs="Arial"/>
        </w:rPr>
        <w:t xml:space="preserve"> zahteva zakonite zamudne obresti.</w:t>
      </w:r>
    </w:p>
    <w:p w:rsidR="004004D6" w:rsidRPr="007E05D1" w:rsidRDefault="004004D6" w:rsidP="004004D6">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rsidR="004004D6" w:rsidRPr="007E05D1" w:rsidRDefault="004004D6" w:rsidP="004004D6">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rsidR="004004D6" w:rsidRPr="007E05D1" w:rsidRDefault="004004D6" w:rsidP="004004D6">
      <w:pPr>
        <w:jc w:val="both"/>
        <w:rPr>
          <w:rFonts w:cs="Arial"/>
          <w:b/>
        </w:rPr>
      </w:pPr>
      <w:r w:rsidRPr="007E05D1">
        <w:rPr>
          <w:rFonts w:cs="Arial"/>
          <w:b/>
        </w:rPr>
        <w:t>Nastopanje s podizvajalci</w:t>
      </w:r>
    </w:p>
    <w:p w:rsidR="004004D6" w:rsidRPr="007E05D1" w:rsidRDefault="004004D6" w:rsidP="004004D6">
      <w:pPr>
        <w:ind w:left="360"/>
        <w:jc w:val="center"/>
        <w:rPr>
          <w:rFonts w:cs="Arial"/>
        </w:rPr>
      </w:pPr>
      <w:r>
        <w:rPr>
          <w:rFonts w:cs="Arial"/>
        </w:rPr>
        <w:t>7</w:t>
      </w:r>
      <w:r w:rsidRPr="007E05D1">
        <w:rPr>
          <w:rFonts w:cs="Arial"/>
        </w:rPr>
        <w:t>. člen</w:t>
      </w:r>
    </w:p>
    <w:p w:rsidR="004004D6" w:rsidRPr="007E05D1" w:rsidRDefault="004004D6" w:rsidP="004004D6">
      <w:pPr>
        <w:rPr>
          <w:rFonts w:cs="Arial"/>
          <w:b/>
        </w:rPr>
      </w:pPr>
    </w:p>
    <w:p w:rsidR="004004D6" w:rsidRPr="007E05D1" w:rsidRDefault="004004D6" w:rsidP="004004D6">
      <w:pPr>
        <w:jc w:val="both"/>
        <w:rPr>
          <w:rFonts w:cs="Arial"/>
        </w:rPr>
      </w:pPr>
      <w:r w:rsidRPr="007E05D1">
        <w:rPr>
          <w:rFonts w:cs="Arial"/>
        </w:rPr>
        <w:t xml:space="preserve">Pri izvedbi obveznosti iz te pogodbe lahko sodelujejo samo podizvajalci, k jih je izvajalec prijavil. </w:t>
      </w:r>
    </w:p>
    <w:p w:rsidR="004004D6" w:rsidRPr="007E05D1" w:rsidRDefault="004004D6" w:rsidP="004004D6">
      <w:pPr>
        <w:jc w:val="both"/>
        <w:rPr>
          <w:rFonts w:cs="Arial"/>
        </w:rPr>
      </w:pPr>
    </w:p>
    <w:p w:rsidR="004004D6" w:rsidRPr="00B16C0F" w:rsidRDefault="004004D6" w:rsidP="004004D6">
      <w:pPr>
        <w:jc w:val="both"/>
        <w:rPr>
          <w:rFonts w:cs="Arial"/>
        </w:rPr>
      </w:pPr>
      <w:r w:rsidRPr="007E05D1">
        <w:rPr>
          <w:rFonts w:cs="Arial"/>
        </w:rPr>
        <w:t xml:space="preserve">Poleg svojega računa mora izvajalec, ki nastopa s podizvajalci, </w:t>
      </w:r>
      <w:r>
        <w:rPr>
          <w:rFonts w:cs="Arial"/>
        </w:rPr>
        <w:t xml:space="preserve">v kolikor posamezen podizvajalec zahteva neposredno plačilo, </w:t>
      </w:r>
      <w:r w:rsidRPr="007E05D1">
        <w:rPr>
          <w:rFonts w:cs="Arial"/>
        </w:rPr>
        <w:t>obvezno priložiti račun podizvajalc</w:t>
      </w:r>
      <w:r>
        <w:rPr>
          <w:rFonts w:cs="Arial"/>
        </w:rPr>
        <w:t>a</w:t>
      </w:r>
      <w:r w:rsidRPr="007E05D1">
        <w:rPr>
          <w:rFonts w:cs="Arial"/>
        </w:rPr>
        <w:t xml:space="preserve">, </w:t>
      </w:r>
      <w:r>
        <w:rPr>
          <w:rFonts w:cs="Arial"/>
        </w:rPr>
        <w:t xml:space="preserve">ki zahteva neposredno plačilo, </w:t>
      </w:r>
      <w:r w:rsidRPr="007E05D1">
        <w:rPr>
          <w:rFonts w:cs="Arial"/>
        </w:rPr>
        <w:t xml:space="preserve">ki </w:t>
      </w:r>
      <w:r>
        <w:rPr>
          <w:rFonts w:cs="Arial"/>
        </w:rPr>
        <w:t>ga</w:t>
      </w:r>
      <w:r w:rsidRPr="007E05D1">
        <w:rPr>
          <w:rFonts w:cs="Arial"/>
        </w:rPr>
        <w:t xml:space="preserve"> je predhodno potrdil. </w:t>
      </w:r>
      <w:r w:rsidRPr="00B16C0F">
        <w:rPr>
          <w:rFonts w:cs="Arial"/>
        </w:rPr>
        <w:t xml:space="preserve">V kolikor podizvajalec to zahteva, izvajalec s to pogodbo pooblašča naročnika, da na podlagi potrjenega računa, ki ga je izdal podizvajalec, obveznost plača neposredno podizvajalcu. </w:t>
      </w:r>
    </w:p>
    <w:p w:rsidR="004004D6" w:rsidRDefault="004004D6" w:rsidP="004004D6">
      <w:pPr>
        <w:jc w:val="both"/>
        <w:rPr>
          <w:rFonts w:cs="Arial"/>
        </w:rPr>
      </w:pPr>
    </w:p>
    <w:p w:rsidR="004004D6" w:rsidRPr="005F7CDC" w:rsidRDefault="004004D6" w:rsidP="004004D6">
      <w:pPr>
        <w:jc w:val="both"/>
        <w:rPr>
          <w:rFonts w:cs="Arial"/>
        </w:rPr>
      </w:pPr>
      <w:r w:rsidRPr="005F7CDC">
        <w:rPr>
          <w:rFonts w:cs="Arial"/>
        </w:rPr>
        <w:t xml:space="preserve">Če podizvajalec ne zahteva neposrednega plačila, bo naročnik od izvajalca zahteval, da mu najpozneje v 60 dneh od plačila </w:t>
      </w:r>
      <w:r>
        <w:rPr>
          <w:rFonts w:cs="Arial"/>
        </w:rPr>
        <w:t>računa</w:t>
      </w:r>
      <w:r w:rsidRPr="005F7CDC">
        <w:rPr>
          <w:rFonts w:cs="Arial"/>
        </w:rPr>
        <w:t xml:space="preserve"> pošlje svojo pisno izjavo in pisno izjavo podizvajalca, da je podizvajalec prejel plačilo za izveden</w:t>
      </w:r>
      <w:r>
        <w:rPr>
          <w:rFonts w:cs="Arial"/>
        </w:rPr>
        <w:t>e storitve</w:t>
      </w:r>
      <w:r w:rsidRPr="005F7CDC">
        <w:rPr>
          <w:rFonts w:cs="Arial"/>
        </w:rPr>
        <w:t>, neposredno povezan</w:t>
      </w:r>
      <w:r>
        <w:rPr>
          <w:rFonts w:cs="Arial"/>
        </w:rPr>
        <w:t>e</w:t>
      </w:r>
      <w:r w:rsidRPr="005F7CDC">
        <w:rPr>
          <w:rFonts w:cs="Arial"/>
        </w:rPr>
        <w:t xml:space="preserve"> s predmetom te pogodbe.</w:t>
      </w:r>
    </w:p>
    <w:p w:rsidR="004004D6" w:rsidRPr="005F7CDC" w:rsidRDefault="004004D6" w:rsidP="004004D6">
      <w:pPr>
        <w:jc w:val="both"/>
        <w:rPr>
          <w:rFonts w:cs="Arial"/>
        </w:rPr>
      </w:pPr>
    </w:p>
    <w:p w:rsidR="004004D6" w:rsidRPr="005F7CDC" w:rsidRDefault="004004D6" w:rsidP="004004D6">
      <w:pPr>
        <w:jc w:val="both"/>
        <w:rPr>
          <w:rFonts w:cs="Arial"/>
        </w:rPr>
      </w:pPr>
      <w:r w:rsidRPr="005F7CDC">
        <w:rPr>
          <w:rFonts w:cs="Arial"/>
        </w:rPr>
        <w:t>V kolikor zahteva podizvajalca ni predložena ob prijavi podizvajalca, je neposredno plačilo mogoče samo še na podlagi 631. člena OZ, po katerem morajo biti izpolnjeni naslednji pogoji:</w:t>
      </w:r>
    </w:p>
    <w:p w:rsidR="004004D6" w:rsidRPr="005F7CDC" w:rsidRDefault="004004D6" w:rsidP="004004D6">
      <w:pPr>
        <w:jc w:val="both"/>
        <w:rPr>
          <w:rFonts w:cs="Arial"/>
        </w:rPr>
      </w:pPr>
      <w:r w:rsidRPr="005F7CDC">
        <w:rPr>
          <w:rFonts w:cs="Arial"/>
        </w:rPr>
        <w:t>- pripoznanje izvajalca o obstoju podizvajalčeve terjatve do izvajalca;</w:t>
      </w:r>
    </w:p>
    <w:p w:rsidR="004004D6" w:rsidRPr="005F7CDC" w:rsidRDefault="004004D6" w:rsidP="004004D6">
      <w:pPr>
        <w:jc w:val="both"/>
        <w:rPr>
          <w:rFonts w:cs="Arial"/>
        </w:rPr>
      </w:pPr>
      <w:r w:rsidRPr="005F7CDC">
        <w:rPr>
          <w:rFonts w:cs="Arial"/>
        </w:rPr>
        <w:t>- podizvajalčeva terjatev do izvajalca mora biti dospela;</w:t>
      </w:r>
    </w:p>
    <w:p w:rsidR="004004D6" w:rsidRPr="005F7CDC" w:rsidRDefault="004004D6" w:rsidP="004004D6">
      <w:pPr>
        <w:jc w:val="both"/>
        <w:rPr>
          <w:rFonts w:cs="Arial"/>
        </w:rPr>
      </w:pPr>
      <w:r w:rsidRPr="005F7CDC">
        <w:rPr>
          <w:rFonts w:cs="Arial"/>
        </w:rPr>
        <w:t>- izvajalčeva terjatev do naročnika mora biti dospela;</w:t>
      </w:r>
    </w:p>
    <w:p w:rsidR="004004D6" w:rsidRPr="005F7CDC" w:rsidRDefault="004004D6" w:rsidP="004004D6">
      <w:pPr>
        <w:jc w:val="both"/>
        <w:rPr>
          <w:rFonts w:cs="Arial"/>
        </w:rPr>
      </w:pPr>
      <w:r w:rsidRPr="005F7CDC">
        <w:rPr>
          <w:rFonts w:cs="Arial"/>
        </w:rPr>
        <w:t>- obe terjatvi se morata nanašati na ist</w:t>
      </w:r>
      <w:r>
        <w:rPr>
          <w:rFonts w:cs="Arial"/>
        </w:rPr>
        <w:t>e</w:t>
      </w:r>
      <w:r w:rsidRPr="005F7CDC">
        <w:rPr>
          <w:rFonts w:cs="Arial"/>
        </w:rPr>
        <w:t xml:space="preserve"> </w:t>
      </w:r>
      <w:r>
        <w:rPr>
          <w:rFonts w:cs="Arial"/>
        </w:rPr>
        <w:t>storitve</w:t>
      </w:r>
      <w:r w:rsidRPr="005F7CDC">
        <w:rPr>
          <w:rFonts w:cs="Arial"/>
        </w:rPr>
        <w:t xml:space="preserve"> (morata biti </w:t>
      </w:r>
      <w:proofErr w:type="spellStart"/>
      <w:r w:rsidRPr="005F7CDC">
        <w:rPr>
          <w:rFonts w:cs="Arial"/>
        </w:rPr>
        <w:t>koneksni</w:t>
      </w:r>
      <w:proofErr w:type="spellEnd"/>
      <w:r w:rsidRPr="005F7CDC">
        <w:rPr>
          <w:rFonts w:cs="Arial"/>
        </w:rPr>
        <w:t>);</w:t>
      </w:r>
    </w:p>
    <w:p w:rsidR="004004D6" w:rsidRPr="005F7CDC" w:rsidRDefault="004004D6" w:rsidP="004004D6">
      <w:pPr>
        <w:jc w:val="both"/>
        <w:rPr>
          <w:rFonts w:cs="Arial"/>
        </w:rPr>
      </w:pPr>
      <w:r w:rsidRPr="005F7CDC">
        <w:rPr>
          <w:rFonts w:cs="Arial"/>
        </w:rPr>
        <w:t>- podizvajalec mora zahtevati plačilo od naročnika, pri čemer je ta zahtevek lahko podan šele ob zapadlosti terjatve.</w:t>
      </w:r>
    </w:p>
    <w:p w:rsidR="004004D6" w:rsidRPr="007E05D1" w:rsidRDefault="004004D6" w:rsidP="004004D6">
      <w:pPr>
        <w:jc w:val="both"/>
        <w:rPr>
          <w:rFonts w:cs="Arial"/>
        </w:rPr>
      </w:pPr>
    </w:p>
    <w:p w:rsidR="004004D6" w:rsidRPr="00DA232E" w:rsidRDefault="004004D6" w:rsidP="004004D6">
      <w:pPr>
        <w:jc w:val="both"/>
        <w:rPr>
          <w:rFonts w:cs="Arial"/>
        </w:rPr>
      </w:pPr>
      <w:r w:rsidRPr="00DA232E">
        <w:rPr>
          <w:rFonts w:cs="Arial"/>
        </w:rPr>
        <w:t>Če po sklenitvi te pogodbe izvajalec zamenja podizvajalca ali vključi novega, mora naročniku predložiti:</w:t>
      </w:r>
    </w:p>
    <w:p w:rsidR="004004D6" w:rsidRPr="00DA232E" w:rsidRDefault="004004D6" w:rsidP="004004D6">
      <w:pPr>
        <w:numPr>
          <w:ilvl w:val="0"/>
          <w:numId w:val="19"/>
        </w:numPr>
        <w:ind w:left="284" w:hanging="284"/>
        <w:jc w:val="both"/>
        <w:rPr>
          <w:rFonts w:cs="Arial"/>
        </w:rPr>
      </w:pPr>
      <w:r w:rsidRPr="00DA232E">
        <w:rPr>
          <w:rFonts w:cs="Arial"/>
        </w:rPr>
        <w:t xml:space="preserve">pooblastilo za plačilo opravljenih in prevzetih </w:t>
      </w:r>
      <w:r>
        <w:rPr>
          <w:rFonts w:cs="Arial"/>
        </w:rPr>
        <w:t>storitev</w:t>
      </w:r>
      <w:r w:rsidRPr="00DA232E">
        <w:rPr>
          <w:rFonts w:cs="Arial"/>
        </w:rPr>
        <w:t xml:space="preserve"> neposredno novemu podizvajalcu, če ta to zahteva</w:t>
      </w:r>
    </w:p>
    <w:p w:rsidR="004004D6" w:rsidRPr="00DA232E" w:rsidRDefault="004004D6" w:rsidP="004004D6">
      <w:pPr>
        <w:numPr>
          <w:ilvl w:val="0"/>
          <w:numId w:val="19"/>
        </w:numPr>
        <w:ind w:left="284" w:hanging="284"/>
        <w:jc w:val="both"/>
        <w:rPr>
          <w:rFonts w:cs="Arial"/>
        </w:rPr>
      </w:pPr>
      <w:r w:rsidRPr="00DA232E">
        <w:rPr>
          <w:rFonts w:cs="Arial"/>
        </w:rPr>
        <w:t>soglasje novega podizvajalca k neposrednemu plačilu, če ta to zahteva ter</w:t>
      </w:r>
    </w:p>
    <w:p w:rsidR="004004D6" w:rsidRPr="00DA232E" w:rsidRDefault="004004D6" w:rsidP="004004D6">
      <w:pPr>
        <w:numPr>
          <w:ilvl w:val="0"/>
          <w:numId w:val="19"/>
        </w:numPr>
        <w:ind w:left="284" w:hanging="284"/>
        <w:jc w:val="both"/>
        <w:rPr>
          <w:rFonts w:cs="Arial"/>
        </w:rPr>
      </w:pPr>
      <w:r w:rsidRPr="00DA232E">
        <w:rPr>
          <w:rFonts w:cs="Arial"/>
        </w:rPr>
        <w:t xml:space="preserve">izpolnjen </w:t>
      </w:r>
      <w:r w:rsidR="00625195">
        <w:rPr>
          <w:rFonts w:cs="Arial"/>
        </w:rPr>
        <w:t xml:space="preserve">obrazec izjava za gospodarski </w:t>
      </w:r>
      <w:proofErr w:type="spellStart"/>
      <w:r w:rsidR="00625195">
        <w:rPr>
          <w:rFonts w:cs="Arial"/>
        </w:rPr>
        <w:t>subjetk</w:t>
      </w:r>
      <w:proofErr w:type="spellEnd"/>
      <w:r w:rsidR="00625195">
        <w:rPr>
          <w:rFonts w:cs="Arial"/>
        </w:rPr>
        <w:t>,</w:t>
      </w:r>
      <w:r w:rsidRPr="00DA232E">
        <w:rPr>
          <w:rFonts w:cs="Arial"/>
        </w:rPr>
        <w:t xml:space="preserve"> ki ga mora novi podizvajalec podpisati in žigosati.</w:t>
      </w:r>
    </w:p>
    <w:p w:rsidR="004004D6" w:rsidRDefault="004004D6" w:rsidP="004004D6">
      <w:pPr>
        <w:jc w:val="both"/>
        <w:rPr>
          <w:rFonts w:cs="Arial"/>
        </w:rPr>
      </w:pPr>
      <w:r w:rsidRPr="00DA232E">
        <w:rPr>
          <w:rFonts w:cs="Arial"/>
        </w:rPr>
        <w:t>Naročnik izvajalcu potrdi vključitev novega podizvajalca takoj, ko dobi vse za to potrebne podatke. V primeru zamenjave podizvajalca ali vključitve novega podizvajalca dodatka k tej pogodbi ni potrebno sklepati.</w:t>
      </w:r>
    </w:p>
    <w:p w:rsidR="004004D6" w:rsidRPr="00DA232E" w:rsidRDefault="004004D6" w:rsidP="004004D6">
      <w:pPr>
        <w:jc w:val="both"/>
        <w:rPr>
          <w:rFonts w:cs="Arial"/>
        </w:rPr>
      </w:pPr>
      <w:r w:rsidRPr="00DA232E">
        <w:rPr>
          <w:rFonts w:cs="Arial"/>
        </w:rPr>
        <w:t>Naročnik lahko zavrne predlog za zamenjavo podizvajalca oz. vključitev novega, če:</w:t>
      </w:r>
    </w:p>
    <w:p w:rsidR="004004D6" w:rsidRPr="00DA232E" w:rsidRDefault="004004D6" w:rsidP="004004D6">
      <w:pPr>
        <w:jc w:val="both"/>
        <w:rPr>
          <w:rFonts w:cs="Arial"/>
        </w:rPr>
      </w:pPr>
      <w:r w:rsidRPr="00DA232E">
        <w:rPr>
          <w:rFonts w:cs="Arial"/>
        </w:rPr>
        <w:t>- ta ne izpolnjuje zahtevanih pogojev iz dokumentacije v zvezi z oddajo javnega naročila ali</w:t>
      </w:r>
    </w:p>
    <w:p w:rsidR="004004D6" w:rsidRPr="00DA232E" w:rsidRDefault="004004D6" w:rsidP="004004D6">
      <w:pPr>
        <w:jc w:val="both"/>
        <w:rPr>
          <w:rFonts w:cs="Arial"/>
        </w:rPr>
      </w:pPr>
      <w:r w:rsidRPr="00DA232E">
        <w:rPr>
          <w:rFonts w:cs="Arial"/>
        </w:rPr>
        <w:t xml:space="preserve">- bi to lahko vplivalo na nemoteno izvajanje </w:t>
      </w:r>
      <w:r>
        <w:rPr>
          <w:rFonts w:cs="Arial"/>
        </w:rPr>
        <w:t>storitev</w:t>
      </w:r>
      <w:r w:rsidRPr="00DA232E">
        <w:rPr>
          <w:rFonts w:cs="Arial"/>
        </w:rPr>
        <w:t>.</w:t>
      </w:r>
    </w:p>
    <w:p w:rsidR="004004D6" w:rsidRPr="00DA232E" w:rsidRDefault="004004D6" w:rsidP="004004D6">
      <w:pPr>
        <w:jc w:val="both"/>
        <w:rPr>
          <w:rFonts w:cs="Arial"/>
        </w:rPr>
      </w:pPr>
      <w:r w:rsidRPr="00DA232E">
        <w:rPr>
          <w:rFonts w:cs="Arial"/>
        </w:rPr>
        <w:t>Naročnik mora v najkrajšem možnem času o morebitni zavrnitvi obvestiti izvajalca.</w:t>
      </w:r>
    </w:p>
    <w:p w:rsidR="004004D6" w:rsidRPr="00DA232E" w:rsidRDefault="004004D6" w:rsidP="004004D6">
      <w:pPr>
        <w:jc w:val="both"/>
        <w:rPr>
          <w:rFonts w:cs="Arial"/>
        </w:rPr>
      </w:pPr>
      <w:r w:rsidRPr="00DA232E">
        <w:rPr>
          <w:rFonts w:cs="Arial"/>
        </w:rPr>
        <w:t xml:space="preserve">V primeru, da izvajalec zamenja podizvajalca, katerega referenca je bila predložena </w:t>
      </w:r>
      <w:r>
        <w:rPr>
          <w:rFonts w:cs="Arial"/>
        </w:rPr>
        <w:t>v postopku oddaje javnega naročila</w:t>
      </w:r>
      <w:r w:rsidRPr="00DA232E">
        <w:rPr>
          <w:rFonts w:cs="Arial"/>
        </w:rPr>
        <w:t>, mora že ob prijavi novega podizvajalca za tega predložiti referenco za istovrstn</w:t>
      </w:r>
      <w:r>
        <w:rPr>
          <w:rFonts w:cs="Arial"/>
        </w:rPr>
        <w:t>e storitve</w:t>
      </w:r>
      <w:r w:rsidRPr="00DA232E">
        <w:rPr>
          <w:rFonts w:cs="Arial"/>
        </w:rPr>
        <w:t>, za kater</w:t>
      </w:r>
      <w:r>
        <w:rPr>
          <w:rFonts w:cs="Arial"/>
        </w:rPr>
        <w:t>e</w:t>
      </w:r>
      <w:r w:rsidRPr="00DA232E">
        <w:rPr>
          <w:rFonts w:cs="Arial"/>
        </w:rPr>
        <w:t xml:space="preserve"> jo je predložil za </w:t>
      </w:r>
      <w:r>
        <w:rPr>
          <w:rFonts w:cs="Arial"/>
        </w:rPr>
        <w:t xml:space="preserve">zamenjanega </w:t>
      </w:r>
      <w:r w:rsidRPr="00DA232E">
        <w:rPr>
          <w:rFonts w:cs="Arial"/>
        </w:rPr>
        <w:t xml:space="preserve">podizvajalca, novi podizvajalec pa mora biti prijavljen kot podizvajalec za </w:t>
      </w:r>
      <w:r>
        <w:rPr>
          <w:rFonts w:cs="Arial"/>
        </w:rPr>
        <w:t xml:space="preserve">izvedbo </w:t>
      </w:r>
      <w:r w:rsidRPr="00DA232E">
        <w:rPr>
          <w:rFonts w:cs="Arial"/>
        </w:rPr>
        <w:t>istovrstn</w:t>
      </w:r>
      <w:r>
        <w:rPr>
          <w:rFonts w:cs="Arial"/>
        </w:rPr>
        <w:t>ih</w:t>
      </w:r>
      <w:r w:rsidRPr="00DA232E">
        <w:rPr>
          <w:rFonts w:cs="Arial"/>
        </w:rPr>
        <w:t xml:space="preserve"> </w:t>
      </w:r>
      <w:r>
        <w:rPr>
          <w:rFonts w:cs="Arial"/>
        </w:rPr>
        <w:t>storitev</w:t>
      </w:r>
      <w:r w:rsidRPr="00DA232E">
        <w:rPr>
          <w:rFonts w:cs="Arial"/>
        </w:rPr>
        <w:t xml:space="preserve"> kot zamenjani podizvajalec.</w:t>
      </w:r>
    </w:p>
    <w:p w:rsidR="004004D6" w:rsidRDefault="004004D6" w:rsidP="004004D6">
      <w:pPr>
        <w:jc w:val="both"/>
        <w:rPr>
          <w:rFonts w:cs="Arial"/>
        </w:rPr>
      </w:pPr>
    </w:p>
    <w:p w:rsidR="004004D6" w:rsidRPr="007E05D1" w:rsidRDefault="004004D6" w:rsidP="004004D6">
      <w:pPr>
        <w:jc w:val="both"/>
        <w:rPr>
          <w:rFonts w:cs="Arial"/>
        </w:rPr>
      </w:pPr>
    </w:p>
    <w:p w:rsidR="004004D6" w:rsidRPr="007E05D1" w:rsidRDefault="004004D6" w:rsidP="004004D6">
      <w:pPr>
        <w:rPr>
          <w:rFonts w:cs="Arial"/>
          <w:b/>
        </w:rPr>
      </w:pPr>
      <w:r w:rsidRPr="007E05D1">
        <w:rPr>
          <w:rFonts w:cs="Arial"/>
          <w:b/>
        </w:rPr>
        <w:t>Obveznosti izvajalca</w:t>
      </w:r>
    </w:p>
    <w:p w:rsidR="004004D6" w:rsidRPr="007E05D1" w:rsidRDefault="004004D6" w:rsidP="004004D6">
      <w:pPr>
        <w:ind w:left="360"/>
        <w:jc w:val="center"/>
        <w:rPr>
          <w:rFonts w:cs="Arial"/>
        </w:rPr>
      </w:pPr>
      <w:r>
        <w:rPr>
          <w:rFonts w:cs="Arial"/>
        </w:rPr>
        <w:t>8</w:t>
      </w:r>
      <w:r w:rsidRPr="007E05D1">
        <w:rPr>
          <w:rFonts w:cs="Arial"/>
        </w:rPr>
        <w:t>. člen</w:t>
      </w:r>
    </w:p>
    <w:p w:rsidR="004004D6" w:rsidRPr="007E05D1" w:rsidRDefault="004004D6" w:rsidP="004004D6">
      <w:pPr>
        <w:ind w:left="360"/>
        <w:rPr>
          <w:rFonts w:cs="Arial"/>
          <w:b/>
        </w:rPr>
      </w:pPr>
    </w:p>
    <w:p w:rsidR="004004D6" w:rsidRPr="007E05D1" w:rsidRDefault="004004D6" w:rsidP="004004D6">
      <w:pPr>
        <w:jc w:val="both"/>
        <w:rPr>
          <w:rFonts w:cs="Arial"/>
        </w:rPr>
      </w:pPr>
      <w:r w:rsidRPr="007E05D1">
        <w:rPr>
          <w:rFonts w:cs="Arial"/>
        </w:rPr>
        <w:t>Izvajalec se zavezuje, da:</w:t>
      </w:r>
    </w:p>
    <w:p w:rsidR="004004D6" w:rsidRPr="007E05D1" w:rsidRDefault="004004D6" w:rsidP="004004D6">
      <w:pPr>
        <w:jc w:val="both"/>
        <w:rPr>
          <w:rFonts w:cs="Arial"/>
        </w:rPr>
      </w:pPr>
      <w:r w:rsidRPr="007E05D1">
        <w:rPr>
          <w:rFonts w:cs="Arial"/>
        </w:rPr>
        <w:t>- razpolaga z zadostnim številom strokovno usposobljenih kadrov za izvajanje pogodbenih storitev;</w:t>
      </w:r>
    </w:p>
    <w:p w:rsidR="004004D6" w:rsidRPr="007E05D1" w:rsidRDefault="004004D6" w:rsidP="004004D6">
      <w:pPr>
        <w:jc w:val="both"/>
        <w:rPr>
          <w:rFonts w:cs="Arial"/>
        </w:rPr>
      </w:pPr>
      <w:r w:rsidRPr="007E05D1">
        <w:rPr>
          <w:rFonts w:cs="Arial"/>
        </w:rPr>
        <w:t>- bo storitve po potrebi izvajal tudi izven delovnega časa, ne da bi zato zahteval posebna denarna nadomestila;</w:t>
      </w:r>
    </w:p>
    <w:p w:rsidR="004004D6" w:rsidRDefault="004004D6" w:rsidP="004004D6">
      <w:pPr>
        <w:jc w:val="both"/>
        <w:rPr>
          <w:rFonts w:cs="Arial"/>
        </w:rPr>
      </w:pPr>
      <w:r w:rsidRPr="007E05D1">
        <w:rPr>
          <w:rFonts w:cs="Arial"/>
        </w:rPr>
        <w:t>- bo za vsako spremembo pri izvajanju pogodbenih storitev predhodno pridobil pisno soglasje naročnika, kar velja tudi za spremembo voznika, navedenega v seznamu voznikov ali spremembo vozila, navedenega v seznamu vozil – v primeru spremembe voznika ali vozila je za novega potrebno predložiti vsa zahtevana dokazila iz dokumentacije</w:t>
      </w:r>
      <w:r>
        <w:rPr>
          <w:rFonts w:cs="Arial"/>
        </w:rPr>
        <w:t xml:space="preserve"> v zvezi z oddajo javnega naročila</w:t>
      </w:r>
      <w:r w:rsidRPr="007E05D1">
        <w:rPr>
          <w:rFonts w:cs="Arial"/>
        </w:rPr>
        <w:t>;</w:t>
      </w:r>
    </w:p>
    <w:p w:rsidR="004004D6" w:rsidRPr="007E05D1" w:rsidRDefault="004004D6" w:rsidP="004004D6">
      <w:pPr>
        <w:autoSpaceDE w:val="0"/>
        <w:autoSpaceDN w:val="0"/>
        <w:adjustRightInd w:val="0"/>
        <w:spacing w:line="240" w:lineRule="atLeast"/>
        <w:jc w:val="both"/>
        <w:rPr>
          <w:rFonts w:cs="Arial"/>
          <w:bCs/>
          <w:color w:val="000000"/>
        </w:rPr>
      </w:pPr>
      <w:r>
        <w:rPr>
          <w:rFonts w:cs="Arial"/>
        </w:rPr>
        <w:t xml:space="preserve">- </w:t>
      </w:r>
      <w:r w:rsidRPr="007E05D1">
        <w:rPr>
          <w:rFonts w:cs="Arial"/>
          <w:bCs/>
          <w:color w:val="000000"/>
        </w:rPr>
        <w:t xml:space="preserve">bo omogočil naročniku, da lahko kadarkoli preveri, katera vozila in kateri vozniki izvajajo predmet </w:t>
      </w:r>
      <w:r>
        <w:rPr>
          <w:rFonts w:cs="Arial"/>
          <w:bCs/>
          <w:color w:val="000000"/>
        </w:rPr>
        <w:t>pogodbe</w:t>
      </w:r>
      <w:r w:rsidRPr="007E05D1">
        <w:rPr>
          <w:rFonts w:cs="Arial"/>
          <w:bCs/>
          <w:color w:val="000000"/>
        </w:rPr>
        <w:t>; vsak voznik je dolžan podati naročniku verodostojne podatke;</w:t>
      </w:r>
    </w:p>
    <w:p w:rsidR="004004D6" w:rsidRPr="007E05D1" w:rsidRDefault="004004D6" w:rsidP="004004D6">
      <w:pPr>
        <w:jc w:val="both"/>
        <w:rPr>
          <w:rFonts w:cs="Arial"/>
        </w:rPr>
      </w:pPr>
      <w:r w:rsidRPr="007E05D1">
        <w:rPr>
          <w:rFonts w:cs="Arial"/>
        </w:rPr>
        <w:t>- bo pravočasno opozoril na morebitne ovire pri izvajanju storitev;</w:t>
      </w:r>
    </w:p>
    <w:p w:rsidR="004004D6" w:rsidRPr="007E05D1" w:rsidRDefault="004004D6" w:rsidP="004004D6">
      <w:pPr>
        <w:jc w:val="both"/>
        <w:rPr>
          <w:rFonts w:cs="Arial"/>
        </w:rPr>
      </w:pPr>
      <w:r w:rsidRPr="007E05D1">
        <w:rPr>
          <w:rFonts w:cs="Arial"/>
        </w:rPr>
        <w:t>- bo ščitil interese naročnika;</w:t>
      </w:r>
    </w:p>
    <w:p w:rsidR="004004D6" w:rsidRPr="007E05D1" w:rsidRDefault="004004D6" w:rsidP="004004D6">
      <w:pPr>
        <w:autoSpaceDE w:val="0"/>
        <w:autoSpaceDN w:val="0"/>
        <w:adjustRightInd w:val="0"/>
        <w:jc w:val="both"/>
        <w:rPr>
          <w:rFonts w:cs="Arial"/>
        </w:rPr>
      </w:pPr>
      <w:r w:rsidRPr="007E05D1">
        <w:rPr>
          <w:rFonts w:cs="Arial"/>
          <w:bCs/>
          <w:color w:val="000000"/>
        </w:rPr>
        <w:lastRenderedPageBreak/>
        <w:t>- bodo vozila, s katerimi bo izvajal predmet javnega naročila redno servisirana (naročnik si pri tem pridržuje pravico do vpogleda v servisno knjižico) in tehnično brezhibna (opravljeni redni tehnični pregledi skladno z</w:t>
      </w:r>
      <w:r>
        <w:rPr>
          <w:rFonts w:cs="Arial"/>
          <w:bCs/>
          <w:color w:val="000000"/>
        </w:rPr>
        <w:t xml:space="preserve"> ZMV-1)</w:t>
      </w:r>
      <w:r w:rsidRPr="007E05D1">
        <w:rPr>
          <w:rFonts w:cs="Arial"/>
        </w:rPr>
        <w:t xml:space="preserve"> </w:t>
      </w:r>
      <w:r w:rsidRPr="007E05D1">
        <w:rPr>
          <w:rFonts w:cs="Arial"/>
          <w:bCs/>
          <w:color w:val="000000"/>
        </w:rPr>
        <w:t>ter opremljena z obvezno opremo</w:t>
      </w:r>
      <w:r w:rsidRPr="007E05D1">
        <w:rPr>
          <w:rFonts w:cs="Arial"/>
        </w:rPr>
        <w:t xml:space="preserve"> skladno s Pravilnik</w:t>
      </w:r>
      <w:r>
        <w:rPr>
          <w:rFonts w:cs="Arial"/>
        </w:rPr>
        <w:t>om</w:t>
      </w:r>
      <w:r w:rsidRPr="007E05D1">
        <w:rPr>
          <w:rFonts w:cs="Arial"/>
        </w:rPr>
        <w:t xml:space="preserve"> o oznakah in opremi vozil, s katerimi se izvajajo prevozi v cestnem prometu (Uradni list RS, št. 1/08, 78/08 in 1/09)</w:t>
      </w:r>
      <w:r w:rsidRPr="007E05D1">
        <w:rPr>
          <w:rFonts w:cs="Arial"/>
          <w:bCs/>
          <w:color w:val="000000"/>
        </w:rPr>
        <w:t>;</w:t>
      </w:r>
    </w:p>
    <w:p w:rsidR="004004D6" w:rsidRPr="007E05D1" w:rsidRDefault="004004D6" w:rsidP="004004D6">
      <w:pPr>
        <w:jc w:val="both"/>
        <w:rPr>
          <w:rFonts w:cs="Arial"/>
        </w:rPr>
      </w:pPr>
      <w:r w:rsidRPr="007E05D1">
        <w:rPr>
          <w:rFonts w:cs="Arial"/>
          <w:bCs/>
          <w:color w:val="000000"/>
        </w:rPr>
        <w:t xml:space="preserve">- imajo vozila, s katerimi bo izvajal predmet </w:t>
      </w:r>
      <w:r>
        <w:rPr>
          <w:rFonts w:cs="Arial"/>
          <w:bCs/>
          <w:color w:val="000000"/>
        </w:rPr>
        <w:t>pogodbe,</w:t>
      </w:r>
      <w:r w:rsidRPr="007E05D1">
        <w:rPr>
          <w:rFonts w:cs="Arial"/>
          <w:bCs/>
          <w:color w:val="000000"/>
        </w:rPr>
        <w:t xml:space="preserve"> klimatsko napravo;</w:t>
      </w:r>
    </w:p>
    <w:p w:rsidR="004004D6" w:rsidRPr="007E05D1" w:rsidRDefault="004004D6" w:rsidP="004004D6">
      <w:pPr>
        <w:pStyle w:val="Navadensplet"/>
        <w:spacing w:before="0" w:beforeAutospacing="0" w:after="0" w:afterAutospacing="0"/>
        <w:jc w:val="both"/>
        <w:rPr>
          <w:rFonts w:ascii="Arial" w:hAnsi="Arial" w:cs="Arial"/>
          <w:sz w:val="20"/>
          <w:szCs w:val="20"/>
        </w:rPr>
      </w:pPr>
      <w:r w:rsidRPr="007E05D1">
        <w:rPr>
          <w:rFonts w:ascii="Arial" w:hAnsi="Arial" w:cs="Arial"/>
          <w:sz w:val="20"/>
          <w:szCs w:val="20"/>
        </w:rPr>
        <w:t xml:space="preserve">- imajo vozila, s katerimi bo izvajal predmet </w:t>
      </w:r>
      <w:r>
        <w:rPr>
          <w:rFonts w:ascii="Arial" w:hAnsi="Arial" w:cs="Arial"/>
          <w:sz w:val="20"/>
          <w:szCs w:val="20"/>
        </w:rPr>
        <w:t>pogodbe</w:t>
      </w:r>
      <w:r w:rsidRPr="007E05D1">
        <w:rPr>
          <w:rFonts w:ascii="Arial" w:hAnsi="Arial" w:cs="Arial"/>
          <w:sz w:val="20"/>
          <w:szCs w:val="20"/>
        </w:rPr>
        <w:t xml:space="preserve">: napravo, ki med zaviranjem preprečuje blokiranje koles, električno ali hidravlično </w:t>
      </w:r>
      <w:proofErr w:type="spellStart"/>
      <w:r w:rsidRPr="007E05D1">
        <w:rPr>
          <w:rFonts w:ascii="Arial" w:hAnsi="Arial" w:cs="Arial"/>
          <w:sz w:val="20"/>
          <w:szCs w:val="20"/>
        </w:rPr>
        <w:t>ojačan</w:t>
      </w:r>
      <w:proofErr w:type="spellEnd"/>
      <w:r w:rsidRPr="007E05D1">
        <w:rPr>
          <w:rFonts w:ascii="Arial" w:hAnsi="Arial" w:cs="Arial"/>
          <w:sz w:val="20"/>
          <w:szCs w:val="20"/>
        </w:rPr>
        <w:t xml:space="preserve"> krmilni mehanizem (naprava za upravljanje vozila), varnostne pasove na vseh sedežih, naslonjala za glavo na vseh sedežih in zapisovalno opremo v cestnih prevozih (tahograf);</w:t>
      </w:r>
    </w:p>
    <w:p w:rsidR="004004D6" w:rsidRPr="007E05D1" w:rsidRDefault="004004D6" w:rsidP="004004D6">
      <w:pPr>
        <w:pStyle w:val="Navadensplet"/>
        <w:spacing w:before="0" w:beforeAutospacing="0" w:after="0" w:afterAutospacing="0"/>
        <w:jc w:val="both"/>
        <w:rPr>
          <w:rFonts w:ascii="Arial" w:hAnsi="Arial" w:cs="Arial"/>
          <w:sz w:val="20"/>
          <w:szCs w:val="20"/>
        </w:rPr>
      </w:pPr>
      <w:r w:rsidRPr="007E05D1">
        <w:rPr>
          <w:rFonts w:ascii="Arial" w:hAnsi="Arial" w:cs="Arial"/>
          <w:sz w:val="20"/>
          <w:szCs w:val="20"/>
        </w:rPr>
        <w:t>- bodo vozila, s kater</w:t>
      </w:r>
      <w:r>
        <w:rPr>
          <w:rFonts w:ascii="Arial" w:hAnsi="Arial" w:cs="Arial"/>
          <w:sz w:val="20"/>
          <w:szCs w:val="20"/>
        </w:rPr>
        <w:t>i</w:t>
      </w:r>
      <w:r w:rsidRPr="007E05D1">
        <w:rPr>
          <w:rFonts w:ascii="Arial" w:hAnsi="Arial" w:cs="Arial"/>
          <w:sz w:val="20"/>
          <w:szCs w:val="20"/>
        </w:rPr>
        <w:t xml:space="preserve">mi bo izvajal predmet </w:t>
      </w:r>
      <w:r>
        <w:rPr>
          <w:rFonts w:ascii="Arial" w:hAnsi="Arial" w:cs="Arial"/>
          <w:sz w:val="20"/>
          <w:szCs w:val="20"/>
        </w:rPr>
        <w:t>pogodbe</w:t>
      </w:r>
      <w:r w:rsidRPr="007E05D1">
        <w:rPr>
          <w:rFonts w:ascii="Arial" w:hAnsi="Arial" w:cs="Arial"/>
          <w:sz w:val="20"/>
          <w:szCs w:val="20"/>
        </w:rPr>
        <w:t xml:space="preserve"> čista in urejena tako znotraj kot zunaj;</w:t>
      </w:r>
    </w:p>
    <w:p w:rsidR="004004D6" w:rsidRPr="007E05D1" w:rsidRDefault="004004D6" w:rsidP="004004D6">
      <w:pPr>
        <w:jc w:val="both"/>
        <w:rPr>
          <w:rFonts w:cs="Arial"/>
        </w:rPr>
      </w:pPr>
      <w:r w:rsidRPr="007E05D1">
        <w:rPr>
          <w:rFonts w:cs="Arial"/>
          <w:bCs/>
          <w:color w:val="000000"/>
        </w:rPr>
        <w:t xml:space="preserve">- bo zagotovil stalen kontakt ter dosegljivost </w:t>
      </w:r>
      <w:r>
        <w:rPr>
          <w:rFonts w:cs="Arial"/>
          <w:bCs/>
          <w:color w:val="000000"/>
        </w:rPr>
        <w:t xml:space="preserve">voznikov </w:t>
      </w:r>
      <w:r w:rsidRPr="007E05D1">
        <w:rPr>
          <w:rFonts w:cs="Arial"/>
          <w:bCs/>
          <w:color w:val="000000"/>
        </w:rPr>
        <w:t>preko mobilnega telefona;</w:t>
      </w:r>
    </w:p>
    <w:p w:rsidR="004004D6" w:rsidRPr="007E05D1" w:rsidRDefault="004004D6" w:rsidP="004004D6">
      <w:pPr>
        <w:jc w:val="both"/>
        <w:rPr>
          <w:rFonts w:cs="Arial"/>
        </w:rPr>
      </w:pPr>
      <w:r w:rsidRPr="007E05D1">
        <w:rPr>
          <w:rFonts w:cs="Arial"/>
          <w:bCs/>
          <w:color w:val="000000"/>
        </w:rPr>
        <w:t xml:space="preserve">- bodo vozniki, ki bodo izvajali predmet </w:t>
      </w:r>
      <w:r>
        <w:rPr>
          <w:rFonts w:cs="Arial"/>
          <w:bCs/>
          <w:color w:val="000000"/>
        </w:rPr>
        <w:t>pogodbe</w:t>
      </w:r>
      <w:r w:rsidRPr="007E05D1">
        <w:rPr>
          <w:rFonts w:cs="Arial"/>
          <w:bCs/>
          <w:color w:val="000000"/>
        </w:rPr>
        <w:t>, dnevno primerno pripravljeni za pot</w:t>
      </w:r>
      <w:r>
        <w:rPr>
          <w:rFonts w:cs="Arial"/>
          <w:bCs/>
          <w:color w:val="000000"/>
        </w:rPr>
        <w:t>.</w:t>
      </w:r>
    </w:p>
    <w:p w:rsidR="004004D6" w:rsidRPr="007E05D1" w:rsidRDefault="004004D6" w:rsidP="004004D6">
      <w:pPr>
        <w:autoSpaceDE w:val="0"/>
        <w:autoSpaceDN w:val="0"/>
        <w:adjustRightInd w:val="0"/>
        <w:spacing w:line="240" w:lineRule="atLeast"/>
        <w:rPr>
          <w:rFonts w:cs="Arial"/>
          <w:bCs/>
          <w:color w:val="000000"/>
        </w:rPr>
      </w:pPr>
    </w:p>
    <w:p w:rsidR="004004D6" w:rsidRPr="007E05D1" w:rsidRDefault="004004D6" w:rsidP="004004D6">
      <w:pPr>
        <w:rPr>
          <w:rFonts w:cs="Arial"/>
          <w:b/>
        </w:rPr>
      </w:pPr>
    </w:p>
    <w:p w:rsidR="004004D6" w:rsidRPr="007E05D1" w:rsidRDefault="004004D6" w:rsidP="004004D6">
      <w:pPr>
        <w:rPr>
          <w:rFonts w:cs="Arial"/>
          <w:b/>
        </w:rPr>
      </w:pPr>
      <w:r w:rsidRPr="007E05D1">
        <w:rPr>
          <w:rFonts w:cs="Arial"/>
          <w:b/>
        </w:rPr>
        <w:t>Obveznosti</w:t>
      </w:r>
      <w:r>
        <w:rPr>
          <w:rFonts w:cs="Arial"/>
          <w:b/>
        </w:rPr>
        <w:t xml:space="preserve"> in pravice</w:t>
      </w:r>
      <w:r w:rsidRPr="007E05D1">
        <w:rPr>
          <w:rFonts w:cs="Arial"/>
          <w:b/>
        </w:rPr>
        <w:t xml:space="preserve"> naročnika</w:t>
      </w:r>
    </w:p>
    <w:p w:rsidR="004004D6" w:rsidRPr="007E05D1" w:rsidRDefault="004004D6" w:rsidP="004004D6">
      <w:pPr>
        <w:ind w:left="360"/>
        <w:jc w:val="center"/>
        <w:rPr>
          <w:rFonts w:cs="Arial"/>
        </w:rPr>
      </w:pPr>
      <w:r>
        <w:rPr>
          <w:rFonts w:cs="Arial"/>
        </w:rPr>
        <w:t>9</w:t>
      </w:r>
      <w:r w:rsidRPr="007E05D1">
        <w:rPr>
          <w:rFonts w:cs="Arial"/>
        </w:rPr>
        <w:t>. člen</w:t>
      </w:r>
    </w:p>
    <w:p w:rsidR="004004D6" w:rsidRPr="007E05D1" w:rsidRDefault="004004D6" w:rsidP="004004D6">
      <w:pPr>
        <w:ind w:left="360"/>
        <w:rPr>
          <w:rFonts w:cs="Arial"/>
          <w:b/>
        </w:rPr>
      </w:pPr>
    </w:p>
    <w:p w:rsidR="004004D6" w:rsidRPr="007E05D1" w:rsidRDefault="004004D6" w:rsidP="004004D6">
      <w:pPr>
        <w:jc w:val="both"/>
        <w:rPr>
          <w:rFonts w:cs="Arial"/>
        </w:rPr>
      </w:pPr>
      <w:r w:rsidRPr="007E05D1">
        <w:rPr>
          <w:rFonts w:cs="Arial"/>
        </w:rPr>
        <w:t>Naročnik se zavezuje, da bo:</w:t>
      </w:r>
    </w:p>
    <w:p w:rsidR="004004D6" w:rsidRPr="007E05D1" w:rsidRDefault="004004D6" w:rsidP="004004D6">
      <w:pPr>
        <w:jc w:val="both"/>
        <w:rPr>
          <w:rFonts w:cs="Arial"/>
        </w:rPr>
      </w:pPr>
      <w:r w:rsidRPr="007E05D1">
        <w:rPr>
          <w:rFonts w:cs="Arial"/>
        </w:rPr>
        <w:t>- sodeloval z izvajalcem s ciljem, da se bodo pogodbene storitve izvajale pravočasno in strokovno;</w:t>
      </w:r>
    </w:p>
    <w:p w:rsidR="004004D6" w:rsidRDefault="004004D6" w:rsidP="004004D6">
      <w:pPr>
        <w:jc w:val="both"/>
        <w:rPr>
          <w:rFonts w:cs="Arial"/>
        </w:rPr>
      </w:pPr>
      <w:r w:rsidRPr="007E05D1">
        <w:rPr>
          <w:rFonts w:cs="Arial"/>
        </w:rPr>
        <w:t xml:space="preserve">- sproti obveščal izvajalca o vseh spremembah in novo nastalih situacijah, ki bi lahko imele vpliv na izvajanje pogodbenih </w:t>
      </w:r>
      <w:r>
        <w:rPr>
          <w:rFonts w:cs="Arial"/>
        </w:rPr>
        <w:t>storitev;</w:t>
      </w:r>
    </w:p>
    <w:p w:rsidR="004004D6" w:rsidRPr="007E05D1" w:rsidRDefault="004004D6" w:rsidP="004004D6">
      <w:pPr>
        <w:jc w:val="both"/>
        <w:rPr>
          <w:rFonts w:cs="Arial"/>
        </w:rPr>
      </w:pPr>
      <w:r>
        <w:rPr>
          <w:rFonts w:cs="Arial"/>
        </w:rPr>
        <w:t xml:space="preserve">- ob </w:t>
      </w:r>
      <w:r w:rsidR="004F71BF">
        <w:rPr>
          <w:rFonts w:cs="Arial"/>
        </w:rPr>
        <w:t xml:space="preserve">unovčenju menične izjave </w:t>
      </w:r>
      <w:r>
        <w:rPr>
          <w:rFonts w:cs="Arial"/>
        </w:rPr>
        <w:t>o tem obvestil predstavnika izvajalca po e-pošti najkasneje v 3 delovnih dneh od uveljavitve.</w:t>
      </w:r>
    </w:p>
    <w:p w:rsidR="004004D6" w:rsidRDefault="004004D6" w:rsidP="004004D6">
      <w:pPr>
        <w:jc w:val="both"/>
        <w:rPr>
          <w:rFonts w:cs="Arial"/>
        </w:rPr>
      </w:pPr>
    </w:p>
    <w:p w:rsidR="004004D6" w:rsidRPr="007E05D1" w:rsidRDefault="004004D6" w:rsidP="004004D6">
      <w:pPr>
        <w:jc w:val="both"/>
        <w:rPr>
          <w:rFonts w:cs="Arial"/>
        </w:rPr>
      </w:pPr>
      <w:r>
        <w:rPr>
          <w:rFonts w:cs="Arial"/>
          <w:bCs/>
          <w:color w:val="000000"/>
        </w:rPr>
        <w:t xml:space="preserve">Naročnik si pridržuje pravico, </w:t>
      </w:r>
      <w:r w:rsidRPr="007E05D1">
        <w:rPr>
          <w:rFonts w:cs="Arial"/>
          <w:bCs/>
          <w:color w:val="000000"/>
        </w:rPr>
        <w:t xml:space="preserve">da lahko kadarkoli preveri, katera vozila in kateri vozniki izvajajo predmet </w:t>
      </w:r>
      <w:r>
        <w:rPr>
          <w:rFonts w:cs="Arial"/>
          <w:bCs/>
          <w:color w:val="000000"/>
        </w:rPr>
        <w:t>pogodbe.</w:t>
      </w:r>
      <w:r w:rsidRPr="007E05D1">
        <w:rPr>
          <w:rFonts w:cs="Arial"/>
          <w:bCs/>
          <w:color w:val="000000"/>
        </w:rPr>
        <w:t xml:space="preserve"> </w:t>
      </w:r>
      <w:r>
        <w:rPr>
          <w:rFonts w:cs="Arial"/>
          <w:bCs/>
          <w:color w:val="000000"/>
        </w:rPr>
        <w:t>V</w:t>
      </w:r>
      <w:r w:rsidRPr="007E05D1">
        <w:rPr>
          <w:rFonts w:cs="Arial"/>
          <w:bCs/>
          <w:color w:val="000000"/>
        </w:rPr>
        <w:t>sak voznik je dolžan podati naročniku verodostojne podatke</w:t>
      </w:r>
      <w:r>
        <w:rPr>
          <w:rFonts w:cs="Arial"/>
          <w:bCs/>
          <w:color w:val="000000"/>
        </w:rPr>
        <w:t>.</w:t>
      </w:r>
    </w:p>
    <w:p w:rsidR="004004D6" w:rsidRPr="007E05D1" w:rsidRDefault="004004D6" w:rsidP="004004D6">
      <w:pPr>
        <w:jc w:val="both"/>
        <w:rPr>
          <w:rFonts w:cs="Arial"/>
        </w:rPr>
      </w:pPr>
    </w:p>
    <w:p w:rsidR="004004D6" w:rsidRPr="007E05D1" w:rsidRDefault="004004D6" w:rsidP="004004D6">
      <w:pPr>
        <w:jc w:val="both"/>
        <w:rPr>
          <w:rFonts w:cs="Arial"/>
        </w:rPr>
      </w:pPr>
    </w:p>
    <w:p w:rsidR="004004D6" w:rsidRPr="007E05D1" w:rsidRDefault="004004D6" w:rsidP="004004D6">
      <w:pPr>
        <w:rPr>
          <w:rFonts w:cs="Arial"/>
          <w:b/>
        </w:rPr>
      </w:pPr>
      <w:r w:rsidRPr="007E05D1">
        <w:rPr>
          <w:rFonts w:cs="Arial"/>
          <w:b/>
        </w:rPr>
        <w:t>Kakovost in reklamacije</w:t>
      </w:r>
    </w:p>
    <w:p w:rsidR="004004D6" w:rsidRPr="007E05D1" w:rsidRDefault="004004D6" w:rsidP="004004D6">
      <w:pPr>
        <w:ind w:left="360"/>
        <w:jc w:val="center"/>
        <w:rPr>
          <w:rFonts w:cs="Arial"/>
        </w:rPr>
      </w:pPr>
      <w:r>
        <w:rPr>
          <w:rFonts w:cs="Arial"/>
        </w:rPr>
        <w:t>10</w:t>
      </w:r>
      <w:r w:rsidRPr="007E05D1">
        <w:rPr>
          <w:rFonts w:cs="Arial"/>
        </w:rPr>
        <w:t>. člen</w:t>
      </w:r>
    </w:p>
    <w:p w:rsidR="004004D6" w:rsidRPr="007E05D1" w:rsidRDefault="004004D6" w:rsidP="004004D6">
      <w:pPr>
        <w:jc w:val="both"/>
        <w:rPr>
          <w:rFonts w:cs="Arial"/>
        </w:rPr>
      </w:pPr>
    </w:p>
    <w:p w:rsidR="004004D6" w:rsidRPr="007E05D1" w:rsidRDefault="004004D6" w:rsidP="004004D6">
      <w:pPr>
        <w:jc w:val="both"/>
        <w:rPr>
          <w:rFonts w:cs="Arial"/>
          <w:iCs/>
        </w:rPr>
      </w:pPr>
      <w:r w:rsidRPr="007E05D1">
        <w:rPr>
          <w:rFonts w:cs="Arial"/>
        </w:rPr>
        <w:t xml:space="preserve">Vse pogodbene storitve morajo biti </w:t>
      </w:r>
      <w:r>
        <w:rPr>
          <w:rFonts w:cs="Arial"/>
        </w:rPr>
        <w:t xml:space="preserve">izvedene </w:t>
      </w:r>
      <w:r w:rsidRPr="007E05D1">
        <w:rPr>
          <w:rFonts w:cs="Arial"/>
        </w:rPr>
        <w:t>strokovno in kakovostno po pravilih stroke, v skladu z v Republiki Sloveniji veljavnimi predpisi (zakoni, pravilniki, standardi, tehničnimi soglasji, tehničnimi navodili, priporočili in normativi).</w:t>
      </w:r>
      <w:r w:rsidRPr="007E05D1">
        <w:rPr>
          <w:rFonts w:cs="Arial"/>
          <w:iCs/>
        </w:rPr>
        <w:t xml:space="preserve"> </w:t>
      </w:r>
    </w:p>
    <w:p w:rsidR="004004D6" w:rsidRPr="00E55CF0" w:rsidRDefault="004004D6" w:rsidP="004004D6">
      <w:pPr>
        <w:jc w:val="both"/>
        <w:rPr>
          <w:rFonts w:cs="Arial"/>
          <w:iCs/>
        </w:rPr>
      </w:pPr>
      <w:r>
        <w:rPr>
          <w:rFonts w:cs="Arial"/>
          <w:iCs/>
        </w:rPr>
        <w:t>Izvajalec mora pogodbene</w:t>
      </w:r>
      <w:r w:rsidRPr="00E55CF0">
        <w:rPr>
          <w:rFonts w:cs="Arial"/>
          <w:iCs/>
        </w:rPr>
        <w:t xml:space="preserve"> </w:t>
      </w:r>
      <w:r>
        <w:rPr>
          <w:rFonts w:cs="Arial"/>
          <w:iCs/>
        </w:rPr>
        <w:t>storitve</w:t>
      </w:r>
      <w:r w:rsidRPr="00E55CF0">
        <w:rPr>
          <w:rFonts w:cs="Arial"/>
          <w:iCs/>
        </w:rPr>
        <w:t xml:space="preserve"> izvajati s </w:t>
      </w:r>
      <w:r>
        <w:rPr>
          <w:rFonts w:cs="Arial"/>
          <w:iCs/>
        </w:rPr>
        <w:t>prijavljenimi vozili in vozniki</w:t>
      </w:r>
      <w:r w:rsidRPr="00E55CF0">
        <w:rPr>
          <w:rFonts w:cs="Arial"/>
          <w:iCs/>
        </w:rPr>
        <w:t xml:space="preserve"> </w:t>
      </w:r>
      <w:r>
        <w:rPr>
          <w:rFonts w:cs="Arial"/>
          <w:iCs/>
        </w:rPr>
        <w:t>ter</w:t>
      </w:r>
      <w:r w:rsidRPr="00E55CF0">
        <w:rPr>
          <w:rFonts w:cs="Arial"/>
          <w:iCs/>
        </w:rPr>
        <w:t xml:space="preserve"> podizvajalci.</w:t>
      </w:r>
      <w:r w:rsidRPr="00E55CF0">
        <w:rPr>
          <w:rFonts w:cs="Arial"/>
        </w:rPr>
        <w:t xml:space="preserve"> V prim</w:t>
      </w:r>
      <w:r>
        <w:rPr>
          <w:rFonts w:cs="Arial"/>
        </w:rPr>
        <w:t xml:space="preserve">eru morebitne menjave posameznega vozila/voznika/podizvajalca </w:t>
      </w:r>
      <w:r w:rsidRPr="00E55CF0">
        <w:rPr>
          <w:rFonts w:cs="Arial"/>
        </w:rPr>
        <w:t xml:space="preserve">mora izvajalec naročniku predložiti v predhodno potrditev nov predlog, vključno z vsemi dokazili, zahtevanimi v dokumentaciji v </w:t>
      </w:r>
      <w:r>
        <w:rPr>
          <w:rFonts w:cs="Arial"/>
        </w:rPr>
        <w:t>zvezi z oddajo javnega naročila</w:t>
      </w:r>
      <w:r w:rsidRPr="00E55CF0">
        <w:rPr>
          <w:rFonts w:cs="Arial"/>
        </w:rPr>
        <w:t>.</w:t>
      </w:r>
      <w:r w:rsidRPr="00E55CF0">
        <w:rPr>
          <w:rFonts w:cs="Arial"/>
          <w:iCs/>
        </w:rPr>
        <w:t xml:space="preserve"> </w:t>
      </w:r>
    </w:p>
    <w:p w:rsidR="004004D6" w:rsidRPr="007E05D1" w:rsidRDefault="004004D6" w:rsidP="004004D6">
      <w:pPr>
        <w:jc w:val="both"/>
        <w:rPr>
          <w:rFonts w:cs="Arial"/>
          <w:iCs/>
        </w:rPr>
      </w:pPr>
    </w:p>
    <w:p w:rsidR="004004D6" w:rsidRPr="007E05D1" w:rsidRDefault="004004D6" w:rsidP="004004D6">
      <w:pPr>
        <w:jc w:val="both"/>
        <w:rPr>
          <w:rFonts w:cs="Arial"/>
        </w:rPr>
      </w:pPr>
      <w:r w:rsidRPr="007E05D1">
        <w:rPr>
          <w:rFonts w:cs="Arial"/>
        </w:rPr>
        <w:t xml:space="preserve">Izvajalec jamči za odpravo vseh vrst napak skladno z določili OZ in ostalimi veljavnimi predpisi. Izvajalec v celoti odgovarja za izvedbo prejetega naročila proti naročniku. </w:t>
      </w:r>
    </w:p>
    <w:p w:rsidR="004004D6" w:rsidRPr="007E05D1" w:rsidRDefault="004004D6" w:rsidP="004004D6">
      <w:pPr>
        <w:jc w:val="both"/>
        <w:rPr>
          <w:rFonts w:cs="Arial"/>
          <w:iCs/>
        </w:rPr>
      </w:pPr>
    </w:p>
    <w:p w:rsidR="004004D6" w:rsidRPr="007E05D1" w:rsidRDefault="004004D6" w:rsidP="004004D6">
      <w:pPr>
        <w:jc w:val="both"/>
        <w:rPr>
          <w:rFonts w:cs="Arial"/>
          <w:iCs/>
        </w:rPr>
      </w:pPr>
      <w:r w:rsidRPr="007E05D1">
        <w:rPr>
          <w:rFonts w:cs="Arial"/>
          <w:iCs/>
        </w:rPr>
        <w:t>Napake oziroma pomanjkljivosti, ki jih bo ugotovila skrbnica pogodbe na strani naročnika, mora izvajalec odpraviti takoj oziroma v roku, ki ga določi naročnik. Če izvajalec tega ne stori, je odškodninsko odgovoren naročniku. Stroške</w:t>
      </w:r>
      <w:r>
        <w:rPr>
          <w:rFonts w:cs="Arial"/>
          <w:iCs/>
        </w:rPr>
        <w:t>,</w:t>
      </w:r>
      <w:r w:rsidRPr="007E05D1">
        <w:rPr>
          <w:rFonts w:cs="Arial"/>
          <w:iCs/>
        </w:rPr>
        <w:t xml:space="preserve"> nastale z odpravo napake, vključno s prevoznimi stroški ter povrnitev s tem nastale škode, nosi izvajalec. Povzročeno škodo je izvajalec dolžan plačati iz svojih sredstev v 30 dneh od datuma prejema pisnega zahtevka naročnika.</w:t>
      </w:r>
    </w:p>
    <w:p w:rsidR="004004D6" w:rsidRPr="007E05D1" w:rsidRDefault="004004D6" w:rsidP="004004D6">
      <w:pPr>
        <w:jc w:val="both"/>
        <w:rPr>
          <w:rFonts w:cs="Arial"/>
          <w:iCs/>
        </w:rPr>
      </w:pPr>
    </w:p>
    <w:p w:rsidR="004004D6" w:rsidRPr="007E05D1" w:rsidRDefault="004004D6" w:rsidP="004004D6">
      <w:pPr>
        <w:jc w:val="both"/>
        <w:rPr>
          <w:rFonts w:cs="Arial"/>
          <w:b/>
        </w:rPr>
      </w:pPr>
    </w:p>
    <w:p w:rsidR="004004D6" w:rsidRPr="007E05D1" w:rsidRDefault="004004D6" w:rsidP="004004D6">
      <w:pPr>
        <w:jc w:val="both"/>
        <w:rPr>
          <w:rFonts w:cs="Arial"/>
          <w:b/>
        </w:rPr>
      </w:pPr>
      <w:r w:rsidRPr="007E05D1">
        <w:rPr>
          <w:rFonts w:cs="Arial"/>
          <w:b/>
        </w:rPr>
        <w:t>Višja sila</w:t>
      </w:r>
    </w:p>
    <w:p w:rsidR="004004D6" w:rsidRPr="007E05D1" w:rsidRDefault="004004D6" w:rsidP="004004D6">
      <w:pPr>
        <w:ind w:left="360"/>
        <w:jc w:val="center"/>
        <w:rPr>
          <w:rFonts w:cs="Arial"/>
        </w:rPr>
      </w:pPr>
      <w:r w:rsidRPr="007E05D1">
        <w:rPr>
          <w:rFonts w:cs="Arial"/>
        </w:rPr>
        <w:t>1</w:t>
      </w:r>
      <w:r>
        <w:rPr>
          <w:rFonts w:cs="Arial"/>
        </w:rPr>
        <w:t>1</w:t>
      </w:r>
      <w:r w:rsidRPr="007E05D1">
        <w:rPr>
          <w:rFonts w:cs="Arial"/>
        </w:rPr>
        <w:t>. člen</w:t>
      </w:r>
    </w:p>
    <w:p w:rsidR="004004D6" w:rsidRPr="007E05D1" w:rsidRDefault="004004D6" w:rsidP="004004D6">
      <w:pPr>
        <w:ind w:left="360"/>
        <w:jc w:val="both"/>
        <w:rPr>
          <w:rFonts w:cs="Arial"/>
          <w:b/>
        </w:rPr>
      </w:pPr>
    </w:p>
    <w:p w:rsidR="004004D6" w:rsidRPr="009E57A2" w:rsidRDefault="004004D6" w:rsidP="004004D6">
      <w:pPr>
        <w:jc w:val="both"/>
        <w:rPr>
          <w:rFonts w:cs="Arial"/>
        </w:rPr>
      </w:pPr>
      <w:r w:rsidRPr="009E57A2">
        <w:rPr>
          <w:rFonts w:cs="Arial"/>
        </w:rPr>
        <w:t xml:space="preserve">Pod višjo silo se razumejo vsi nepredvideni, nepričakovani in izredni dogodki ali okoliščine (udar strele, žled, neurja, povodenj, potres, požar, epidemije, vojno stanje, karantenske omejitve, trgovske blokade in ukrepi oblasti), ki nastopijo neodvisno od volje pogodbenih strank in ki jih pogodbeni stranki nista mogli predvideti ob sklepanju pogodbe ter kakorkoli vplivajo na izvedbo pogodbenih obveznosti </w:t>
      </w:r>
    </w:p>
    <w:p w:rsidR="004004D6" w:rsidRPr="009E57A2" w:rsidRDefault="004004D6" w:rsidP="004004D6">
      <w:pPr>
        <w:jc w:val="both"/>
        <w:rPr>
          <w:rFonts w:cs="Arial"/>
        </w:rPr>
      </w:pPr>
    </w:p>
    <w:p w:rsidR="004004D6" w:rsidRPr="009E57A2" w:rsidRDefault="004004D6" w:rsidP="004004D6">
      <w:pPr>
        <w:jc w:val="both"/>
        <w:rPr>
          <w:rFonts w:cs="Arial"/>
        </w:rPr>
      </w:pPr>
      <w:r w:rsidRPr="009E57A2">
        <w:rPr>
          <w:rFonts w:cs="Arial"/>
        </w:rPr>
        <w:t>Pogodbena stranka je dolžna pisno obvestiti drugo pogodbeno stranko o nastanku višje sile v največ 2 delovnih dneh po nastanku le-te.</w:t>
      </w:r>
    </w:p>
    <w:p w:rsidR="004004D6" w:rsidRPr="009E57A2" w:rsidRDefault="004004D6" w:rsidP="004004D6">
      <w:pPr>
        <w:jc w:val="both"/>
        <w:rPr>
          <w:rFonts w:cs="Arial"/>
        </w:rPr>
      </w:pPr>
    </w:p>
    <w:p w:rsidR="004004D6" w:rsidRPr="009E57A2" w:rsidRDefault="004004D6" w:rsidP="004004D6">
      <w:pPr>
        <w:jc w:val="both"/>
        <w:rPr>
          <w:rFonts w:cs="Arial"/>
        </w:rPr>
      </w:pPr>
      <w:r w:rsidRPr="009E57A2">
        <w:rPr>
          <w:rFonts w:cs="Arial"/>
        </w:rPr>
        <w:t xml:space="preserve">Nobena od pogodbenih strank ni odgovorna za neizpolnitev svojih obveznosti, če je razlog višja sila, vendar le za čas trajanja višje sile. Nastop višje sile prav tako oprošča izvajalca obveznosti plačila odškodnin zaradi neizpolnjevanja obveznosti v času višje sile. </w:t>
      </w:r>
    </w:p>
    <w:p w:rsidR="004004D6" w:rsidRPr="007E05D1" w:rsidRDefault="004004D6" w:rsidP="004004D6">
      <w:pPr>
        <w:jc w:val="both"/>
        <w:rPr>
          <w:rFonts w:cs="Arial"/>
        </w:rPr>
      </w:pPr>
    </w:p>
    <w:p w:rsidR="004004D6" w:rsidRPr="007E05D1" w:rsidRDefault="004004D6" w:rsidP="004004D6">
      <w:pPr>
        <w:jc w:val="both"/>
        <w:rPr>
          <w:rFonts w:cs="Arial"/>
        </w:rPr>
      </w:pPr>
    </w:p>
    <w:p w:rsidR="004004D6" w:rsidRPr="007E05D1" w:rsidRDefault="004004D6" w:rsidP="004004D6">
      <w:pPr>
        <w:jc w:val="both"/>
        <w:rPr>
          <w:rFonts w:cs="Arial"/>
          <w:b/>
        </w:rPr>
      </w:pPr>
      <w:r w:rsidRPr="007E05D1">
        <w:rPr>
          <w:rFonts w:cs="Arial"/>
          <w:b/>
        </w:rPr>
        <w:lastRenderedPageBreak/>
        <w:t>Varovanje podatkov</w:t>
      </w:r>
    </w:p>
    <w:p w:rsidR="004004D6" w:rsidRPr="007E05D1" w:rsidRDefault="004004D6" w:rsidP="004004D6">
      <w:pPr>
        <w:ind w:left="360"/>
        <w:jc w:val="center"/>
        <w:rPr>
          <w:rFonts w:cs="Arial"/>
        </w:rPr>
      </w:pPr>
      <w:r w:rsidRPr="007E05D1">
        <w:rPr>
          <w:rFonts w:cs="Arial"/>
        </w:rPr>
        <w:t>1</w:t>
      </w:r>
      <w:r>
        <w:rPr>
          <w:rFonts w:cs="Arial"/>
        </w:rPr>
        <w:t>2</w:t>
      </w:r>
      <w:r w:rsidRPr="007E05D1">
        <w:rPr>
          <w:rFonts w:cs="Arial"/>
        </w:rPr>
        <w:t>. člen</w:t>
      </w:r>
    </w:p>
    <w:p w:rsidR="004004D6" w:rsidRPr="007E05D1" w:rsidRDefault="004004D6" w:rsidP="004004D6">
      <w:pPr>
        <w:ind w:left="360"/>
        <w:jc w:val="center"/>
        <w:rPr>
          <w:rFonts w:cs="Arial"/>
          <w:b/>
        </w:rPr>
      </w:pPr>
    </w:p>
    <w:p w:rsidR="004004D6" w:rsidRDefault="004004D6" w:rsidP="004004D6">
      <w:pPr>
        <w:jc w:val="both"/>
        <w:rPr>
          <w:rFonts w:cs="Arial"/>
        </w:rPr>
      </w:pPr>
      <w:r>
        <w:rPr>
          <w:rFonts w:cs="Arial"/>
        </w:rPr>
        <w:t xml:space="preserve">Pogodbeni stranki se zavezujeta, da bosta pri varovanju podatkov ravnali v skladu s Splošno uredbo o varstvu podatkov (GDPR). </w:t>
      </w:r>
      <w:r w:rsidRPr="001E07E9">
        <w:rPr>
          <w:rFonts w:cs="Arial"/>
        </w:rPr>
        <w:t xml:space="preserve">Obveznost varovanja podatkov se nanaša tako na čas veljavnosti te pogodbe, kot tudi za čas po tem. </w:t>
      </w:r>
    </w:p>
    <w:p w:rsidR="004004D6" w:rsidRPr="001E07E9" w:rsidRDefault="004004D6" w:rsidP="004004D6">
      <w:pPr>
        <w:jc w:val="both"/>
        <w:rPr>
          <w:rFonts w:cs="Arial"/>
        </w:rPr>
      </w:pPr>
    </w:p>
    <w:p w:rsidR="004004D6" w:rsidRPr="00ED0CE2" w:rsidRDefault="004004D6" w:rsidP="004004D6">
      <w:pPr>
        <w:tabs>
          <w:tab w:val="left" w:pos="0"/>
        </w:tabs>
        <w:jc w:val="both"/>
        <w:rPr>
          <w:rFonts w:cs="Arial"/>
          <w:color w:val="000000"/>
        </w:rPr>
      </w:pPr>
      <w:r w:rsidRPr="00ED0CE2">
        <w:rPr>
          <w:rFonts w:cs="Arial"/>
          <w:color w:val="000000"/>
        </w:rPr>
        <w:t>Za poslovno skrivnost štejejo podatki in dokumentacija, ki se nanašajo na predmet pogodbe, zato pooblaščene osebe in drugi delavci, ki imajo dostop do njih, v nobenem primeru ne smejo brez izrecnega dovoljenja pooblaščene osebe o tej dokumentaciji seznanjati ali obveščati drugih oseb, razen oseb, ki morajo biti z njo seznanjene po službeni dolžnosti, ali oseb, ki so za to pooblaščene s predpisi.</w:t>
      </w:r>
      <w:r w:rsidRPr="00ED0CE2">
        <w:rPr>
          <w:rFonts w:cs="Arial"/>
          <w:color w:val="000000"/>
        </w:rPr>
        <w:br/>
        <w:t>Za poslovno skrivnost se štejejo tudi podatki, za katere je očitno, da bi nastala občutna škoda, če bi zanje izvedela nepooblaščena oseba. Poslovna skrivnost se mora varovati tudi po prenehanju veljavnosti te pogodbe do preklica s strani pogodbenih strank oziroma dokler podatki, ki so poslovna skrivnost, ne postanejo javno dostopni.</w:t>
      </w:r>
    </w:p>
    <w:p w:rsidR="004004D6" w:rsidRPr="00ED0CE2" w:rsidRDefault="004004D6" w:rsidP="004004D6">
      <w:pPr>
        <w:tabs>
          <w:tab w:val="left" w:pos="0"/>
        </w:tabs>
        <w:jc w:val="both"/>
        <w:rPr>
          <w:rFonts w:cs="Arial"/>
          <w:color w:val="000000"/>
        </w:rPr>
      </w:pPr>
    </w:p>
    <w:p w:rsidR="004004D6" w:rsidRPr="00ED0CE2" w:rsidRDefault="004004D6" w:rsidP="004004D6">
      <w:pPr>
        <w:tabs>
          <w:tab w:val="left" w:pos="0"/>
        </w:tabs>
        <w:jc w:val="both"/>
        <w:rPr>
          <w:rFonts w:cs="Arial"/>
        </w:rPr>
      </w:pPr>
      <w:r w:rsidRPr="00ED0CE2">
        <w:rPr>
          <w:rFonts w:cs="Arial"/>
        </w:rPr>
        <w:t>Pogodbeni stranki sta seznanjeni, da je naročnik zavezanec po Zakonu o dostopu do informacij javnega značaja (Uradni list RS, št. 51/06-UPB2, 117/06-ZDavP, 23/14, 50/14, 19/15-</w:t>
      </w:r>
      <w:proofErr w:type="spellStart"/>
      <w:r w:rsidRPr="00ED0CE2">
        <w:rPr>
          <w:rFonts w:cs="Arial"/>
        </w:rPr>
        <w:t>odl.US</w:t>
      </w:r>
      <w:proofErr w:type="spellEnd"/>
      <w:r w:rsidRPr="00ED0CE2">
        <w:rPr>
          <w:rFonts w:cs="Arial"/>
        </w:rPr>
        <w:t>, 102/15 in 7/18) in da so lahko ta pogodba ali njeni sestavni deli predmet objave oziroma razkritja.</w:t>
      </w:r>
    </w:p>
    <w:p w:rsidR="004004D6" w:rsidRPr="00ED0CE2" w:rsidRDefault="004004D6" w:rsidP="004004D6">
      <w:pPr>
        <w:tabs>
          <w:tab w:val="left" w:pos="0"/>
        </w:tabs>
        <w:jc w:val="both"/>
        <w:rPr>
          <w:rFonts w:cs="Arial"/>
        </w:rPr>
      </w:pPr>
    </w:p>
    <w:p w:rsidR="004004D6" w:rsidRPr="00ED0CE2" w:rsidRDefault="004004D6" w:rsidP="004004D6">
      <w:pPr>
        <w:tabs>
          <w:tab w:val="left" w:pos="0"/>
        </w:tabs>
        <w:jc w:val="both"/>
        <w:rPr>
          <w:rFonts w:cs="Arial"/>
        </w:rPr>
      </w:pPr>
      <w:r w:rsidRPr="00ED0CE2">
        <w:rPr>
          <w:rFonts w:cs="Arial"/>
        </w:rPr>
        <w:t xml:space="preserve">V primeru kršitve zgoraj navedenih določb je kršitelj odškodninsko odgovoren za vso posredno in neposredno škodo. </w:t>
      </w:r>
    </w:p>
    <w:p w:rsidR="004004D6" w:rsidRDefault="004004D6" w:rsidP="004004D6">
      <w:pPr>
        <w:jc w:val="both"/>
        <w:rPr>
          <w:rFonts w:cs="Arial"/>
          <w:b/>
        </w:rPr>
      </w:pPr>
    </w:p>
    <w:p w:rsidR="004004D6" w:rsidRDefault="004004D6" w:rsidP="004004D6">
      <w:pPr>
        <w:jc w:val="both"/>
        <w:rPr>
          <w:rFonts w:cs="Arial"/>
          <w:b/>
        </w:rPr>
      </w:pPr>
    </w:p>
    <w:p w:rsidR="004004D6" w:rsidRPr="001E7FA0" w:rsidRDefault="004004D6" w:rsidP="004004D6">
      <w:pPr>
        <w:jc w:val="both"/>
        <w:rPr>
          <w:rFonts w:cs="Arial"/>
          <w:b/>
        </w:rPr>
      </w:pPr>
      <w:r>
        <w:rPr>
          <w:rFonts w:cs="Arial"/>
          <w:b/>
        </w:rPr>
        <w:t>Trajanje</w:t>
      </w:r>
      <w:r w:rsidRPr="001E7FA0">
        <w:rPr>
          <w:rFonts w:cs="Arial"/>
          <w:b/>
        </w:rPr>
        <w:t xml:space="preserve"> pogodbe</w:t>
      </w:r>
    </w:p>
    <w:p w:rsidR="004004D6" w:rsidRPr="007E05D1" w:rsidRDefault="004004D6" w:rsidP="004004D6">
      <w:pPr>
        <w:ind w:left="360"/>
        <w:jc w:val="center"/>
        <w:rPr>
          <w:rFonts w:cs="Arial"/>
        </w:rPr>
      </w:pPr>
      <w:r w:rsidRPr="007E05D1">
        <w:rPr>
          <w:rFonts w:cs="Arial"/>
        </w:rPr>
        <w:t>1</w:t>
      </w:r>
      <w:r>
        <w:rPr>
          <w:rFonts w:cs="Arial"/>
        </w:rPr>
        <w:t>3</w:t>
      </w:r>
      <w:r w:rsidRPr="007E05D1">
        <w:rPr>
          <w:rFonts w:cs="Arial"/>
        </w:rPr>
        <w:t>. člen</w:t>
      </w:r>
    </w:p>
    <w:p w:rsidR="004004D6" w:rsidRPr="001E7FA0" w:rsidRDefault="004004D6" w:rsidP="004004D6">
      <w:pPr>
        <w:jc w:val="both"/>
        <w:rPr>
          <w:rFonts w:cs="Arial"/>
        </w:rPr>
      </w:pPr>
    </w:p>
    <w:p w:rsidR="004004D6" w:rsidRPr="001E7FA0" w:rsidRDefault="004004D6" w:rsidP="004004D6">
      <w:pPr>
        <w:jc w:val="both"/>
        <w:rPr>
          <w:rFonts w:cs="Arial"/>
        </w:rPr>
      </w:pPr>
      <w:r w:rsidRPr="001E7FA0">
        <w:rPr>
          <w:rFonts w:cs="Arial"/>
        </w:rPr>
        <w:t xml:space="preserve">Ta pogodba </w:t>
      </w:r>
      <w:r>
        <w:rPr>
          <w:rFonts w:cs="Arial"/>
        </w:rPr>
        <w:t>se sklepa za obdobje 3</w:t>
      </w:r>
      <w:r w:rsidR="00685C47">
        <w:rPr>
          <w:rFonts w:cs="Arial"/>
        </w:rPr>
        <w:t>6</w:t>
      </w:r>
      <w:r>
        <w:rPr>
          <w:rFonts w:cs="Arial"/>
        </w:rPr>
        <w:t xml:space="preserve"> </w:t>
      </w:r>
      <w:r w:rsidR="00685C47">
        <w:rPr>
          <w:rFonts w:cs="Arial"/>
        </w:rPr>
        <w:t>mesecev od 1.</w:t>
      </w:r>
      <w:r w:rsidR="00C458DF">
        <w:rPr>
          <w:rFonts w:cs="Arial"/>
        </w:rPr>
        <w:t xml:space="preserve"> </w:t>
      </w:r>
      <w:r w:rsidR="00685C47">
        <w:rPr>
          <w:rFonts w:cs="Arial"/>
        </w:rPr>
        <w:t>1.</w:t>
      </w:r>
      <w:r w:rsidR="00C458DF">
        <w:rPr>
          <w:rFonts w:cs="Arial"/>
        </w:rPr>
        <w:t xml:space="preserve"> </w:t>
      </w:r>
      <w:r w:rsidR="00685C47">
        <w:rPr>
          <w:rFonts w:cs="Arial"/>
        </w:rPr>
        <w:t>2019 do 31.</w:t>
      </w:r>
      <w:r w:rsidR="00C458DF">
        <w:rPr>
          <w:rFonts w:cs="Arial"/>
        </w:rPr>
        <w:t xml:space="preserve"> </w:t>
      </w:r>
      <w:r w:rsidR="00685C47">
        <w:rPr>
          <w:rFonts w:cs="Arial"/>
        </w:rPr>
        <w:t>12.</w:t>
      </w:r>
      <w:r w:rsidR="00C458DF">
        <w:rPr>
          <w:rFonts w:cs="Arial"/>
        </w:rPr>
        <w:t xml:space="preserve"> </w:t>
      </w:r>
      <w:r w:rsidR="00685C47">
        <w:rPr>
          <w:rFonts w:cs="Arial"/>
        </w:rPr>
        <w:t>2021</w:t>
      </w:r>
      <w:r>
        <w:rPr>
          <w:rFonts w:cs="Arial"/>
        </w:rPr>
        <w:t>.</w:t>
      </w:r>
    </w:p>
    <w:p w:rsidR="004004D6" w:rsidRPr="001E7FA0" w:rsidRDefault="004004D6" w:rsidP="004004D6">
      <w:pPr>
        <w:jc w:val="both"/>
        <w:rPr>
          <w:rFonts w:cs="Arial"/>
        </w:rPr>
      </w:pPr>
    </w:p>
    <w:p w:rsidR="004004D6" w:rsidRPr="007E05D1" w:rsidRDefault="004004D6" w:rsidP="004004D6">
      <w:pPr>
        <w:jc w:val="both"/>
        <w:rPr>
          <w:rFonts w:cs="Arial"/>
        </w:rPr>
      </w:pPr>
    </w:p>
    <w:p w:rsidR="004004D6" w:rsidRPr="007E05D1" w:rsidRDefault="004004D6" w:rsidP="004004D6">
      <w:pPr>
        <w:rPr>
          <w:rFonts w:cs="Arial"/>
          <w:b/>
        </w:rPr>
      </w:pPr>
      <w:r w:rsidRPr="007E05D1">
        <w:rPr>
          <w:rFonts w:cs="Arial"/>
          <w:b/>
        </w:rPr>
        <w:t>Pogodbena kazen</w:t>
      </w:r>
    </w:p>
    <w:p w:rsidR="004004D6" w:rsidRPr="007E05D1" w:rsidRDefault="004004D6" w:rsidP="004004D6">
      <w:pPr>
        <w:ind w:left="360"/>
        <w:jc w:val="center"/>
        <w:rPr>
          <w:rFonts w:cs="Arial"/>
        </w:rPr>
      </w:pPr>
      <w:r w:rsidRPr="007E05D1">
        <w:rPr>
          <w:rFonts w:cs="Arial"/>
        </w:rPr>
        <w:t>1</w:t>
      </w:r>
      <w:r>
        <w:rPr>
          <w:rFonts w:cs="Arial"/>
        </w:rPr>
        <w:t>4</w:t>
      </w:r>
      <w:r w:rsidRPr="007E05D1">
        <w:rPr>
          <w:rFonts w:cs="Arial"/>
        </w:rPr>
        <w:t>. člen</w:t>
      </w:r>
    </w:p>
    <w:p w:rsidR="004004D6" w:rsidRPr="007E05D1" w:rsidRDefault="004004D6" w:rsidP="004004D6">
      <w:pPr>
        <w:jc w:val="center"/>
        <w:rPr>
          <w:rFonts w:cs="Arial"/>
        </w:rPr>
      </w:pPr>
    </w:p>
    <w:p w:rsidR="004004D6" w:rsidRPr="007E05D1" w:rsidRDefault="004004D6" w:rsidP="004004D6">
      <w:pPr>
        <w:jc w:val="both"/>
        <w:rPr>
          <w:rFonts w:cs="Arial"/>
        </w:rPr>
      </w:pPr>
      <w:r w:rsidRPr="007E05D1">
        <w:rPr>
          <w:rFonts w:cs="Arial"/>
        </w:rPr>
        <w:t>Če izvajalec po svoji krivdi</w:t>
      </w:r>
      <w:r>
        <w:rPr>
          <w:rFonts w:cs="Arial"/>
        </w:rPr>
        <w:t xml:space="preserve"> na določeni relaciji</w:t>
      </w:r>
      <w:r w:rsidRPr="007E05D1">
        <w:rPr>
          <w:rFonts w:cs="Arial"/>
        </w:rPr>
        <w:t xml:space="preserve"> ne izvede predmeta </w:t>
      </w:r>
      <w:r>
        <w:rPr>
          <w:rFonts w:cs="Arial"/>
        </w:rPr>
        <w:t>pogodbe</w:t>
      </w:r>
      <w:r w:rsidRPr="007E05D1">
        <w:rPr>
          <w:rFonts w:cs="Arial"/>
        </w:rPr>
        <w:t xml:space="preserve"> skladno z urnikom, ki ga je dogovoril z naročnikom, je dolžan vsakokrat plačati pogodbeno kazen v višini dnevne ponudbene vrednosti z DDV za </w:t>
      </w:r>
      <w:r>
        <w:rPr>
          <w:rFonts w:cs="Arial"/>
        </w:rPr>
        <w:t xml:space="preserve">to </w:t>
      </w:r>
      <w:r w:rsidRPr="007E05D1">
        <w:rPr>
          <w:rFonts w:cs="Arial"/>
        </w:rPr>
        <w:t>relacijo</w:t>
      </w:r>
      <w:r>
        <w:rPr>
          <w:rFonts w:cs="Arial"/>
        </w:rPr>
        <w:t>.</w:t>
      </w:r>
    </w:p>
    <w:p w:rsidR="004004D6" w:rsidRPr="007E05D1" w:rsidRDefault="004004D6" w:rsidP="004004D6">
      <w:pPr>
        <w:jc w:val="both"/>
        <w:rPr>
          <w:rFonts w:cs="Arial"/>
        </w:rPr>
      </w:pPr>
    </w:p>
    <w:p w:rsidR="004004D6" w:rsidRPr="00317BD0" w:rsidRDefault="004004D6" w:rsidP="004004D6">
      <w:pPr>
        <w:jc w:val="both"/>
        <w:rPr>
          <w:rFonts w:cs="Arial"/>
        </w:rPr>
      </w:pPr>
      <w:r w:rsidRPr="007E05D1">
        <w:rPr>
          <w:rFonts w:cs="Arial"/>
        </w:rPr>
        <w:t>V primeru, da ima naročnik zaradi zamude</w:t>
      </w:r>
      <w:r>
        <w:rPr>
          <w:rFonts w:cs="Arial"/>
        </w:rPr>
        <w:t xml:space="preserve"> ali neizpolnitve</w:t>
      </w:r>
      <w:r w:rsidRPr="007E05D1">
        <w:rPr>
          <w:rFonts w:cs="Arial"/>
        </w:rPr>
        <w:t xml:space="preserve"> izvajalca stroške in</w:t>
      </w:r>
      <w:r>
        <w:rPr>
          <w:rFonts w:cs="Arial"/>
        </w:rPr>
        <w:t>/ali</w:t>
      </w:r>
      <w:r w:rsidRPr="007E05D1">
        <w:rPr>
          <w:rFonts w:cs="Arial"/>
        </w:rPr>
        <w:t xml:space="preserve"> škodo, ki presega pogodbeno kazen, je izvajalec poleg pogodbene kazni dolžan v 30 dneh od datuma prejema pisnega zahtevka naročnika plačati tudi vse nastale stroške in povrniti škodo v višini, ki jo bo obračunal naročnik.</w:t>
      </w:r>
      <w:r w:rsidRPr="00CB3792">
        <w:rPr>
          <w:rFonts w:cs="Arial"/>
        </w:rPr>
        <w:t xml:space="preserve"> </w:t>
      </w:r>
      <w:r w:rsidRPr="00317BD0">
        <w:rPr>
          <w:rFonts w:cs="Arial"/>
        </w:rPr>
        <w:t>Povračilo tako nastale škode bo naročnik uveljavljal po splošnih načelih odškodninske odgovornosti, neodvisno od uveljavljanja pogodbene kazni.</w:t>
      </w:r>
      <w:r w:rsidR="00CF1CDA">
        <w:rPr>
          <w:rFonts w:cs="Arial"/>
        </w:rPr>
        <w:t xml:space="preserve"> </w:t>
      </w:r>
      <w:r w:rsidRPr="007E05D1">
        <w:rPr>
          <w:rFonts w:cs="Arial"/>
        </w:rPr>
        <w:t>Za poplačilo nastalih stroškov in škode lahko naročnik unovči finančno zavarovanje za dobro izvedbo pogodbenih obveznosti, v kolikor pa ta ne zadostuje, mora izvajalec plačati razliko do polne višine nastalih stroškov in škode v 30 dneh od datuma prejema pisnega zahtevka naročnika.</w:t>
      </w:r>
      <w:r w:rsidRPr="00317BD0">
        <w:rPr>
          <w:rFonts w:cs="Arial"/>
        </w:rPr>
        <w:t xml:space="preserve"> </w:t>
      </w:r>
    </w:p>
    <w:p w:rsidR="004004D6" w:rsidRDefault="004004D6" w:rsidP="004004D6">
      <w:pPr>
        <w:jc w:val="both"/>
        <w:rPr>
          <w:rFonts w:cs="Arial"/>
        </w:rPr>
      </w:pPr>
    </w:p>
    <w:p w:rsidR="004004D6" w:rsidRPr="007E05D1" w:rsidRDefault="004004D6" w:rsidP="004004D6">
      <w:pPr>
        <w:jc w:val="both"/>
        <w:rPr>
          <w:rFonts w:cs="Arial"/>
        </w:rPr>
      </w:pPr>
    </w:p>
    <w:p w:rsidR="004004D6" w:rsidRPr="007E05D1" w:rsidRDefault="00C458DF" w:rsidP="004004D6">
      <w:pPr>
        <w:rPr>
          <w:rFonts w:cs="Arial"/>
          <w:b/>
        </w:rPr>
      </w:pPr>
      <w:r>
        <w:rPr>
          <w:rFonts w:cs="Arial"/>
          <w:b/>
        </w:rPr>
        <w:t>Razdor</w:t>
      </w:r>
      <w:r w:rsidR="004004D6" w:rsidRPr="007E05D1">
        <w:rPr>
          <w:rFonts w:cs="Arial"/>
          <w:b/>
        </w:rPr>
        <w:t xml:space="preserve"> pogodbe</w:t>
      </w:r>
    </w:p>
    <w:p w:rsidR="004004D6" w:rsidRPr="007E05D1" w:rsidRDefault="004004D6" w:rsidP="004004D6">
      <w:pPr>
        <w:ind w:left="360"/>
        <w:jc w:val="center"/>
        <w:rPr>
          <w:rFonts w:cs="Arial"/>
        </w:rPr>
      </w:pPr>
      <w:r w:rsidRPr="007E05D1">
        <w:rPr>
          <w:rFonts w:cs="Arial"/>
        </w:rPr>
        <w:t>1</w:t>
      </w:r>
      <w:r>
        <w:rPr>
          <w:rFonts w:cs="Arial"/>
        </w:rPr>
        <w:t>5</w:t>
      </w:r>
      <w:r w:rsidRPr="007E05D1">
        <w:rPr>
          <w:rFonts w:cs="Arial"/>
        </w:rPr>
        <w:t>. člen</w:t>
      </w:r>
    </w:p>
    <w:p w:rsidR="004004D6" w:rsidRPr="007E05D1" w:rsidRDefault="004004D6" w:rsidP="004004D6">
      <w:pPr>
        <w:jc w:val="center"/>
        <w:rPr>
          <w:rFonts w:cs="Arial"/>
        </w:rPr>
      </w:pPr>
    </w:p>
    <w:p w:rsidR="004004D6" w:rsidRPr="003C6CB7" w:rsidRDefault="004004D6" w:rsidP="004004D6">
      <w:pPr>
        <w:jc w:val="both"/>
        <w:rPr>
          <w:rFonts w:cs="Arial"/>
        </w:rPr>
      </w:pPr>
      <w:r w:rsidRPr="003C6CB7">
        <w:rPr>
          <w:rFonts w:cs="Arial"/>
        </w:rPr>
        <w:t>V primeru, da izvajalec ne izpolnjuje določil te pogodbe, posebej pa v primeru, ko:</w:t>
      </w:r>
    </w:p>
    <w:p w:rsidR="004004D6" w:rsidRPr="003C6CB7" w:rsidRDefault="004004D6" w:rsidP="004004D6">
      <w:pPr>
        <w:jc w:val="both"/>
        <w:rPr>
          <w:rFonts w:cs="Arial"/>
        </w:rPr>
      </w:pPr>
      <w:r w:rsidRPr="003C6CB7">
        <w:rPr>
          <w:rFonts w:cs="Arial"/>
        </w:rPr>
        <w:t xml:space="preserve">- izvajalec odkloni </w:t>
      </w:r>
      <w:r>
        <w:rPr>
          <w:rFonts w:cs="Arial"/>
        </w:rPr>
        <w:t xml:space="preserve">izvajanje </w:t>
      </w:r>
      <w:r w:rsidRPr="003C6CB7">
        <w:rPr>
          <w:rFonts w:cs="Arial"/>
        </w:rPr>
        <w:t xml:space="preserve">dogovorjenih </w:t>
      </w:r>
      <w:r>
        <w:rPr>
          <w:rFonts w:cs="Arial"/>
        </w:rPr>
        <w:t>storitev</w:t>
      </w:r>
      <w:r w:rsidRPr="003C6CB7">
        <w:rPr>
          <w:rFonts w:cs="Arial"/>
        </w:rPr>
        <w:t xml:space="preserve"> ali prekine z izvajanjem pogodbenih </w:t>
      </w:r>
      <w:r>
        <w:rPr>
          <w:rFonts w:cs="Arial"/>
        </w:rPr>
        <w:t>storitev</w:t>
      </w:r>
      <w:r w:rsidRPr="003C6CB7">
        <w:rPr>
          <w:rFonts w:cs="Arial"/>
        </w:rPr>
        <w:t xml:space="preserve"> brez pisnega soglasja naročnika ali</w:t>
      </w:r>
    </w:p>
    <w:p w:rsidR="004004D6" w:rsidRPr="003C6CB7" w:rsidRDefault="004004D6" w:rsidP="004004D6">
      <w:pPr>
        <w:jc w:val="both"/>
        <w:rPr>
          <w:rFonts w:cs="Arial"/>
        </w:rPr>
      </w:pPr>
      <w:r w:rsidRPr="003C6CB7">
        <w:rPr>
          <w:rFonts w:cs="Arial"/>
        </w:rPr>
        <w:t xml:space="preserve">- naročnik ugotovi, da izvajalec malomarno </w:t>
      </w:r>
      <w:r>
        <w:rPr>
          <w:rFonts w:cs="Arial"/>
        </w:rPr>
        <w:t>izvaja</w:t>
      </w:r>
      <w:r w:rsidRPr="003C6CB7">
        <w:rPr>
          <w:rFonts w:cs="Arial"/>
        </w:rPr>
        <w:t xml:space="preserve"> pogodben</w:t>
      </w:r>
      <w:r>
        <w:rPr>
          <w:rFonts w:cs="Arial"/>
        </w:rPr>
        <w:t>e</w:t>
      </w:r>
      <w:r w:rsidRPr="003C6CB7">
        <w:rPr>
          <w:rFonts w:cs="Arial"/>
        </w:rPr>
        <w:t xml:space="preserve"> </w:t>
      </w:r>
      <w:r>
        <w:rPr>
          <w:rFonts w:cs="Arial"/>
        </w:rPr>
        <w:t>storitve</w:t>
      </w:r>
      <w:r w:rsidRPr="003C6CB7">
        <w:rPr>
          <w:rFonts w:cs="Arial"/>
        </w:rPr>
        <w:t xml:space="preserve"> (ne izvaja prevzetih pogodbenih </w:t>
      </w:r>
      <w:r>
        <w:rPr>
          <w:rFonts w:cs="Arial"/>
        </w:rPr>
        <w:t>storitev</w:t>
      </w:r>
      <w:r w:rsidRPr="003C6CB7">
        <w:rPr>
          <w:rFonts w:cs="Arial"/>
        </w:rPr>
        <w:t xml:space="preserve"> strokovno pravilno, vestno in kvalitetno, v skladu z veljavnimi tehničnimi predpisi, standardi, normativi in zakonodajo) ali</w:t>
      </w:r>
    </w:p>
    <w:p w:rsidR="004004D6" w:rsidRPr="003C6CB7" w:rsidRDefault="004004D6" w:rsidP="004004D6">
      <w:pPr>
        <w:jc w:val="both"/>
        <w:rPr>
          <w:rFonts w:cs="Arial"/>
        </w:rPr>
      </w:pPr>
      <w:r w:rsidRPr="003C6CB7">
        <w:rPr>
          <w:rFonts w:cs="Arial"/>
        </w:rPr>
        <w:t xml:space="preserve">- naročnik ugotovi, da izvajalec nepravočasno </w:t>
      </w:r>
      <w:r>
        <w:rPr>
          <w:rFonts w:cs="Arial"/>
        </w:rPr>
        <w:t>izvaja</w:t>
      </w:r>
      <w:r w:rsidRPr="003C6CB7">
        <w:rPr>
          <w:rFonts w:cs="Arial"/>
        </w:rPr>
        <w:t xml:space="preserve"> pogodben</w:t>
      </w:r>
      <w:r>
        <w:rPr>
          <w:rFonts w:cs="Arial"/>
        </w:rPr>
        <w:t>e</w:t>
      </w:r>
      <w:r w:rsidRPr="003C6CB7">
        <w:rPr>
          <w:rFonts w:cs="Arial"/>
        </w:rPr>
        <w:t xml:space="preserve"> </w:t>
      </w:r>
      <w:r>
        <w:rPr>
          <w:rFonts w:cs="Arial"/>
        </w:rPr>
        <w:t>storitve</w:t>
      </w:r>
      <w:r w:rsidRPr="003C6CB7">
        <w:rPr>
          <w:rFonts w:cs="Arial"/>
        </w:rPr>
        <w:t xml:space="preserve"> (skladno </w:t>
      </w:r>
      <w:r>
        <w:rPr>
          <w:rFonts w:cs="Arial"/>
        </w:rPr>
        <w:t>z urnikom</w:t>
      </w:r>
      <w:r w:rsidRPr="003C6CB7">
        <w:rPr>
          <w:rFonts w:cs="Arial"/>
        </w:rPr>
        <w:t>, dogovorjenim z naročnikom) ali</w:t>
      </w:r>
    </w:p>
    <w:p w:rsidR="004004D6" w:rsidRPr="003C6CB7" w:rsidRDefault="004004D6" w:rsidP="004004D6">
      <w:pPr>
        <w:jc w:val="both"/>
        <w:rPr>
          <w:rFonts w:cs="Arial"/>
        </w:rPr>
      </w:pPr>
      <w:r w:rsidRPr="003C6CB7">
        <w:rPr>
          <w:rFonts w:cs="Arial"/>
        </w:rPr>
        <w:t xml:space="preserve">- izvajalec ne sodeluje z naročnikom, ne upošteva njegovih pogojev </w:t>
      </w:r>
      <w:r>
        <w:rPr>
          <w:rFonts w:cs="Arial"/>
        </w:rPr>
        <w:t>in</w:t>
      </w:r>
      <w:r w:rsidRPr="003C6CB7">
        <w:rPr>
          <w:rFonts w:cs="Arial"/>
        </w:rPr>
        <w:t xml:space="preserve"> ne izvršuje pogodbenih </w:t>
      </w:r>
      <w:r>
        <w:rPr>
          <w:rFonts w:cs="Arial"/>
        </w:rPr>
        <w:t xml:space="preserve">storitev </w:t>
      </w:r>
      <w:r w:rsidRPr="003C6CB7">
        <w:rPr>
          <w:rFonts w:cs="Arial"/>
        </w:rPr>
        <w:t>v korist naročnika ali</w:t>
      </w:r>
    </w:p>
    <w:p w:rsidR="004004D6" w:rsidRPr="003C6CB7" w:rsidRDefault="004004D6" w:rsidP="004004D6">
      <w:pPr>
        <w:jc w:val="both"/>
        <w:rPr>
          <w:rFonts w:cs="Arial"/>
        </w:rPr>
      </w:pPr>
      <w:r w:rsidRPr="003C6CB7">
        <w:rPr>
          <w:rFonts w:cs="Arial"/>
        </w:rPr>
        <w:t xml:space="preserve">- izvajalec sproti ne obvešča naročnika o tekoči problematiki in nastalih situacijah, ki bi lahko vplivale na izvršitev pogodbenih obveznosti, </w:t>
      </w:r>
    </w:p>
    <w:p w:rsidR="004004D6" w:rsidRPr="003C6CB7" w:rsidRDefault="004004D6" w:rsidP="004004D6">
      <w:pPr>
        <w:jc w:val="both"/>
        <w:rPr>
          <w:rFonts w:cs="Arial"/>
        </w:rPr>
      </w:pPr>
      <w:r w:rsidRPr="003C6CB7">
        <w:rPr>
          <w:rFonts w:cs="Arial"/>
        </w:rPr>
        <w:t>lahko naročnik to pogodbo odpove brez odpovednega roka. V teh primerih je naročnik dolžan pisno obvestiti izvajalca.</w:t>
      </w:r>
    </w:p>
    <w:p w:rsidR="004004D6" w:rsidRPr="003C6CB7" w:rsidRDefault="004004D6" w:rsidP="004004D6">
      <w:pPr>
        <w:jc w:val="both"/>
        <w:rPr>
          <w:rFonts w:cs="Arial"/>
        </w:rPr>
      </w:pPr>
    </w:p>
    <w:p w:rsidR="004004D6" w:rsidRPr="003C6CB7" w:rsidRDefault="004004D6" w:rsidP="004004D6">
      <w:pPr>
        <w:jc w:val="both"/>
        <w:rPr>
          <w:rFonts w:cs="Arial"/>
        </w:rPr>
      </w:pPr>
      <w:r w:rsidRPr="003C6CB7">
        <w:rPr>
          <w:rFonts w:cs="Arial"/>
        </w:rPr>
        <w:lastRenderedPageBreak/>
        <w:t>Med veljavnostjo te pogodbe lahko naročnik ne glede na določbe OZ odstopi od pogodbe v naslednjih okoliščinah:</w:t>
      </w:r>
    </w:p>
    <w:p w:rsidR="004004D6" w:rsidRPr="003C6CB7" w:rsidRDefault="004004D6" w:rsidP="004004D6">
      <w:pPr>
        <w:jc w:val="both"/>
        <w:rPr>
          <w:rFonts w:cs="Arial"/>
        </w:rPr>
      </w:pPr>
      <w:r w:rsidRPr="003C6CB7">
        <w:rPr>
          <w:rFonts w:cs="Arial"/>
        </w:rPr>
        <w:t>- javno naročilo je bilo bistveno spremenjeno, kar terja nov postopek javnega naročanja;</w:t>
      </w:r>
    </w:p>
    <w:p w:rsidR="004004D6" w:rsidRPr="003C6CB7" w:rsidRDefault="004004D6" w:rsidP="004004D6">
      <w:pPr>
        <w:jc w:val="both"/>
        <w:rPr>
          <w:rFonts w:cs="Arial"/>
        </w:rPr>
      </w:pPr>
      <w:r w:rsidRPr="003C6CB7">
        <w:rPr>
          <w:rFonts w:cs="Arial"/>
        </w:rPr>
        <w:t>- v času oddaje javnega naročila je bil izvajalec v enem od položajev, zaradi katerega bi ga naročnik moral izključiti iz postopka javnega naročanja, pa s tem dejstvom ni bil seznanjen v postopku javnega naročanja;</w:t>
      </w:r>
    </w:p>
    <w:p w:rsidR="004004D6" w:rsidRPr="003C6CB7" w:rsidRDefault="004004D6" w:rsidP="004004D6">
      <w:pPr>
        <w:jc w:val="both"/>
        <w:rPr>
          <w:rFonts w:cs="Arial"/>
        </w:rPr>
      </w:pPr>
      <w:r w:rsidRPr="003C6CB7">
        <w:rPr>
          <w:rFonts w:cs="Arial"/>
        </w:rPr>
        <w:t>- zaradi hudih kršitev obveznosti iz pogodbe o EU, pogodbe o delovanju EU in ZJN-3, ki jih je po postopku v skladu z 258. členom pogodbe o delovanju EU ugotovilo Sodišče Evropske unije, javno naročilo ne bi smelo biti oddano izvajalcu.</w:t>
      </w:r>
    </w:p>
    <w:p w:rsidR="004004D6" w:rsidRPr="003C6CB7" w:rsidRDefault="004004D6" w:rsidP="004004D6">
      <w:pPr>
        <w:jc w:val="both"/>
        <w:rPr>
          <w:rFonts w:cs="Arial"/>
        </w:rPr>
      </w:pPr>
    </w:p>
    <w:p w:rsidR="004004D6" w:rsidRPr="003C6CB7" w:rsidRDefault="004004D6" w:rsidP="004004D6">
      <w:pPr>
        <w:jc w:val="both"/>
        <w:rPr>
          <w:rFonts w:cs="Arial"/>
        </w:rPr>
      </w:pPr>
      <w:r w:rsidRPr="003C6CB7">
        <w:rPr>
          <w:rFonts w:cs="Arial"/>
        </w:rPr>
        <w:t>Izvajalec ima v primeru razdrtja pogodbe pravico do plačila dotlej kakovostno izvedene pogodbene obveznosti, naročniku pa je dolžan poravnati vso škodo, ki jo je zaradi tega utrpel, tudi razliko do morebitne višje cene, ki jo bo za dokončanje pogodbene obveznosti določil novi izvajalec, in sicer v 30 dneh od datuma prejema pisnega zahtevka naročnika.</w:t>
      </w:r>
    </w:p>
    <w:p w:rsidR="004004D6" w:rsidRPr="007E05D1" w:rsidRDefault="004004D6" w:rsidP="004004D6">
      <w:pPr>
        <w:jc w:val="both"/>
        <w:rPr>
          <w:rFonts w:cs="Arial"/>
        </w:rPr>
      </w:pPr>
      <w:r w:rsidRPr="007E05D1">
        <w:rPr>
          <w:rFonts w:cs="Arial"/>
        </w:rPr>
        <w:t xml:space="preserve">V primeru </w:t>
      </w:r>
      <w:r w:rsidR="00CF1CDA">
        <w:rPr>
          <w:rFonts w:cs="Arial"/>
        </w:rPr>
        <w:t xml:space="preserve">razdora </w:t>
      </w:r>
      <w:r w:rsidRPr="007E05D1">
        <w:rPr>
          <w:rFonts w:cs="Arial"/>
        </w:rPr>
        <w:t xml:space="preserve">pogodbe lahko naročnik unovči </w:t>
      </w:r>
      <w:r w:rsidR="00CF1CDA">
        <w:rPr>
          <w:rFonts w:cs="Arial"/>
        </w:rPr>
        <w:t>menico</w:t>
      </w:r>
      <w:r w:rsidRPr="007E05D1">
        <w:rPr>
          <w:rFonts w:cs="Arial"/>
        </w:rPr>
        <w:t xml:space="preserve"> za dobro izvedbo pogodbenih obveznosti.</w:t>
      </w:r>
    </w:p>
    <w:p w:rsidR="004004D6" w:rsidRPr="007E05D1" w:rsidRDefault="004004D6" w:rsidP="004004D6">
      <w:pPr>
        <w:jc w:val="both"/>
        <w:rPr>
          <w:rFonts w:cs="Arial"/>
        </w:rPr>
      </w:pPr>
    </w:p>
    <w:p w:rsidR="004004D6" w:rsidRPr="007E05D1" w:rsidRDefault="004004D6" w:rsidP="004004D6">
      <w:pPr>
        <w:jc w:val="both"/>
        <w:rPr>
          <w:rFonts w:cs="Arial"/>
        </w:rPr>
      </w:pPr>
    </w:p>
    <w:p w:rsidR="004004D6" w:rsidRPr="007E05D1" w:rsidRDefault="004004D6" w:rsidP="004004D6">
      <w:pPr>
        <w:jc w:val="both"/>
        <w:rPr>
          <w:rFonts w:cs="Arial"/>
          <w:b/>
        </w:rPr>
      </w:pPr>
      <w:r w:rsidRPr="007E05D1">
        <w:rPr>
          <w:rFonts w:cs="Arial"/>
          <w:b/>
        </w:rPr>
        <w:t>Pooblaščene osebe</w:t>
      </w:r>
    </w:p>
    <w:p w:rsidR="004004D6" w:rsidRPr="007E05D1" w:rsidRDefault="004004D6" w:rsidP="004004D6">
      <w:pPr>
        <w:ind w:left="360"/>
        <w:jc w:val="center"/>
        <w:rPr>
          <w:rFonts w:cs="Arial"/>
        </w:rPr>
      </w:pPr>
      <w:r w:rsidRPr="007E05D1">
        <w:rPr>
          <w:rFonts w:cs="Arial"/>
        </w:rPr>
        <w:t>1</w:t>
      </w:r>
      <w:r w:rsidR="00685C47">
        <w:rPr>
          <w:rFonts w:cs="Arial"/>
        </w:rPr>
        <w:t>6</w:t>
      </w:r>
      <w:r w:rsidRPr="007E05D1">
        <w:rPr>
          <w:rFonts w:cs="Arial"/>
        </w:rPr>
        <w:t>. člen</w:t>
      </w:r>
    </w:p>
    <w:p w:rsidR="004004D6" w:rsidRPr="007E05D1" w:rsidRDefault="004004D6" w:rsidP="004004D6">
      <w:pPr>
        <w:ind w:left="360"/>
        <w:jc w:val="center"/>
        <w:rPr>
          <w:rFonts w:cs="Arial"/>
          <w:b/>
        </w:rPr>
      </w:pPr>
    </w:p>
    <w:p w:rsidR="004004D6" w:rsidRPr="007E05D1" w:rsidRDefault="004004D6" w:rsidP="004004D6">
      <w:pPr>
        <w:numPr>
          <w:ilvl w:val="12"/>
          <w:numId w:val="0"/>
        </w:numPr>
        <w:jc w:val="both"/>
        <w:rPr>
          <w:rFonts w:cs="Arial"/>
        </w:rPr>
      </w:pPr>
      <w:r w:rsidRPr="007E05D1">
        <w:rPr>
          <w:rFonts w:cs="Arial"/>
        </w:rPr>
        <w:t xml:space="preserve">Skrbnica pogodbe in predstavnica naročnika je Mojca </w:t>
      </w:r>
      <w:r w:rsidR="00685C47">
        <w:rPr>
          <w:rFonts w:cs="Arial"/>
        </w:rPr>
        <w:t xml:space="preserve">OMAHEN </w:t>
      </w:r>
      <w:r w:rsidRPr="007E05D1">
        <w:rPr>
          <w:rFonts w:cs="Arial"/>
        </w:rPr>
        <w:t xml:space="preserve"> tel.: 01/78</w:t>
      </w:r>
      <w:r w:rsidR="00685C47">
        <w:rPr>
          <w:rFonts w:cs="Arial"/>
        </w:rPr>
        <w:t xml:space="preserve">6 68 </w:t>
      </w:r>
      <w:r w:rsidRPr="007E05D1">
        <w:rPr>
          <w:rFonts w:cs="Arial"/>
        </w:rPr>
        <w:t xml:space="preserve">74, e-naslov: </w:t>
      </w:r>
      <w:proofErr w:type="spellStart"/>
      <w:r w:rsidRPr="00685C47">
        <w:rPr>
          <w:rFonts w:cs="Arial"/>
        </w:rPr>
        <w:t>mojca.</w:t>
      </w:r>
      <w:r w:rsidR="00685C47" w:rsidRPr="00685C47">
        <w:rPr>
          <w:rFonts w:cs="Arial"/>
        </w:rPr>
        <w:t>o</w:t>
      </w:r>
      <w:r w:rsidR="00685C47">
        <w:rPr>
          <w:rFonts w:cs="Arial"/>
        </w:rPr>
        <w:t>mahen@</w:t>
      </w:r>
      <w:r w:rsidR="00C458DF">
        <w:rPr>
          <w:rFonts w:cs="Arial"/>
        </w:rPr>
        <w:t>os</w:t>
      </w:r>
      <w:proofErr w:type="spellEnd"/>
      <w:r w:rsidR="00C458DF">
        <w:rPr>
          <w:rFonts w:cs="Arial"/>
        </w:rPr>
        <w:t>-brinje.si.</w:t>
      </w:r>
      <w:r w:rsidRPr="007E05D1">
        <w:rPr>
          <w:rFonts w:cs="Arial"/>
        </w:rPr>
        <w:t xml:space="preserve">   </w:t>
      </w:r>
    </w:p>
    <w:p w:rsidR="004004D6" w:rsidRPr="007E05D1" w:rsidRDefault="004004D6" w:rsidP="004004D6">
      <w:pPr>
        <w:numPr>
          <w:ilvl w:val="12"/>
          <w:numId w:val="0"/>
        </w:numPr>
        <w:jc w:val="both"/>
        <w:rPr>
          <w:rFonts w:cs="Arial"/>
        </w:rPr>
      </w:pPr>
      <w:r w:rsidRPr="007E05D1">
        <w:rPr>
          <w:rFonts w:cs="Arial"/>
        </w:rPr>
        <w:t>predstavnik/ca izvajalca po tej pogodbi je ________________, tel.: ___________, e-naslov: ____________.</w:t>
      </w:r>
    </w:p>
    <w:p w:rsidR="004004D6" w:rsidRPr="007E05D1" w:rsidRDefault="004004D6" w:rsidP="004004D6">
      <w:pPr>
        <w:numPr>
          <w:ilvl w:val="12"/>
          <w:numId w:val="0"/>
        </w:numPr>
        <w:jc w:val="both"/>
        <w:rPr>
          <w:rFonts w:cs="Arial"/>
        </w:rPr>
      </w:pPr>
    </w:p>
    <w:p w:rsidR="004004D6" w:rsidRDefault="004004D6" w:rsidP="004004D6">
      <w:pPr>
        <w:numPr>
          <w:ilvl w:val="12"/>
          <w:numId w:val="0"/>
        </w:numPr>
        <w:jc w:val="both"/>
        <w:rPr>
          <w:rFonts w:cs="Arial"/>
        </w:rPr>
      </w:pPr>
      <w:r w:rsidRPr="00AE3CBD">
        <w:rPr>
          <w:rFonts w:cs="Arial"/>
        </w:rPr>
        <w:t>V primeru morebitne menjave katere od oseb iz prejšnjega odstavka tega člena mora pogodbena stranka o tem obvestiti drugo pogodbeno stranko. Sklepanje dodatka k pogodbi v tem primeru ni potrebno</w:t>
      </w:r>
      <w:r>
        <w:rPr>
          <w:rFonts w:cs="Arial"/>
        </w:rPr>
        <w:t>.</w:t>
      </w:r>
    </w:p>
    <w:p w:rsidR="004004D6" w:rsidRDefault="004004D6" w:rsidP="004004D6">
      <w:pPr>
        <w:numPr>
          <w:ilvl w:val="12"/>
          <w:numId w:val="0"/>
        </w:numPr>
        <w:jc w:val="both"/>
        <w:rPr>
          <w:rFonts w:cs="Arial"/>
        </w:rPr>
      </w:pPr>
    </w:p>
    <w:p w:rsidR="004004D6" w:rsidRPr="007E05D1" w:rsidRDefault="004004D6" w:rsidP="004004D6">
      <w:pPr>
        <w:numPr>
          <w:ilvl w:val="12"/>
          <w:numId w:val="0"/>
        </w:numPr>
        <w:jc w:val="both"/>
        <w:rPr>
          <w:rFonts w:cs="Arial"/>
        </w:rPr>
      </w:pPr>
    </w:p>
    <w:p w:rsidR="004004D6" w:rsidRPr="007E05D1" w:rsidRDefault="004004D6" w:rsidP="004004D6">
      <w:pPr>
        <w:jc w:val="both"/>
        <w:rPr>
          <w:rFonts w:cs="Arial"/>
          <w:b/>
        </w:rPr>
      </w:pPr>
      <w:r w:rsidRPr="007E05D1">
        <w:rPr>
          <w:rFonts w:cs="Arial"/>
          <w:b/>
        </w:rPr>
        <w:t>Protikorupcijska klavzula</w:t>
      </w:r>
    </w:p>
    <w:p w:rsidR="004004D6" w:rsidRPr="007E05D1" w:rsidRDefault="004004D6" w:rsidP="004004D6">
      <w:pPr>
        <w:ind w:left="360"/>
        <w:jc w:val="center"/>
        <w:rPr>
          <w:rFonts w:cs="Arial"/>
        </w:rPr>
      </w:pPr>
      <w:r w:rsidRPr="007E05D1">
        <w:rPr>
          <w:rFonts w:cs="Arial"/>
        </w:rPr>
        <w:t>1</w:t>
      </w:r>
      <w:r w:rsidR="00685C47">
        <w:rPr>
          <w:rFonts w:cs="Arial"/>
        </w:rPr>
        <w:t>7</w:t>
      </w:r>
      <w:r w:rsidRPr="007E05D1">
        <w:rPr>
          <w:rFonts w:cs="Arial"/>
        </w:rPr>
        <w:t>. člen</w:t>
      </w:r>
    </w:p>
    <w:p w:rsidR="004004D6" w:rsidRPr="007E05D1" w:rsidRDefault="004004D6" w:rsidP="004004D6">
      <w:pPr>
        <w:numPr>
          <w:ilvl w:val="12"/>
          <w:numId w:val="0"/>
        </w:numPr>
        <w:jc w:val="center"/>
        <w:rPr>
          <w:rFonts w:cs="Arial"/>
        </w:rPr>
      </w:pPr>
    </w:p>
    <w:p w:rsidR="004004D6" w:rsidRPr="007E05D1" w:rsidRDefault="004004D6" w:rsidP="004004D6">
      <w:pPr>
        <w:pStyle w:val="Default"/>
        <w:jc w:val="both"/>
        <w:rPr>
          <w:bCs/>
          <w:iCs/>
          <w:sz w:val="20"/>
          <w:szCs w:val="20"/>
        </w:rPr>
      </w:pPr>
      <w:r w:rsidRPr="007E05D1">
        <w:rPr>
          <w:bCs/>
          <w:iCs/>
          <w:sz w:val="20"/>
          <w:szCs w:val="20"/>
        </w:rPr>
        <w:t xml:space="preserve">Pogodba, pri kateri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 </w:t>
      </w:r>
    </w:p>
    <w:p w:rsidR="004004D6" w:rsidRPr="007E05D1" w:rsidRDefault="004004D6" w:rsidP="004004D6">
      <w:pPr>
        <w:pStyle w:val="Default"/>
        <w:jc w:val="both"/>
        <w:rPr>
          <w:bCs/>
          <w:iCs/>
          <w:sz w:val="20"/>
          <w:szCs w:val="20"/>
        </w:rPr>
      </w:pPr>
    </w:p>
    <w:p w:rsidR="004004D6" w:rsidRPr="007E05D1" w:rsidRDefault="004004D6" w:rsidP="004004D6">
      <w:pPr>
        <w:pStyle w:val="Default"/>
        <w:jc w:val="both"/>
        <w:rPr>
          <w:sz w:val="20"/>
          <w:szCs w:val="20"/>
        </w:rPr>
      </w:pPr>
      <w:r w:rsidRPr="007E05D1">
        <w:rPr>
          <w:bCs/>
          <w:iCs/>
          <w:sz w:val="20"/>
          <w:szCs w:val="20"/>
        </w:rPr>
        <w:t>Pogodbeni stranki sta dolžni spoštovati določbe o omejitvi poslovanja iz 35. in 36. člena Zakona o integriteti in preprečevanju korupcije (Uradni list RS, št. 69/11-UPB2).</w:t>
      </w:r>
    </w:p>
    <w:p w:rsidR="004004D6" w:rsidRDefault="004004D6" w:rsidP="004004D6">
      <w:pPr>
        <w:jc w:val="both"/>
        <w:rPr>
          <w:rFonts w:cs="Arial"/>
          <w:b/>
        </w:rPr>
      </w:pPr>
    </w:p>
    <w:p w:rsidR="004004D6" w:rsidRPr="0023673A" w:rsidRDefault="004004D6" w:rsidP="004004D6">
      <w:pPr>
        <w:jc w:val="both"/>
        <w:rPr>
          <w:rFonts w:cs="Arial"/>
          <w:b/>
        </w:rPr>
      </w:pPr>
      <w:r w:rsidRPr="0023673A">
        <w:rPr>
          <w:rFonts w:cs="Arial"/>
          <w:b/>
        </w:rPr>
        <w:t>Socialna klavzula</w:t>
      </w:r>
    </w:p>
    <w:p w:rsidR="004004D6" w:rsidRPr="007E05D1" w:rsidRDefault="004004D6" w:rsidP="004004D6">
      <w:pPr>
        <w:ind w:left="360"/>
        <w:jc w:val="center"/>
        <w:rPr>
          <w:rFonts w:cs="Arial"/>
        </w:rPr>
      </w:pPr>
      <w:r w:rsidRPr="007E05D1">
        <w:rPr>
          <w:rFonts w:cs="Arial"/>
        </w:rPr>
        <w:t>1</w:t>
      </w:r>
      <w:r>
        <w:rPr>
          <w:rFonts w:cs="Arial"/>
        </w:rPr>
        <w:t>9</w:t>
      </w:r>
      <w:r w:rsidRPr="007E05D1">
        <w:rPr>
          <w:rFonts w:cs="Arial"/>
        </w:rPr>
        <w:t>. člen</w:t>
      </w:r>
    </w:p>
    <w:p w:rsidR="004004D6" w:rsidRPr="0023673A" w:rsidRDefault="004004D6" w:rsidP="004004D6">
      <w:pPr>
        <w:numPr>
          <w:ilvl w:val="12"/>
          <w:numId w:val="0"/>
        </w:numPr>
        <w:jc w:val="center"/>
        <w:rPr>
          <w:rFonts w:cs="Arial"/>
        </w:rPr>
      </w:pPr>
    </w:p>
    <w:p w:rsidR="004004D6" w:rsidRPr="0023673A" w:rsidRDefault="004004D6" w:rsidP="004004D6">
      <w:pPr>
        <w:jc w:val="both"/>
        <w:rPr>
          <w:rFonts w:cs="Arial"/>
        </w:rPr>
      </w:pPr>
      <w:r w:rsidRPr="0023673A">
        <w:rPr>
          <w:rFonts w:cs="Arial"/>
        </w:rPr>
        <w:t xml:space="preserve">Ta pogodba preneha veljati, če je naročnik seznanjen, da je sodišče s pravnomočno odločitvijo ugotovilo kršitev obveznosti iz drugega odstavka 3. člena ZJN-3 s strani izvajalca ali njegovega podizvajalca ali če je naročnik seznanjen, da je pristojni državni organ pri izvajalcu ali njegovem podizvajalcu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rsidR="004004D6" w:rsidRPr="0023673A" w:rsidRDefault="004004D6" w:rsidP="004004D6">
      <w:pPr>
        <w:jc w:val="both"/>
        <w:rPr>
          <w:rFonts w:cs="Arial"/>
        </w:rPr>
      </w:pPr>
    </w:p>
    <w:p w:rsidR="004004D6" w:rsidRPr="0023673A" w:rsidRDefault="004004D6" w:rsidP="004004D6">
      <w:pPr>
        <w:jc w:val="both"/>
        <w:rPr>
          <w:rFonts w:cs="Arial"/>
        </w:rPr>
      </w:pPr>
      <w:r w:rsidRPr="0023673A">
        <w:rPr>
          <w:rFonts w:cs="Arial"/>
        </w:rPr>
        <w:t>Razvezni pogoj iz prejšnjega odstavka se uresniči pod pogojem, da je od seznanitve s kršitvijo in do izteka veljavnosti te pogodbe še najmanj 6 mesecev, v primeru nastopanja s podizvajalci pa tudi, če zaradi ugotovljene kršitve pri podizvajalcu izvajalec ustrezno ne nadomesti ali zamenja tega podizvajalca v roku 30 dni od seznanitve s kršitvijo.</w:t>
      </w:r>
    </w:p>
    <w:p w:rsidR="004004D6" w:rsidRPr="0023673A" w:rsidRDefault="004004D6" w:rsidP="004004D6">
      <w:pPr>
        <w:jc w:val="both"/>
        <w:rPr>
          <w:rFonts w:cs="Arial"/>
        </w:rPr>
      </w:pPr>
    </w:p>
    <w:p w:rsidR="004004D6" w:rsidRPr="0023673A" w:rsidRDefault="004004D6" w:rsidP="004004D6">
      <w:pPr>
        <w:jc w:val="both"/>
        <w:rPr>
          <w:rFonts w:cs="Arial"/>
        </w:rPr>
      </w:pPr>
      <w:r w:rsidRPr="0023673A">
        <w:rPr>
          <w:rFonts w:cs="Arial"/>
        </w:rPr>
        <w:t xml:space="preserve">V primeru izpolnitve razveznega pogoja iz tega člena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ta pogodba razvezana trideseti dan od seznanitve s kršitvijo. </w:t>
      </w:r>
    </w:p>
    <w:p w:rsidR="004004D6" w:rsidRDefault="004004D6" w:rsidP="004004D6">
      <w:pPr>
        <w:numPr>
          <w:ilvl w:val="12"/>
          <w:numId w:val="0"/>
        </w:numPr>
        <w:jc w:val="both"/>
        <w:rPr>
          <w:rFonts w:cs="Arial"/>
        </w:rPr>
      </w:pPr>
    </w:p>
    <w:p w:rsidR="004004D6" w:rsidRPr="0023673A" w:rsidRDefault="004004D6" w:rsidP="004004D6">
      <w:pPr>
        <w:numPr>
          <w:ilvl w:val="12"/>
          <w:numId w:val="0"/>
        </w:numPr>
        <w:jc w:val="both"/>
        <w:rPr>
          <w:rFonts w:cs="Arial"/>
        </w:rPr>
      </w:pPr>
    </w:p>
    <w:p w:rsidR="004004D6" w:rsidRPr="007E05D1" w:rsidRDefault="004004D6" w:rsidP="004004D6">
      <w:pPr>
        <w:numPr>
          <w:ilvl w:val="12"/>
          <w:numId w:val="0"/>
        </w:numPr>
        <w:rPr>
          <w:rFonts w:cs="Arial"/>
          <w:b/>
        </w:rPr>
      </w:pPr>
      <w:r w:rsidRPr="007E05D1">
        <w:rPr>
          <w:rFonts w:cs="Arial"/>
          <w:b/>
        </w:rPr>
        <w:t>Končne določbe</w:t>
      </w:r>
    </w:p>
    <w:p w:rsidR="004004D6" w:rsidRPr="007E05D1" w:rsidRDefault="004004D6" w:rsidP="004004D6">
      <w:pPr>
        <w:ind w:left="360"/>
        <w:jc w:val="center"/>
        <w:rPr>
          <w:rFonts w:cs="Arial"/>
        </w:rPr>
      </w:pPr>
      <w:r>
        <w:rPr>
          <w:rFonts w:cs="Arial"/>
        </w:rPr>
        <w:t>20</w:t>
      </w:r>
      <w:r w:rsidRPr="007E05D1">
        <w:rPr>
          <w:rFonts w:cs="Arial"/>
        </w:rPr>
        <w:t>. člen</w:t>
      </w:r>
    </w:p>
    <w:p w:rsidR="004004D6" w:rsidRPr="007E05D1" w:rsidRDefault="004004D6" w:rsidP="004004D6">
      <w:pPr>
        <w:ind w:left="360"/>
        <w:jc w:val="center"/>
        <w:rPr>
          <w:rFonts w:cs="Arial"/>
          <w:b/>
        </w:rPr>
      </w:pPr>
    </w:p>
    <w:p w:rsidR="004004D6" w:rsidRPr="007E05D1" w:rsidRDefault="004004D6" w:rsidP="004004D6">
      <w:pPr>
        <w:contextualSpacing/>
        <w:jc w:val="both"/>
        <w:rPr>
          <w:rFonts w:eastAsia="Calibri" w:cs="Arial"/>
        </w:rPr>
      </w:pPr>
      <w:r w:rsidRPr="007E05D1">
        <w:rPr>
          <w:rFonts w:eastAsia="Calibri" w:cs="Arial"/>
        </w:rPr>
        <w:t xml:space="preserve">Pogodbeni stranki si bosta prizadevali morebitne nesporazume primarno reševati z medsebojnim dogovarjanjem. Če v takem primeru dogovor ne bi bil mogoč, si bosta prizadevali nesporazum rešiti z </w:t>
      </w:r>
      <w:proofErr w:type="spellStart"/>
      <w:r w:rsidRPr="007E05D1">
        <w:rPr>
          <w:rFonts w:eastAsia="Calibri" w:cs="Arial"/>
        </w:rPr>
        <w:t>mediacijo</w:t>
      </w:r>
      <w:proofErr w:type="spellEnd"/>
      <w:r w:rsidRPr="007E05D1">
        <w:rPr>
          <w:rFonts w:eastAsia="Calibri" w:cs="Arial"/>
        </w:rPr>
        <w:t xml:space="preserve"> oziroma drugimi oblikami alternativnega reševanja sporov. Šele, če tudi ta dogovor ne bi bil mogoč, se zadeva preda v reševanje stvarno in krajevno pristojnemu sodišču.</w:t>
      </w:r>
    </w:p>
    <w:p w:rsidR="004004D6" w:rsidRPr="007E05D1" w:rsidRDefault="004004D6" w:rsidP="004004D6">
      <w:pPr>
        <w:ind w:left="360"/>
        <w:jc w:val="center"/>
        <w:rPr>
          <w:rFonts w:cs="Arial"/>
          <w:b/>
        </w:rPr>
      </w:pPr>
    </w:p>
    <w:p w:rsidR="004004D6" w:rsidRPr="00377D58" w:rsidRDefault="004004D6" w:rsidP="004004D6">
      <w:pPr>
        <w:numPr>
          <w:ilvl w:val="12"/>
          <w:numId w:val="0"/>
        </w:numPr>
        <w:jc w:val="both"/>
        <w:rPr>
          <w:rFonts w:cs="Arial"/>
        </w:rPr>
      </w:pPr>
      <w:r w:rsidRPr="00377D58">
        <w:rPr>
          <w:rFonts w:cs="Arial"/>
        </w:rPr>
        <w:t>Pogodbeni stranki sta sporazumni, da ima v primeru spora najvišjo moč za presojanje ta pogodba in z njo povezana dokumentacija javnega naročila, šele nato pa ostali predpisi.</w:t>
      </w:r>
    </w:p>
    <w:p w:rsidR="004004D6" w:rsidRPr="007E05D1" w:rsidRDefault="004004D6" w:rsidP="004004D6">
      <w:pPr>
        <w:numPr>
          <w:ilvl w:val="12"/>
          <w:numId w:val="0"/>
        </w:numPr>
        <w:jc w:val="both"/>
        <w:rPr>
          <w:rFonts w:cs="Arial"/>
        </w:rPr>
      </w:pPr>
    </w:p>
    <w:p w:rsidR="004004D6" w:rsidRPr="007E05D1" w:rsidRDefault="004004D6" w:rsidP="004004D6">
      <w:pPr>
        <w:jc w:val="both"/>
        <w:rPr>
          <w:rFonts w:cs="Arial"/>
        </w:rPr>
      </w:pPr>
      <w:r w:rsidRPr="007E05D1">
        <w:rPr>
          <w:rFonts w:cs="Arial"/>
        </w:rPr>
        <w:t>Če med realizacijo te pogodbe nastanejo spremembe v statusu izvajalca, se vse obveznosti iz te pogodbe prenesejo na njegove pravne naslednike.</w:t>
      </w:r>
    </w:p>
    <w:p w:rsidR="004004D6" w:rsidRPr="007E05D1" w:rsidRDefault="004004D6" w:rsidP="004004D6">
      <w:pPr>
        <w:jc w:val="both"/>
        <w:rPr>
          <w:rFonts w:cs="Arial"/>
        </w:rPr>
      </w:pPr>
    </w:p>
    <w:p w:rsidR="004004D6" w:rsidRPr="007E05D1" w:rsidRDefault="004004D6" w:rsidP="004004D6">
      <w:pPr>
        <w:pStyle w:val="Telobesedila"/>
        <w:numPr>
          <w:ilvl w:val="12"/>
          <w:numId w:val="0"/>
        </w:numPr>
        <w:rPr>
          <w:rFonts w:cs="Arial"/>
          <w:b/>
        </w:rPr>
      </w:pPr>
      <w:r w:rsidRPr="007E05D1">
        <w:rPr>
          <w:rFonts w:cs="Arial"/>
          <w:b/>
        </w:rPr>
        <w:t>Morebitne spremembe in dopolnitve te pogodbe so veljavne le, če so sklenjene v pisni obliki kot dodatek k pogodbi.</w:t>
      </w:r>
    </w:p>
    <w:p w:rsidR="004004D6" w:rsidRPr="007E05D1" w:rsidRDefault="004004D6" w:rsidP="004004D6">
      <w:pPr>
        <w:pStyle w:val="Telobesedila"/>
        <w:numPr>
          <w:ilvl w:val="12"/>
          <w:numId w:val="0"/>
        </w:numPr>
        <w:rPr>
          <w:rFonts w:cs="Arial"/>
          <w:b/>
        </w:rPr>
      </w:pPr>
    </w:p>
    <w:p w:rsidR="004004D6" w:rsidRDefault="004004D6" w:rsidP="004004D6">
      <w:pPr>
        <w:pStyle w:val="Telobesedila"/>
        <w:numPr>
          <w:ilvl w:val="12"/>
          <w:numId w:val="0"/>
        </w:numPr>
        <w:rPr>
          <w:rFonts w:cs="Arial"/>
          <w:b/>
        </w:rPr>
      </w:pPr>
      <w:r w:rsidRPr="007E05D1">
        <w:rPr>
          <w:rFonts w:cs="Arial"/>
          <w:b/>
        </w:rPr>
        <w:t>Pogodba je sklenjena z dnem podp</w:t>
      </w:r>
      <w:r w:rsidR="00685C47">
        <w:rPr>
          <w:rFonts w:cs="Arial"/>
          <w:b/>
        </w:rPr>
        <w:t>isa zadnje od pogodbenih strank.</w:t>
      </w:r>
      <w:r w:rsidRPr="007E05D1">
        <w:rPr>
          <w:rFonts w:cs="Arial"/>
          <w:b/>
        </w:rPr>
        <w:t xml:space="preserve"> </w:t>
      </w:r>
    </w:p>
    <w:p w:rsidR="004004D6" w:rsidRDefault="004004D6" w:rsidP="004004D6">
      <w:pPr>
        <w:pStyle w:val="Telobesedila"/>
        <w:numPr>
          <w:ilvl w:val="12"/>
          <w:numId w:val="0"/>
        </w:numPr>
        <w:rPr>
          <w:rFonts w:cs="Arial"/>
          <w:b/>
        </w:rPr>
      </w:pPr>
    </w:p>
    <w:p w:rsidR="004004D6" w:rsidRPr="007E05D1" w:rsidRDefault="004004D6" w:rsidP="004004D6">
      <w:pPr>
        <w:pStyle w:val="Telobesedila"/>
        <w:numPr>
          <w:ilvl w:val="12"/>
          <w:numId w:val="0"/>
        </w:numPr>
        <w:rPr>
          <w:rFonts w:cs="Arial"/>
          <w:b/>
        </w:rPr>
      </w:pPr>
    </w:p>
    <w:p w:rsidR="004004D6" w:rsidRPr="007E05D1" w:rsidRDefault="004004D6" w:rsidP="004004D6">
      <w:pPr>
        <w:jc w:val="both"/>
        <w:rPr>
          <w:rFonts w:cs="Arial"/>
          <w:color w:val="000000"/>
        </w:rPr>
      </w:pPr>
      <w:r w:rsidRPr="007E05D1">
        <w:rPr>
          <w:rFonts w:cs="Arial"/>
        </w:rPr>
        <w:t xml:space="preserve">Pogodba je podpisana v </w:t>
      </w:r>
      <w:r>
        <w:rPr>
          <w:rFonts w:cs="Arial"/>
        </w:rPr>
        <w:t>2</w:t>
      </w:r>
      <w:r w:rsidRPr="007E05D1">
        <w:rPr>
          <w:rFonts w:cs="Arial"/>
        </w:rPr>
        <w:t xml:space="preserve"> enakih izvodih, od katerih prejme vsaka pogodbena stranka po </w:t>
      </w:r>
      <w:r>
        <w:rPr>
          <w:rFonts w:cs="Arial"/>
        </w:rPr>
        <w:t>1</w:t>
      </w:r>
      <w:r w:rsidRPr="007E05D1">
        <w:rPr>
          <w:rFonts w:cs="Arial"/>
        </w:rPr>
        <w:t xml:space="preserve"> izvod</w:t>
      </w:r>
      <w:r w:rsidRPr="007E05D1">
        <w:rPr>
          <w:rFonts w:cs="Arial"/>
          <w:color w:val="000000"/>
        </w:rPr>
        <w:t>.</w:t>
      </w:r>
    </w:p>
    <w:p w:rsidR="004004D6" w:rsidRDefault="004004D6" w:rsidP="004004D6">
      <w:pPr>
        <w:numPr>
          <w:ilvl w:val="12"/>
          <w:numId w:val="0"/>
        </w:numPr>
        <w:rPr>
          <w:rFonts w:cs="Arial"/>
        </w:rPr>
      </w:pPr>
    </w:p>
    <w:p w:rsidR="004004D6" w:rsidRPr="007E05D1" w:rsidRDefault="004004D6" w:rsidP="004004D6">
      <w:pPr>
        <w:numPr>
          <w:ilvl w:val="12"/>
          <w:numId w:val="0"/>
        </w:numPr>
        <w:rPr>
          <w:rFonts w:cs="Arial"/>
        </w:rPr>
      </w:pPr>
    </w:p>
    <w:p w:rsidR="004004D6" w:rsidRPr="007E05D1" w:rsidRDefault="004004D6" w:rsidP="004004D6">
      <w:pPr>
        <w:numPr>
          <w:ilvl w:val="12"/>
          <w:numId w:val="0"/>
        </w:numPr>
        <w:rPr>
          <w:rFonts w:cs="Arial"/>
        </w:rPr>
      </w:pPr>
      <w:r w:rsidRPr="007E05D1">
        <w:rPr>
          <w:rFonts w:cs="Arial"/>
        </w:rPr>
        <w:t>Priloge:</w:t>
      </w:r>
    </w:p>
    <w:p w:rsidR="004004D6" w:rsidRPr="007E05D1" w:rsidRDefault="004004D6" w:rsidP="004004D6">
      <w:pPr>
        <w:numPr>
          <w:ilvl w:val="0"/>
          <w:numId w:val="18"/>
        </w:numPr>
        <w:tabs>
          <w:tab w:val="left" w:pos="0"/>
        </w:tabs>
        <w:jc w:val="both"/>
        <w:rPr>
          <w:rFonts w:cs="Arial"/>
        </w:rPr>
      </w:pPr>
      <w:r w:rsidRPr="007E05D1">
        <w:rPr>
          <w:rFonts w:cs="Arial"/>
        </w:rPr>
        <w:t xml:space="preserve">ponudba št. _________ s </w:t>
      </w:r>
      <w:r w:rsidR="00082458">
        <w:rPr>
          <w:rFonts w:cs="Arial"/>
        </w:rPr>
        <w:t xml:space="preserve">specifikacijo </w:t>
      </w:r>
      <w:r w:rsidRPr="007E05D1">
        <w:rPr>
          <w:rFonts w:cs="Arial"/>
        </w:rPr>
        <w:t>predračun</w:t>
      </w:r>
      <w:r w:rsidR="00082458">
        <w:rPr>
          <w:rFonts w:cs="Arial"/>
        </w:rPr>
        <w:t xml:space="preserve">a (priloga 2.1) </w:t>
      </w:r>
      <w:r w:rsidRPr="007E05D1">
        <w:rPr>
          <w:rFonts w:cs="Arial"/>
        </w:rPr>
        <w:t>z dne ___________</w:t>
      </w:r>
    </w:p>
    <w:p w:rsidR="004004D6" w:rsidRPr="007E05D1" w:rsidRDefault="004004D6" w:rsidP="004004D6">
      <w:pPr>
        <w:numPr>
          <w:ilvl w:val="0"/>
          <w:numId w:val="18"/>
        </w:numPr>
        <w:tabs>
          <w:tab w:val="left" w:pos="0"/>
        </w:tabs>
        <w:jc w:val="both"/>
        <w:rPr>
          <w:rFonts w:cs="Arial"/>
        </w:rPr>
      </w:pPr>
      <w:r w:rsidRPr="007E05D1">
        <w:rPr>
          <w:rFonts w:cs="Arial"/>
        </w:rPr>
        <w:t>seznam vozil</w:t>
      </w:r>
    </w:p>
    <w:p w:rsidR="004004D6" w:rsidRPr="007E05D1" w:rsidRDefault="004004D6" w:rsidP="004004D6">
      <w:pPr>
        <w:numPr>
          <w:ilvl w:val="0"/>
          <w:numId w:val="18"/>
        </w:numPr>
        <w:tabs>
          <w:tab w:val="left" w:pos="0"/>
        </w:tabs>
        <w:jc w:val="both"/>
        <w:rPr>
          <w:rFonts w:cs="Arial"/>
        </w:rPr>
      </w:pPr>
      <w:r w:rsidRPr="007E05D1">
        <w:rPr>
          <w:rFonts w:cs="Arial"/>
        </w:rPr>
        <w:t>seznam voznikov</w:t>
      </w:r>
    </w:p>
    <w:p w:rsidR="004004D6" w:rsidRDefault="004004D6" w:rsidP="004004D6">
      <w:pPr>
        <w:pStyle w:val="Telobesedila"/>
        <w:tabs>
          <w:tab w:val="left" w:pos="4862"/>
        </w:tabs>
        <w:jc w:val="left"/>
        <w:rPr>
          <w:rFonts w:cs="Arial"/>
          <w:b/>
        </w:rPr>
      </w:pPr>
    </w:p>
    <w:p w:rsidR="004004D6" w:rsidRPr="007E05D1" w:rsidRDefault="004004D6" w:rsidP="004004D6">
      <w:pPr>
        <w:pStyle w:val="Telobesedila"/>
        <w:tabs>
          <w:tab w:val="left" w:pos="4862"/>
        </w:tabs>
        <w:jc w:val="left"/>
        <w:rPr>
          <w:rFonts w:cs="Arial"/>
          <w:b/>
        </w:rPr>
      </w:pPr>
    </w:p>
    <w:p w:rsidR="004004D6" w:rsidRPr="000F363F" w:rsidRDefault="004004D6" w:rsidP="004004D6">
      <w:pPr>
        <w:rPr>
          <w:rFonts w:cs="Arial"/>
        </w:rPr>
      </w:pPr>
      <w:r w:rsidRPr="000F363F">
        <w:rPr>
          <w:rFonts w:cs="Arial"/>
        </w:rPr>
        <w:t>I</w:t>
      </w:r>
      <w:r>
        <w:rPr>
          <w:rFonts w:cs="Arial"/>
        </w:rPr>
        <w:t>zvajalec</w:t>
      </w:r>
      <w:r w:rsidRPr="000F363F">
        <w:rPr>
          <w:rFonts w:cs="Arial"/>
        </w:rPr>
        <w:t>:</w:t>
      </w:r>
      <w:r w:rsidRPr="000F363F">
        <w:rPr>
          <w:rFonts w:cs="Arial"/>
        </w:rPr>
        <w:tab/>
      </w:r>
      <w:r w:rsidRPr="000F363F">
        <w:rPr>
          <w:rFonts w:cs="Arial"/>
        </w:rPr>
        <w:tab/>
      </w:r>
      <w:r w:rsidRPr="000F363F">
        <w:rPr>
          <w:rFonts w:cs="Arial"/>
        </w:rPr>
        <w:tab/>
      </w:r>
      <w:r w:rsidRPr="000F363F">
        <w:rPr>
          <w:rFonts w:cs="Arial"/>
        </w:rPr>
        <w:tab/>
      </w:r>
      <w:r w:rsidRPr="000F363F">
        <w:rPr>
          <w:rFonts w:cs="Arial"/>
        </w:rPr>
        <w:tab/>
        <w:t xml:space="preserve">                    N</w:t>
      </w:r>
      <w:r>
        <w:rPr>
          <w:rFonts w:cs="Arial"/>
        </w:rPr>
        <w:t>aročnik</w:t>
      </w:r>
      <w:r w:rsidRPr="000F363F">
        <w:rPr>
          <w:rFonts w:cs="Arial"/>
        </w:rPr>
        <w:t>:</w:t>
      </w:r>
    </w:p>
    <w:p w:rsidR="004004D6" w:rsidRPr="007E05D1" w:rsidRDefault="004004D6" w:rsidP="004004D6">
      <w:pPr>
        <w:pStyle w:val="Telobesedila"/>
        <w:tabs>
          <w:tab w:val="left" w:pos="4862"/>
        </w:tabs>
        <w:jc w:val="left"/>
        <w:rPr>
          <w:rFonts w:cs="Arial"/>
          <w:b/>
        </w:rPr>
      </w:pPr>
    </w:p>
    <w:p w:rsidR="00685C47" w:rsidRPr="00C458DF" w:rsidRDefault="00685C47" w:rsidP="004004D6">
      <w:pPr>
        <w:pStyle w:val="Telobesedila"/>
        <w:tabs>
          <w:tab w:val="left" w:pos="4862"/>
        </w:tabs>
        <w:jc w:val="left"/>
        <w:rPr>
          <w:rFonts w:cs="Arial"/>
        </w:rPr>
      </w:pPr>
      <w:r>
        <w:rPr>
          <w:rFonts w:cs="Arial"/>
          <w:b/>
        </w:rPr>
        <w:t>______________________</w:t>
      </w:r>
      <w:r w:rsidR="004004D6" w:rsidRPr="007E05D1">
        <w:rPr>
          <w:rFonts w:cs="Arial"/>
          <w:b/>
        </w:rPr>
        <w:t xml:space="preserve"> </w:t>
      </w:r>
      <w:r w:rsidR="004004D6" w:rsidRPr="007E05D1">
        <w:rPr>
          <w:rFonts w:cs="Arial"/>
          <w:b/>
        </w:rPr>
        <w:tab/>
      </w:r>
      <w:r w:rsidR="004004D6" w:rsidRPr="007E05D1">
        <w:rPr>
          <w:rFonts w:cs="Arial"/>
          <w:b/>
        </w:rPr>
        <w:tab/>
      </w:r>
      <w:r w:rsidR="004004D6">
        <w:rPr>
          <w:rFonts w:cs="Arial"/>
          <w:b/>
        </w:rPr>
        <w:t xml:space="preserve"> </w:t>
      </w:r>
      <w:r w:rsidR="004004D6" w:rsidRPr="007E05D1">
        <w:rPr>
          <w:rFonts w:cs="Arial"/>
          <w:b/>
        </w:rPr>
        <w:t xml:space="preserve">     </w:t>
      </w:r>
      <w:r w:rsidRPr="00C458DF">
        <w:rPr>
          <w:rFonts w:cs="Arial"/>
        </w:rPr>
        <w:t>OSNOVNA ŠOLA BRINJE GROSUPLJE</w:t>
      </w:r>
    </w:p>
    <w:p w:rsidR="00685C47" w:rsidRPr="00C458DF" w:rsidRDefault="00685C47" w:rsidP="004004D6">
      <w:pPr>
        <w:pStyle w:val="Telobesedila"/>
        <w:tabs>
          <w:tab w:val="left" w:pos="4862"/>
        </w:tabs>
        <w:jc w:val="left"/>
        <w:rPr>
          <w:rFonts w:cs="Arial"/>
        </w:rPr>
      </w:pPr>
      <w:r w:rsidRPr="00C458DF">
        <w:rPr>
          <w:rFonts w:cs="Arial"/>
        </w:rPr>
        <w:tab/>
        <w:t xml:space="preserve">        Natalija Kotar, ravnatel</w:t>
      </w:r>
      <w:r w:rsidR="00082458" w:rsidRPr="00C458DF">
        <w:rPr>
          <w:rFonts w:cs="Arial"/>
        </w:rPr>
        <w:t>j</w:t>
      </w:r>
      <w:r w:rsidRPr="00C458DF">
        <w:rPr>
          <w:rFonts w:cs="Arial"/>
        </w:rPr>
        <w:t>ica</w:t>
      </w:r>
    </w:p>
    <w:p w:rsidR="00685C47" w:rsidRPr="00C458DF" w:rsidRDefault="00685C47" w:rsidP="004004D6">
      <w:pPr>
        <w:pStyle w:val="Telobesedila"/>
        <w:tabs>
          <w:tab w:val="left" w:pos="4862"/>
        </w:tabs>
        <w:jc w:val="left"/>
        <w:rPr>
          <w:rFonts w:cs="Arial"/>
        </w:rPr>
      </w:pPr>
      <w:r w:rsidRPr="00C458DF">
        <w:rPr>
          <w:rFonts w:cs="Arial"/>
        </w:rPr>
        <w:t>______________________</w:t>
      </w:r>
    </w:p>
    <w:p w:rsidR="00685C47" w:rsidRPr="00C458DF" w:rsidRDefault="00685C47" w:rsidP="004004D6">
      <w:pPr>
        <w:pStyle w:val="Telobesedila"/>
        <w:tabs>
          <w:tab w:val="left" w:pos="4862"/>
        </w:tabs>
        <w:jc w:val="left"/>
        <w:rPr>
          <w:rFonts w:cs="Arial"/>
        </w:rPr>
      </w:pPr>
      <w:r w:rsidRPr="00C458DF">
        <w:rPr>
          <w:rFonts w:cs="Arial"/>
        </w:rPr>
        <w:t>(direktor)</w:t>
      </w:r>
      <w:r w:rsidRPr="00C458DF">
        <w:rPr>
          <w:rFonts w:cs="Arial"/>
        </w:rPr>
        <w:tab/>
      </w:r>
      <w:r w:rsidRPr="00C458DF">
        <w:rPr>
          <w:rFonts w:cs="Arial"/>
        </w:rPr>
        <w:tab/>
        <w:t xml:space="preserve">   </w:t>
      </w:r>
    </w:p>
    <w:p w:rsidR="004004D6" w:rsidRPr="00C458DF" w:rsidRDefault="00685C47" w:rsidP="004004D6">
      <w:pPr>
        <w:pStyle w:val="Telobesedila"/>
        <w:tabs>
          <w:tab w:val="left" w:pos="4862"/>
        </w:tabs>
        <w:jc w:val="left"/>
        <w:rPr>
          <w:rFonts w:cs="Arial"/>
        </w:rPr>
      </w:pPr>
      <w:r w:rsidRPr="00C458DF">
        <w:rPr>
          <w:rFonts w:cs="Arial"/>
        </w:rPr>
        <w:t>V __________, dne _________</w:t>
      </w:r>
      <w:r w:rsidRPr="00C458DF">
        <w:rPr>
          <w:rFonts w:cs="Arial"/>
        </w:rPr>
        <w:tab/>
      </w:r>
      <w:r w:rsidRPr="00C458DF">
        <w:rPr>
          <w:rFonts w:cs="Arial"/>
        </w:rPr>
        <w:tab/>
        <w:t xml:space="preserve">     </w:t>
      </w:r>
      <w:r w:rsidR="004004D6" w:rsidRPr="00C458DF">
        <w:rPr>
          <w:rFonts w:cs="Arial"/>
        </w:rPr>
        <w:t>Grosupljem, dne ________</w:t>
      </w:r>
    </w:p>
    <w:p w:rsidR="004004D6" w:rsidRPr="00C458DF" w:rsidRDefault="004004D6" w:rsidP="004004D6">
      <w:pPr>
        <w:rPr>
          <w:rFonts w:cs="Arial"/>
          <w:bCs/>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B8782C" w:rsidRDefault="00B8782C" w:rsidP="00AF751F">
      <w:pPr>
        <w:pStyle w:val="Telobesedila"/>
        <w:rPr>
          <w:rFonts w:ascii="Tahoma" w:hAnsi="Tahoma" w:cs="Tahoma"/>
          <w:color w:val="000000"/>
        </w:rPr>
      </w:pPr>
    </w:p>
    <w:p w:rsidR="00B8782C" w:rsidRDefault="00B8782C" w:rsidP="00AF751F">
      <w:pPr>
        <w:pStyle w:val="Telobesedila"/>
        <w:rPr>
          <w:rFonts w:ascii="Tahoma" w:hAnsi="Tahoma" w:cs="Tahoma"/>
          <w:color w:val="000000"/>
        </w:rPr>
      </w:pPr>
    </w:p>
    <w:p w:rsidR="00B8782C" w:rsidRDefault="00B8782C" w:rsidP="00AF751F">
      <w:pPr>
        <w:pStyle w:val="Telobesedila"/>
        <w:rPr>
          <w:rFonts w:ascii="Tahoma" w:hAnsi="Tahoma" w:cs="Tahoma"/>
          <w:color w:val="000000"/>
        </w:rPr>
      </w:pPr>
    </w:p>
    <w:p w:rsidR="00B8782C" w:rsidRDefault="00B8782C" w:rsidP="00AF751F">
      <w:pPr>
        <w:pStyle w:val="Telobesedila"/>
        <w:rPr>
          <w:rFonts w:ascii="Tahoma" w:hAnsi="Tahoma" w:cs="Tahoma"/>
          <w:color w:val="000000"/>
        </w:rPr>
      </w:pPr>
    </w:p>
    <w:p w:rsidR="00B8782C" w:rsidRDefault="00B8782C" w:rsidP="00AF751F">
      <w:pPr>
        <w:pStyle w:val="Telobesedila"/>
        <w:rPr>
          <w:rFonts w:ascii="Tahoma" w:hAnsi="Tahoma" w:cs="Tahoma"/>
          <w:color w:val="000000"/>
        </w:rPr>
      </w:pPr>
    </w:p>
    <w:p w:rsidR="00B8782C" w:rsidRDefault="00B8782C" w:rsidP="00AF751F">
      <w:pPr>
        <w:pStyle w:val="Telobesedila"/>
        <w:rPr>
          <w:rFonts w:ascii="Tahoma" w:hAnsi="Tahoma" w:cs="Tahoma"/>
          <w:color w:val="000000"/>
        </w:rPr>
      </w:pPr>
    </w:p>
    <w:p w:rsidR="00B8782C" w:rsidRDefault="00B8782C" w:rsidP="00AF751F">
      <w:pPr>
        <w:pStyle w:val="Telobesedila"/>
        <w:rPr>
          <w:rFonts w:ascii="Tahoma" w:hAnsi="Tahoma" w:cs="Tahoma"/>
          <w:color w:val="000000"/>
        </w:rPr>
      </w:pPr>
    </w:p>
    <w:p w:rsidR="00B8782C" w:rsidRDefault="00B8782C" w:rsidP="00AF751F">
      <w:pPr>
        <w:pStyle w:val="Telobesedila"/>
        <w:rPr>
          <w:rFonts w:ascii="Tahoma" w:hAnsi="Tahoma" w:cs="Tahoma"/>
          <w:color w:val="000000"/>
        </w:rPr>
      </w:pPr>
    </w:p>
    <w:p w:rsidR="00B8782C" w:rsidRDefault="00B8782C" w:rsidP="00AF751F">
      <w:pPr>
        <w:pStyle w:val="Telobesedila"/>
        <w:rPr>
          <w:rFonts w:ascii="Tahoma" w:hAnsi="Tahoma" w:cs="Tahoma"/>
          <w:color w:val="000000"/>
        </w:rPr>
      </w:pPr>
    </w:p>
    <w:p w:rsidR="00B8782C" w:rsidRDefault="00B8782C" w:rsidP="00AF751F">
      <w:pPr>
        <w:pStyle w:val="Telobesedila"/>
        <w:rPr>
          <w:rFonts w:ascii="Tahoma" w:hAnsi="Tahoma" w:cs="Tahoma"/>
          <w:color w:val="000000"/>
        </w:rPr>
      </w:pPr>
    </w:p>
    <w:p w:rsidR="00B8782C" w:rsidRDefault="00B8782C" w:rsidP="00AF751F">
      <w:pPr>
        <w:pStyle w:val="Telobesedila"/>
        <w:rPr>
          <w:rFonts w:ascii="Tahoma" w:hAnsi="Tahoma" w:cs="Tahoma"/>
          <w:color w:val="000000"/>
        </w:rPr>
      </w:pPr>
    </w:p>
    <w:p w:rsidR="00B8782C" w:rsidRDefault="00B8782C" w:rsidP="00AF751F">
      <w:pPr>
        <w:pStyle w:val="Telobesedila"/>
        <w:rPr>
          <w:rFonts w:ascii="Tahoma" w:hAnsi="Tahoma" w:cs="Tahoma"/>
          <w:color w:val="000000"/>
        </w:rPr>
      </w:pPr>
    </w:p>
    <w:p w:rsidR="00B8782C" w:rsidRDefault="00B8782C" w:rsidP="00AF751F">
      <w:pPr>
        <w:pStyle w:val="Telobesedila"/>
        <w:rPr>
          <w:rFonts w:ascii="Tahoma" w:hAnsi="Tahoma" w:cs="Tahoma"/>
          <w:color w:val="000000"/>
        </w:rPr>
      </w:pPr>
    </w:p>
    <w:p w:rsidR="00B8782C" w:rsidRDefault="00B8782C" w:rsidP="00AF751F">
      <w:pPr>
        <w:pStyle w:val="Telobesedila"/>
        <w:rPr>
          <w:rFonts w:ascii="Tahoma" w:hAnsi="Tahoma" w:cs="Tahoma"/>
          <w:color w:val="000000"/>
        </w:rPr>
      </w:pPr>
    </w:p>
    <w:p w:rsidR="00B8782C" w:rsidRDefault="00B8782C" w:rsidP="00AF751F">
      <w:pPr>
        <w:pStyle w:val="Telobesedila"/>
        <w:rPr>
          <w:rFonts w:ascii="Tahoma" w:hAnsi="Tahoma" w:cs="Tahoma"/>
          <w:color w:val="000000"/>
        </w:rPr>
      </w:pPr>
    </w:p>
    <w:p w:rsidR="00B8782C" w:rsidRDefault="00B8782C" w:rsidP="00AF751F">
      <w:pPr>
        <w:pStyle w:val="Telobesedila"/>
        <w:rPr>
          <w:rFonts w:ascii="Tahoma" w:hAnsi="Tahoma" w:cs="Tahoma"/>
          <w:color w:val="000000"/>
        </w:rPr>
      </w:pPr>
    </w:p>
    <w:p w:rsidR="00B8782C" w:rsidRDefault="00B8782C" w:rsidP="00AF751F">
      <w:pPr>
        <w:pStyle w:val="Telobesedila"/>
        <w:rPr>
          <w:rFonts w:ascii="Tahoma" w:hAnsi="Tahoma" w:cs="Tahoma"/>
          <w:color w:val="000000"/>
        </w:rPr>
      </w:pPr>
    </w:p>
    <w:p w:rsidR="00B8782C" w:rsidRDefault="00B8782C" w:rsidP="00AF751F">
      <w:pPr>
        <w:pStyle w:val="Telobesedila"/>
        <w:rPr>
          <w:rFonts w:ascii="Tahoma" w:hAnsi="Tahoma" w:cs="Tahoma"/>
          <w:color w:val="000000"/>
        </w:rPr>
      </w:pPr>
    </w:p>
    <w:p w:rsidR="00B8782C" w:rsidRDefault="00B8782C" w:rsidP="00AF751F">
      <w:pPr>
        <w:pStyle w:val="Telobesedila"/>
        <w:rPr>
          <w:rFonts w:ascii="Tahoma" w:hAnsi="Tahoma" w:cs="Tahoma"/>
          <w:color w:val="000000"/>
        </w:rPr>
      </w:pPr>
    </w:p>
    <w:p w:rsidR="00B8782C" w:rsidRDefault="00B8782C" w:rsidP="00AF751F">
      <w:pPr>
        <w:pStyle w:val="Telobesedila"/>
        <w:rPr>
          <w:rFonts w:ascii="Tahoma" w:hAnsi="Tahoma" w:cs="Tahoma"/>
          <w:color w:val="000000"/>
        </w:rPr>
      </w:pPr>
    </w:p>
    <w:p w:rsidR="00B8782C" w:rsidRDefault="00B8782C" w:rsidP="00AF751F">
      <w:pPr>
        <w:pStyle w:val="Telobesedila"/>
        <w:rPr>
          <w:rFonts w:ascii="Tahoma" w:hAnsi="Tahoma" w:cs="Tahoma"/>
          <w:color w:val="000000"/>
        </w:rPr>
      </w:pPr>
    </w:p>
    <w:p w:rsidR="00B8782C" w:rsidRDefault="00B8782C" w:rsidP="00AF751F">
      <w:pPr>
        <w:pStyle w:val="Telobesedila"/>
        <w:rPr>
          <w:rFonts w:ascii="Tahoma" w:hAnsi="Tahoma" w:cs="Tahoma"/>
          <w:color w:val="000000"/>
        </w:rPr>
      </w:pPr>
    </w:p>
    <w:p w:rsidR="00082458" w:rsidRPr="00625195" w:rsidRDefault="00082458" w:rsidP="00625195">
      <w:pPr>
        <w:rPr>
          <w:rFonts w:ascii="Tahoma" w:hAnsi="Tahoma" w:cs="Tahoma"/>
          <w:color w:val="000000"/>
        </w:rPr>
      </w:pPr>
      <w:r w:rsidRPr="00082458">
        <w:rPr>
          <w:rFonts w:cs="Arial"/>
          <w:sz w:val="22"/>
          <w:szCs w:val="22"/>
        </w:rPr>
        <w:t xml:space="preserve">PRILOGA ŠT. 8: </w:t>
      </w:r>
      <w:r w:rsidRPr="00082458">
        <w:rPr>
          <w:rFonts w:cs="Arial"/>
          <w:b/>
          <w:sz w:val="22"/>
          <w:szCs w:val="22"/>
        </w:rPr>
        <w:t xml:space="preserve">IZJAVA GOSPODARSKEGA SUBJEKTA O UVRSTIVI V EVIDENCO </w:t>
      </w:r>
      <w:r w:rsidR="008F74F4">
        <w:rPr>
          <w:rFonts w:cs="Arial"/>
          <w:b/>
          <w:sz w:val="22"/>
          <w:szCs w:val="22"/>
        </w:rPr>
        <w:t xml:space="preserve">          </w:t>
      </w:r>
      <w:r w:rsidRPr="00082458">
        <w:rPr>
          <w:rFonts w:cs="Arial"/>
          <w:b/>
          <w:sz w:val="22"/>
          <w:szCs w:val="22"/>
        </w:rPr>
        <w:t xml:space="preserve">POSLOVNIH SUBJEKTOV PO </w:t>
      </w:r>
      <w:proofErr w:type="spellStart"/>
      <w:r w:rsidRPr="00082458">
        <w:rPr>
          <w:rFonts w:cs="Arial"/>
          <w:b/>
          <w:sz w:val="22"/>
          <w:szCs w:val="22"/>
        </w:rPr>
        <w:t>ZintPK</w:t>
      </w:r>
      <w:proofErr w:type="spellEnd"/>
    </w:p>
    <w:p w:rsidR="00F95317" w:rsidRPr="00082458" w:rsidRDefault="00F95317" w:rsidP="00AF751F">
      <w:pPr>
        <w:pStyle w:val="Telobesedila"/>
        <w:rPr>
          <w:rFonts w:cs="Arial"/>
          <w:color w:val="000000"/>
          <w:sz w:val="22"/>
          <w:szCs w:val="22"/>
        </w:rPr>
      </w:pPr>
    </w:p>
    <w:p w:rsidR="00082458" w:rsidRPr="00082458" w:rsidRDefault="00082458" w:rsidP="00082458">
      <w:pPr>
        <w:pStyle w:val="HTML-oblikovano"/>
        <w:jc w:val="center"/>
        <w:rPr>
          <w:rFonts w:ascii="Arial" w:hAnsi="Arial" w:cs="Arial"/>
          <w:b/>
          <w:sz w:val="22"/>
          <w:szCs w:val="22"/>
        </w:rPr>
      </w:pPr>
    </w:p>
    <w:p w:rsidR="00082458" w:rsidRPr="00082458" w:rsidRDefault="00082458" w:rsidP="00082458">
      <w:pPr>
        <w:pStyle w:val="HTML-oblikovano"/>
        <w:jc w:val="center"/>
        <w:rPr>
          <w:rFonts w:ascii="Arial" w:hAnsi="Arial" w:cs="Arial"/>
          <w:b/>
          <w:sz w:val="22"/>
          <w:szCs w:val="22"/>
        </w:rPr>
      </w:pPr>
    </w:p>
    <w:p w:rsidR="00082458" w:rsidRPr="00082458" w:rsidRDefault="00082458" w:rsidP="00082458">
      <w:pPr>
        <w:pStyle w:val="HTML-oblikovano"/>
        <w:jc w:val="both"/>
        <w:rPr>
          <w:rFonts w:ascii="Arial" w:hAnsi="Arial" w:cs="Arial"/>
          <w:sz w:val="22"/>
          <w:szCs w:val="22"/>
        </w:rPr>
      </w:pPr>
    </w:p>
    <w:tbl>
      <w:tblPr>
        <w:tblW w:w="11724" w:type="dxa"/>
        <w:tblLook w:val="01E0" w:firstRow="1" w:lastRow="1" w:firstColumn="1" w:lastColumn="1" w:noHBand="0" w:noVBand="0"/>
      </w:tblPr>
      <w:tblGrid>
        <w:gridCol w:w="3936"/>
        <w:gridCol w:w="1128"/>
        <w:gridCol w:w="5532"/>
        <w:gridCol w:w="1128"/>
      </w:tblGrid>
      <w:tr w:rsidR="00082458" w:rsidRPr="00082458" w:rsidTr="00082458">
        <w:trPr>
          <w:trHeight w:val="510"/>
        </w:trPr>
        <w:tc>
          <w:tcPr>
            <w:tcW w:w="5064" w:type="dxa"/>
            <w:gridSpan w:val="2"/>
          </w:tcPr>
          <w:p w:rsidR="00082458" w:rsidRPr="00082458" w:rsidRDefault="00082458">
            <w:pPr>
              <w:pStyle w:val="HTML-oblikovano"/>
              <w:jc w:val="both"/>
              <w:rPr>
                <w:rFonts w:ascii="Arial" w:hAnsi="Arial" w:cs="Arial"/>
                <w:sz w:val="22"/>
                <w:szCs w:val="22"/>
              </w:rPr>
            </w:pPr>
          </w:p>
        </w:tc>
        <w:tc>
          <w:tcPr>
            <w:tcW w:w="6660" w:type="dxa"/>
            <w:gridSpan w:val="2"/>
            <w:hideMark/>
          </w:tcPr>
          <w:p w:rsidR="00082458" w:rsidRPr="00082458" w:rsidRDefault="00082458">
            <w:pPr>
              <w:pStyle w:val="HTML-oblikovano"/>
              <w:jc w:val="both"/>
              <w:rPr>
                <w:rFonts w:ascii="Arial" w:hAnsi="Arial" w:cs="Arial"/>
                <w:b/>
                <w:sz w:val="22"/>
                <w:szCs w:val="22"/>
              </w:rPr>
            </w:pPr>
          </w:p>
        </w:tc>
      </w:tr>
      <w:tr w:rsidR="00082458" w:rsidRPr="00082458" w:rsidTr="00082458">
        <w:trPr>
          <w:gridAfter w:val="1"/>
          <w:wAfter w:w="1128" w:type="dxa"/>
          <w:trHeight w:val="510"/>
        </w:trPr>
        <w:tc>
          <w:tcPr>
            <w:tcW w:w="3936" w:type="dxa"/>
          </w:tcPr>
          <w:p w:rsidR="00082458" w:rsidRPr="00082458" w:rsidRDefault="00082458">
            <w:pPr>
              <w:pStyle w:val="HTML-oblikovano"/>
              <w:jc w:val="both"/>
              <w:rPr>
                <w:rFonts w:ascii="Arial" w:hAnsi="Arial" w:cs="Arial"/>
                <w:bCs/>
                <w:sz w:val="22"/>
                <w:szCs w:val="22"/>
              </w:rPr>
            </w:pPr>
          </w:p>
        </w:tc>
        <w:tc>
          <w:tcPr>
            <w:tcW w:w="6660" w:type="dxa"/>
            <w:gridSpan w:val="2"/>
          </w:tcPr>
          <w:p w:rsidR="00082458" w:rsidRPr="00082458" w:rsidRDefault="00082458">
            <w:pPr>
              <w:pStyle w:val="HTML-oblikovano"/>
              <w:ind w:left="1173"/>
              <w:jc w:val="both"/>
              <w:rPr>
                <w:rFonts w:ascii="Arial" w:hAnsi="Arial" w:cs="Arial"/>
                <w:b/>
                <w:sz w:val="22"/>
                <w:szCs w:val="22"/>
              </w:rPr>
            </w:pPr>
          </w:p>
        </w:tc>
      </w:tr>
    </w:tbl>
    <w:p w:rsidR="00082458" w:rsidRDefault="00082458" w:rsidP="00082458">
      <w:pPr>
        <w:widowControl w:val="0"/>
        <w:autoSpaceDE w:val="0"/>
        <w:autoSpaceDN w:val="0"/>
        <w:adjustRightInd w:val="0"/>
        <w:spacing w:line="260" w:lineRule="atLeast"/>
        <w:jc w:val="both"/>
        <w:rPr>
          <w:rFonts w:cs="Arial"/>
          <w:sz w:val="22"/>
          <w:szCs w:val="22"/>
        </w:rPr>
      </w:pPr>
      <w:r>
        <w:rPr>
          <w:rFonts w:cs="Arial"/>
          <w:sz w:val="22"/>
          <w:szCs w:val="22"/>
        </w:rPr>
        <w:t>Naziv gospodarskega subjekta: _____________________________________________</w:t>
      </w:r>
    </w:p>
    <w:p w:rsidR="00082458" w:rsidRDefault="00082458" w:rsidP="00082458">
      <w:pPr>
        <w:widowControl w:val="0"/>
        <w:autoSpaceDE w:val="0"/>
        <w:autoSpaceDN w:val="0"/>
        <w:adjustRightInd w:val="0"/>
        <w:spacing w:line="260" w:lineRule="atLeast"/>
        <w:jc w:val="both"/>
        <w:rPr>
          <w:rFonts w:cs="Arial"/>
          <w:sz w:val="22"/>
          <w:szCs w:val="22"/>
        </w:rPr>
      </w:pPr>
    </w:p>
    <w:p w:rsidR="00082458" w:rsidRDefault="00082458" w:rsidP="00082458">
      <w:pPr>
        <w:widowControl w:val="0"/>
        <w:autoSpaceDE w:val="0"/>
        <w:autoSpaceDN w:val="0"/>
        <w:adjustRightInd w:val="0"/>
        <w:spacing w:line="260" w:lineRule="atLeast"/>
        <w:jc w:val="both"/>
        <w:rPr>
          <w:rFonts w:cs="Arial"/>
          <w:sz w:val="22"/>
          <w:szCs w:val="22"/>
        </w:rPr>
      </w:pPr>
    </w:p>
    <w:p w:rsidR="00082458" w:rsidRPr="00082458" w:rsidRDefault="00082458" w:rsidP="00082458">
      <w:pPr>
        <w:widowControl w:val="0"/>
        <w:autoSpaceDE w:val="0"/>
        <w:autoSpaceDN w:val="0"/>
        <w:adjustRightInd w:val="0"/>
        <w:spacing w:line="260" w:lineRule="atLeast"/>
        <w:jc w:val="both"/>
        <w:rPr>
          <w:rFonts w:cs="Arial"/>
          <w:sz w:val="22"/>
          <w:szCs w:val="22"/>
        </w:rPr>
      </w:pPr>
      <w:r>
        <w:rPr>
          <w:rFonts w:cs="Arial"/>
          <w:sz w:val="22"/>
          <w:szCs w:val="22"/>
        </w:rPr>
        <w:t xml:space="preserve">Sedež (naslov) gospodarskega </w:t>
      </w:r>
      <w:proofErr w:type="spellStart"/>
      <w:r>
        <w:rPr>
          <w:rFonts w:cs="Arial"/>
          <w:sz w:val="22"/>
          <w:szCs w:val="22"/>
        </w:rPr>
        <w:t>subjetka</w:t>
      </w:r>
      <w:proofErr w:type="spellEnd"/>
      <w:r>
        <w:rPr>
          <w:rFonts w:cs="Arial"/>
          <w:sz w:val="22"/>
          <w:szCs w:val="22"/>
        </w:rPr>
        <w:t>:______________________________________</w:t>
      </w:r>
    </w:p>
    <w:p w:rsidR="00082458" w:rsidRDefault="00082458" w:rsidP="00082458">
      <w:pPr>
        <w:widowControl w:val="0"/>
        <w:autoSpaceDE w:val="0"/>
        <w:autoSpaceDN w:val="0"/>
        <w:adjustRightInd w:val="0"/>
        <w:spacing w:line="260" w:lineRule="atLeast"/>
        <w:jc w:val="both"/>
        <w:rPr>
          <w:rFonts w:cs="Arial"/>
          <w:sz w:val="22"/>
          <w:szCs w:val="22"/>
        </w:rPr>
      </w:pPr>
    </w:p>
    <w:p w:rsidR="00082458" w:rsidRPr="00082458" w:rsidRDefault="00082458" w:rsidP="00082458">
      <w:pPr>
        <w:widowControl w:val="0"/>
        <w:autoSpaceDE w:val="0"/>
        <w:autoSpaceDN w:val="0"/>
        <w:adjustRightInd w:val="0"/>
        <w:spacing w:line="260" w:lineRule="atLeast"/>
        <w:jc w:val="both"/>
        <w:rPr>
          <w:rFonts w:cs="Arial"/>
          <w:sz w:val="22"/>
          <w:szCs w:val="22"/>
        </w:rPr>
      </w:pPr>
    </w:p>
    <w:p w:rsidR="00082458" w:rsidRPr="00082458" w:rsidRDefault="00082458" w:rsidP="00082458">
      <w:pPr>
        <w:widowControl w:val="0"/>
        <w:autoSpaceDE w:val="0"/>
        <w:autoSpaceDN w:val="0"/>
        <w:adjustRightInd w:val="0"/>
        <w:spacing w:line="260" w:lineRule="atLeast"/>
        <w:jc w:val="both"/>
        <w:rPr>
          <w:rFonts w:cs="Arial"/>
          <w:sz w:val="22"/>
          <w:szCs w:val="22"/>
        </w:rPr>
      </w:pPr>
      <w:r w:rsidRPr="00082458">
        <w:rPr>
          <w:rFonts w:cs="Arial"/>
          <w:sz w:val="22"/>
          <w:szCs w:val="22"/>
        </w:rPr>
        <w:t>S podpisom te izjave pod kazensko in materialno odgovornostjo izjavljamo, da:</w:t>
      </w:r>
    </w:p>
    <w:p w:rsidR="00082458" w:rsidRPr="00082458" w:rsidRDefault="00082458" w:rsidP="00082458">
      <w:pPr>
        <w:widowControl w:val="0"/>
        <w:autoSpaceDE w:val="0"/>
        <w:autoSpaceDN w:val="0"/>
        <w:adjustRightInd w:val="0"/>
        <w:spacing w:line="260" w:lineRule="atLeast"/>
        <w:jc w:val="both"/>
        <w:rPr>
          <w:rFonts w:cs="Arial"/>
          <w:sz w:val="22"/>
          <w:szCs w:val="22"/>
        </w:rPr>
      </w:pPr>
    </w:p>
    <w:p w:rsidR="00082458" w:rsidRPr="00082458" w:rsidRDefault="00082458" w:rsidP="00082458">
      <w:pPr>
        <w:widowControl w:val="0"/>
        <w:autoSpaceDE w:val="0"/>
        <w:autoSpaceDN w:val="0"/>
        <w:adjustRightInd w:val="0"/>
        <w:spacing w:line="260" w:lineRule="atLeast"/>
        <w:jc w:val="both"/>
        <w:rPr>
          <w:rFonts w:cs="Arial"/>
          <w:sz w:val="22"/>
          <w:szCs w:val="22"/>
        </w:rPr>
      </w:pPr>
    </w:p>
    <w:p w:rsidR="00082458" w:rsidRPr="00082458" w:rsidRDefault="00082458" w:rsidP="00082458">
      <w:pPr>
        <w:spacing w:line="260" w:lineRule="atLeast"/>
        <w:jc w:val="both"/>
        <w:rPr>
          <w:rFonts w:cs="Arial"/>
          <w:sz w:val="22"/>
          <w:szCs w:val="22"/>
        </w:rPr>
      </w:pPr>
    </w:p>
    <w:p w:rsidR="00082458" w:rsidRPr="00082458" w:rsidRDefault="00082458" w:rsidP="00082458">
      <w:pPr>
        <w:spacing w:line="260" w:lineRule="atLeast"/>
        <w:jc w:val="both"/>
        <w:rPr>
          <w:rFonts w:cs="Arial"/>
          <w:sz w:val="22"/>
          <w:szCs w:val="22"/>
        </w:rPr>
      </w:pPr>
      <w:r w:rsidRPr="00082458">
        <w:rPr>
          <w:rFonts w:cs="Arial"/>
          <w:sz w:val="22"/>
          <w:szCs w:val="22"/>
        </w:rPr>
        <w:t>nismo uvrščeni v evidenco poslovnih subjektov iz 35. člena Zakona o integriteti in preprečevanju korupcije (Uradni list RS, št. 69/11-UPB2) in nam  ni na podlagi tega člena prepovedano poslovanje z naročnikom</w:t>
      </w:r>
    </w:p>
    <w:p w:rsidR="00082458" w:rsidRPr="00082458" w:rsidRDefault="00082458" w:rsidP="00082458">
      <w:pPr>
        <w:spacing w:line="260" w:lineRule="atLeast"/>
        <w:jc w:val="both"/>
        <w:rPr>
          <w:rFonts w:cs="Arial"/>
          <w:sz w:val="22"/>
          <w:szCs w:val="22"/>
        </w:rPr>
      </w:pPr>
    </w:p>
    <w:p w:rsidR="00082458" w:rsidRPr="00082458" w:rsidRDefault="00082458" w:rsidP="00082458">
      <w:pPr>
        <w:spacing w:line="260" w:lineRule="atLeast"/>
        <w:jc w:val="both"/>
        <w:rPr>
          <w:rFonts w:cs="Arial"/>
          <w:sz w:val="22"/>
          <w:szCs w:val="22"/>
        </w:rPr>
      </w:pPr>
    </w:p>
    <w:p w:rsidR="00082458" w:rsidRPr="00082458" w:rsidRDefault="00082458" w:rsidP="00082458">
      <w:pPr>
        <w:spacing w:line="260" w:lineRule="atLeast"/>
        <w:jc w:val="both"/>
        <w:rPr>
          <w:rFonts w:cs="Arial"/>
          <w:sz w:val="22"/>
          <w:szCs w:val="22"/>
        </w:rPr>
      </w:pPr>
    </w:p>
    <w:p w:rsidR="00082458" w:rsidRPr="00082458" w:rsidRDefault="00082458" w:rsidP="00082458">
      <w:pPr>
        <w:spacing w:line="260" w:lineRule="atLeast"/>
        <w:jc w:val="both"/>
        <w:rPr>
          <w:rFonts w:cs="Arial"/>
          <w:sz w:val="22"/>
          <w:szCs w:val="22"/>
        </w:rPr>
      </w:pPr>
    </w:p>
    <w:p w:rsidR="00082458" w:rsidRPr="00082458" w:rsidRDefault="00082458" w:rsidP="00082458">
      <w:pPr>
        <w:rPr>
          <w:rFonts w:cs="Arial"/>
          <w:sz w:val="22"/>
          <w:szCs w:val="22"/>
          <w:highlight w:val="yellow"/>
        </w:rPr>
      </w:pPr>
    </w:p>
    <w:p w:rsidR="00082458" w:rsidRPr="00082458" w:rsidRDefault="00082458" w:rsidP="00082458">
      <w:pPr>
        <w:rPr>
          <w:rFonts w:cs="Arial"/>
          <w:sz w:val="22"/>
          <w:szCs w:val="22"/>
          <w:highlight w:val="yellow"/>
        </w:rPr>
      </w:pPr>
    </w:p>
    <w:p w:rsidR="00F95317" w:rsidRDefault="00F95317" w:rsidP="00AF751F">
      <w:pPr>
        <w:pStyle w:val="Telobesedila"/>
        <w:rPr>
          <w:rFonts w:ascii="Tahoma" w:hAnsi="Tahoma" w:cs="Tahoma"/>
          <w:color w:val="000000"/>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159"/>
        <w:gridCol w:w="3192"/>
        <w:gridCol w:w="3288"/>
      </w:tblGrid>
      <w:tr w:rsidR="00A07FD7" w:rsidRPr="003E5AD6" w:rsidTr="00FF1105">
        <w:tc>
          <w:tcPr>
            <w:tcW w:w="3159" w:type="dxa"/>
          </w:tcPr>
          <w:p w:rsidR="00A07FD7" w:rsidRPr="003E5AD6" w:rsidRDefault="00A07FD7" w:rsidP="00FF1105">
            <w:pPr>
              <w:autoSpaceDE w:val="0"/>
              <w:autoSpaceDN w:val="0"/>
              <w:adjustRightInd w:val="0"/>
              <w:spacing w:line="240" w:lineRule="atLeast"/>
              <w:ind w:left="70"/>
              <w:jc w:val="center"/>
              <w:rPr>
                <w:rFonts w:cs="Arial"/>
                <w:bCs/>
                <w:color w:val="000000"/>
              </w:rPr>
            </w:pPr>
            <w:r w:rsidRPr="003E5AD6">
              <w:rPr>
                <w:rFonts w:cs="Arial"/>
                <w:bCs/>
                <w:color w:val="000000"/>
              </w:rPr>
              <w:t>Kraj in datum:</w:t>
            </w:r>
          </w:p>
        </w:tc>
        <w:tc>
          <w:tcPr>
            <w:tcW w:w="3192" w:type="dxa"/>
          </w:tcPr>
          <w:p w:rsidR="00A07FD7" w:rsidRPr="003E5AD6" w:rsidRDefault="00A07FD7" w:rsidP="00FF1105">
            <w:pPr>
              <w:autoSpaceDE w:val="0"/>
              <w:autoSpaceDN w:val="0"/>
              <w:adjustRightInd w:val="0"/>
              <w:spacing w:line="240" w:lineRule="atLeast"/>
              <w:ind w:left="15" w:right="70"/>
              <w:jc w:val="center"/>
              <w:rPr>
                <w:rFonts w:cs="Arial"/>
                <w:bCs/>
                <w:color w:val="000000"/>
              </w:rPr>
            </w:pPr>
            <w:r w:rsidRPr="003E5AD6">
              <w:rPr>
                <w:rFonts w:cs="Arial"/>
                <w:bCs/>
                <w:color w:val="000000"/>
              </w:rPr>
              <w:t>Žig:</w:t>
            </w:r>
          </w:p>
        </w:tc>
        <w:tc>
          <w:tcPr>
            <w:tcW w:w="3288" w:type="dxa"/>
          </w:tcPr>
          <w:p w:rsidR="00A07FD7" w:rsidRPr="003E5AD6" w:rsidRDefault="00A07FD7" w:rsidP="00FF1105">
            <w:pPr>
              <w:autoSpaceDE w:val="0"/>
              <w:autoSpaceDN w:val="0"/>
              <w:adjustRightInd w:val="0"/>
              <w:spacing w:line="240" w:lineRule="atLeast"/>
              <w:ind w:left="15" w:right="70"/>
              <w:jc w:val="center"/>
              <w:rPr>
                <w:rFonts w:cs="Arial"/>
                <w:bCs/>
                <w:color w:val="000000"/>
              </w:rPr>
            </w:pPr>
            <w:r>
              <w:rPr>
                <w:rFonts w:cs="Arial"/>
                <w:bCs/>
                <w:color w:val="000000"/>
              </w:rPr>
              <w:t>Podpis odgovorne osebe:</w:t>
            </w:r>
          </w:p>
        </w:tc>
      </w:tr>
      <w:tr w:rsidR="00A07FD7" w:rsidRPr="001D67A7" w:rsidTr="00FF1105">
        <w:tc>
          <w:tcPr>
            <w:tcW w:w="3159" w:type="dxa"/>
          </w:tcPr>
          <w:p w:rsidR="00A07FD7" w:rsidRPr="001D67A7" w:rsidRDefault="00A07FD7" w:rsidP="00FF1105">
            <w:pPr>
              <w:autoSpaceDE w:val="0"/>
              <w:autoSpaceDN w:val="0"/>
              <w:adjustRightInd w:val="0"/>
              <w:spacing w:line="240" w:lineRule="atLeast"/>
              <w:ind w:left="312"/>
              <w:rPr>
                <w:rFonts w:cs="Arial"/>
                <w:b/>
                <w:bCs/>
                <w:color w:val="000000"/>
              </w:rPr>
            </w:pPr>
          </w:p>
          <w:p w:rsidR="00A07FD7" w:rsidRPr="001D67A7" w:rsidRDefault="00A07FD7" w:rsidP="00FF1105">
            <w:pPr>
              <w:autoSpaceDE w:val="0"/>
              <w:autoSpaceDN w:val="0"/>
              <w:adjustRightInd w:val="0"/>
              <w:spacing w:line="240" w:lineRule="atLeast"/>
              <w:ind w:left="312"/>
              <w:rPr>
                <w:rFonts w:cs="Arial"/>
                <w:b/>
                <w:bCs/>
                <w:color w:val="000000"/>
              </w:rPr>
            </w:pPr>
          </w:p>
          <w:p w:rsidR="00A07FD7" w:rsidRPr="001D67A7" w:rsidRDefault="00A07FD7" w:rsidP="00FF1105">
            <w:pPr>
              <w:autoSpaceDE w:val="0"/>
              <w:autoSpaceDN w:val="0"/>
              <w:adjustRightInd w:val="0"/>
              <w:spacing w:line="240" w:lineRule="atLeast"/>
              <w:ind w:left="70"/>
              <w:rPr>
                <w:rFonts w:cs="Arial"/>
                <w:b/>
                <w:bCs/>
                <w:color w:val="000000"/>
              </w:rPr>
            </w:pPr>
          </w:p>
        </w:tc>
        <w:tc>
          <w:tcPr>
            <w:tcW w:w="3192" w:type="dxa"/>
          </w:tcPr>
          <w:p w:rsidR="00A07FD7" w:rsidRPr="001D67A7" w:rsidRDefault="00A07FD7" w:rsidP="00FF1105">
            <w:pPr>
              <w:autoSpaceDE w:val="0"/>
              <w:autoSpaceDN w:val="0"/>
              <w:adjustRightInd w:val="0"/>
              <w:spacing w:line="240" w:lineRule="atLeast"/>
              <w:ind w:left="70" w:right="70"/>
              <w:rPr>
                <w:rFonts w:cs="Arial"/>
                <w:b/>
                <w:bCs/>
                <w:color w:val="000000"/>
              </w:rPr>
            </w:pPr>
          </w:p>
        </w:tc>
        <w:tc>
          <w:tcPr>
            <w:tcW w:w="3288" w:type="dxa"/>
          </w:tcPr>
          <w:p w:rsidR="00A07FD7" w:rsidRPr="001D67A7" w:rsidRDefault="00A07FD7" w:rsidP="00FF1105">
            <w:pPr>
              <w:autoSpaceDE w:val="0"/>
              <w:autoSpaceDN w:val="0"/>
              <w:adjustRightInd w:val="0"/>
              <w:spacing w:line="240" w:lineRule="atLeast"/>
              <w:ind w:left="70" w:right="70"/>
              <w:rPr>
                <w:rFonts w:cs="Arial"/>
                <w:b/>
                <w:bCs/>
                <w:color w:val="000000"/>
              </w:rPr>
            </w:pPr>
          </w:p>
        </w:tc>
      </w:tr>
    </w:tbl>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8F045A" w:rsidRDefault="008F045A" w:rsidP="00AF751F">
      <w:pPr>
        <w:pStyle w:val="Telobesedila"/>
        <w:rPr>
          <w:rFonts w:ascii="Tahoma" w:hAnsi="Tahoma" w:cs="Tahoma"/>
          <w:color w:val="000000"/>
        </w:rPr>
      </w:pPr>
    </w:p>
    <w:p w:rsidR="008F045A" w:rsidRDefault="008F045A" w:rsidP="00AF751F">
      <w:pPr>
        <w:pStyle w:val="Telobesedila"/>
        <w:rPr>
          <w:rFonts w:ascii="Tahoma" w:hAnsi="Tahoma" w:cs="Tahoma"/>
          <w:color w:val="000000"/>
        </w:rPr>
      </w:pPr>
    </w:p>
    <w:p w:rsidR="008F045A" w:rsidRDefault="008F045A" w:rsidP="00AF751F">
      <w:pPr>
        <w:pStyle w:val="Telobesedila"/>
        <w:rPr>
          <w:rFonts w:ascii="Tahoma" w:hAnsi="Tahoma" w:cs="Tahoma"/>
          <w:color w:val="000000"/>
        </w:rPr>
      </w:pPr>
    </w:p>
    <w:p w:rsidR="008F045A" w:rsidRDefault="008F045A" w:rsidP="00AF751F">
      <w:pPr>
        <w:pStyle w:val="Telobesedila"/>
        <w:rPr>
          <w:rFonts w:ascii="Tahoma" w:hAnsi="Tahoma" w:cs="Tahoma"/>
          <w:color w:val="000000"/>
        </w:rPr>
      </w:pPr>
    </w:p>
    <w:p w:rsidR="008F045A" w:rsidRDefault="008F045A" w:rsidP="00AF751F">
      <w:pPr>
        <w:pStyle w:val="Telobesedila"/>
        <w:rPr>
          <w:rFonts w:ascii="Tahoma" w:hAnsi="Tahoma" w:cs="Tahoma"/>
          <w:color w:val="000000"/>
        </w:rPr>
      </w:pPr>
    </w:p>
    <w:p w:rsidR="008F045A" w:rsidRDefault="008F045A" w:rsidP="00AF751F">
      <w:pPr>
        <w:pStyle w:val="Telobesedila"/>
        <w:rPr>
          <w:rFonts w:ascii="Tahoma" w:hAnsi="Tahoma" w:cs="Tahoma"/>
          <w:color w:val="000000"/>
        </w:rPr>
      </w:pPr>
    </w:p>
    <w:p w:rsidR="008F045A" w:rsidRDefault="008F045A" w:rsidP="00AF751F">
      <w:pPr>
        <w:pStyle w:val="Telobesedila"/>
        <w:rPr>
          <w:rFonts w:ascii="Tahoma" w:hAnsi="Tahoma" w:cs="Tahoma"/>
          <w:color w:val="000000"/>
        </w:rPr>
      </w:pPr>
    </w:p>
    <w:p w:rsidR="008F045A" w:rsidRDefault="008F045A" w:rsidP="00AF751F">
      <w:pPr>
        <w:pStyle w:val="Telobesedila"/>
        <w:rPr>
          <w:rFonts w:ascii="Tahoma" w:hAnsi="Tahoma" w:cs="Tahoma"/>
          <w:color w:val="000000"/>
        </w:rPr>
      </w:pPr>
    </w:p>
    <w:p w:rsidR="008F045A" w:rsidRDefault="008F045A"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8F74F4" w:rsidRPr="00B8782C" w:rsidRDefault="008F74F4" w:rsidP="00B8782C">
      <w:pPr>
        <w:rPr>
          <w:rFonts w:ascii="Tahoma" w:hAnsi="Tahoma" w:cs="Tahoma"/>
          <w:color w:val="000000"/>
        </w:rPr>
      </w:pPr>
      <w:r w:rsidRPr="008F74F4">
        <w:rPr>
          <w:rFonts w:cs="Arial"/>
          <w:color w:val="000000"/>
          <w:sz w:val="22"/>
          <w:szCs w:val="22"/>
        </w:rPr>
        <w:t>PRILOGA ŠT. 9:</w:t>
      </w:r>
      <w:r w:rsidRPr="008F74F4">
        <w:rPr>
          <w:rFonts w:cs="Arial"/>
          <w:b/>
          <w:bCs/>
          <w:color w:val="000000"/>
          <w:sz w:val="22"/>
          <w:szCs w:val="22"/>
        </w:rPr>
        <w:t xml:space="preserve"> </w:t>
      </w:r>
      <w:r w:rsidRPr="00FA7627">
        <w:rPr>
          <w:rFonts w:cs="Arial"/>
          <w:bCs/>
          <w:color w:val="000000"/>
          <w:sz w:val="22"/>
          <w:szCs w:val="22"/>
        </w:rPr>
        <w:t xml:space="preserve">MENIČNA IZJAVA ZA DOBRO IZVEDBO POGODBENIH OBVEZNOSTI </w:t>
      </w:r>
    </w:p>
    <w:p w:rsidR="008F74F4" w:rsidRPr="008F74F4" w:rsidRDefault="008F74F4" w:rsidP="008F74F4">
      <w:pPr>
        <w:autoSpaceDE w:val="0"/>
        <w:autoSpaceDN w:val="0"/>
        <w:adjustRightInd w:val="0"/>
        <w:rPr>
          <w:rFonts w:cs="Arial"/>
          <w:color w:val="000000"/>
          <w:sz w:val="22"/>
          <w:szCs w:val="22"/>
        </w:rPr>
      </w:pPr>
    </w:p>
    <w:p w:rsidR="008F74F4" w:rsidRPr="008F74F4" w:rsidRDefault="008F74F4" w:rsidP="008F74F4">
      <w:pPr>
        <w:autoSpaceDE w:val="0"/>
        <w:autoSpaceDN w:val="0"/>
        <w:adjustRightInd w:val="0"/>
        <w:rPr>
          <w:rFonts w:cs="Arial"/>
          <w:color w:val="000000"/>
          <w:sz w:val="22"/>
          <w:szCs w:val="22"/>
        </w:rPr>
      </w:pPr>
      <w:r w:rsidRPr="008F74F4">
        <w:rPr>
          <w:rFonts w:cs="Arial"/>
          <w:b/>
          <w:bCs/>
          <w:color w:val="000000"/>
          <w:sz w:val="22"/>
          <w:szCs w:val="22"/>
        </w:rPr>
        <w:t xml:space="preserve">Menična izjava za zavarovanje izvajanja pogodbenih obveznosti </w:t>
      </w:r>
    </w:p>
    <w:p w:rsidR="008F74F4" w:rsidRPr="008F74F4" w:rsidRDefault="008F74F4" w:rsidP="008F74F4">
      <w:pPr>
        <w:autoSpaceDE w:val="0"/>
        <w:autoSpaceDN w:val="0"/>
        <w:adjustRightInd w:val="0"/>
        <w:rPr>
          <w:rFonts w:cs="Arial"/>
          <w:color w:val="000000"/>
          <w:sz w:val="22"/>
          <w:szCs w:val="22"/>
        </w:rPr>
      </w:pPr>
      <w:r w:rsidRPr="008F74F4">
        <w:rPr>
          <w:rFonts w:cs="Arial"/>
          <w:b/>
          <w:bCs/>
          <w:color w:val="000000"/>
          <w:sz w:val="22"/>
          <w:szCs w:val="22"/>
        </w:rPr>
        <w:t xml:space="preserve">Ponudnik : </w:t>
      </w:r>
      <w:r w:rsidRPr="008F74F4">
        <w:rPr>
          <w:rFonts w:cs="Arial"/>
          <w:color w:val="000000"/>
          <w:sz w:val="22"/>
          <w:szCs w:val="22"/>
        </w:rPr>
        <w:t xml:space="preserve">____________________________________________ </w:t>
      </w:r>
    </w:p>
    <w:p w:rsidR="008F74F4" w:rsidRPr="008F74F4" w:rsidRDefault="008F74F4" w:rsidP="008F74F4">
      <w:pPr>
        <w:autoSpaceDE w:val="0"/>
        <w:autoSpaceDN w:val="0"/>
        <w:adjustRightInd w:val="0"/>
        <w:rPr>
          <w:rFonts w:cs="Arial"/>
          <w:color w:val="000000"/>
          <w:sz w:val="22"/>
          <w:szCs w:val="22"/>
        </w:rPr>
      </w:pPr>
      <w:r w:rsidRPr="008F74F4">
        <w:rPr>
          <w:rFonts w:cs="Arial"/>
          <w:b/>
          <w:bCs/>
          <w:color w:val="000000"/>
          <w:sz w:val="22"/>
          <w:szCs w:val="22"/>
        </w:rPr>
        <w:t>Naziv :</w:t>
      </w:r>
      <w:r w:rsidRPr="008F74F4">
        <w:rPr>
          <w:rFonts w:cs="Arial"/>
          <w:color w:val="000000"/>
          <w:sz w:val="22"/>
          <w:szCs w:val="22"/>
        </w:rPr>
        <w:t xml:space="preserve">_______________________________________________ </w:t>
      </w:r>
    </w:p>
    <w:p w:rsidR="008F74F4" w:rsidRPr="008F74F4" w:rsidRDefault="008F74F4" w:rsidP="008F74F4">
      <w:pPr>
        <w:autoSpaceDE w:val="0"/>
        <w:autoSpaceDN w:val="0"/>
        <w:adjustRightInd w:val="0"/>
        <w:rPr>
          <w:rFonts w:cs="Arial"/>
          <w:color w:val="000000"/>
          <w:sz w:val="22"/>
          <w:szCs w:val="22"/>
        </w:rPr>
      </w:pPr>
      <w:r w:rsidRPr="008F74F4">
        <w:rPr>
          <w:rFonts w:cs="Arial"/>
          <w:b/>
          <w:bCs/>
          <w:color w:val="000000"/>
          <w:sz w:val="22"/>
          <w:szCs w:val="22"/>
        </w:rPr>
        <w:t xml:space="preserve">Sedež </w:t>
      </w:r>
      <w:r w:rsidRPr="008F74F4">
        <w:rPr>
          <w:rFonts w:cs="Arial"/>
          <w:color w:val="000000"/>
          <w:sz w:val="22"/>
          <w:szCs w:val="22"/>
        </w:rPr>
        <w:t xml:space="preserve">:_______________________________________________ </w:t>
      </w:r>
    </w:p>
    <w:p w:rsidR="008F74F4" w:rsidRDefault="008F74F4" w:rsidP="008F74F4">
      <w:pPr>
        <w:autoSpaceDE w:val="0"/>
        <w:autoSpaceDN w:val="0"/>
        <w:adjustRightInd w:val="0"/>
        <w:rPr>
          <w:rFonts w:cs="Arial"/>
          <w:color w:val="000000"/>
          <w:sz w:val="22"/>
          <w:szCs w:val="22"/>
        </w:rPr>
      </w:pPr>
      <w:r w:rsidRPr="008F74F4">
        <w:rPr>
          <w:rFonts w:cs="Arial"/>
          <w:b/>
          <w:bCs/>
          <w:color w:val="000000"/>
          <w:sz w:val="22"/>
          <w:szCs w:val="22"/>
        </w:rPr>
        <w:t xml:space="preserve">Kraj in datum </w:t>
      </w:r>
      <w:r w:rsidRPr="008F74F4">
        <w:rPr>
          <w:rFonts w:cs="Arial"/>
          <w:color w:val="000000"/>
          <w:sz w:val="22"/>
          <w:szCs w:val="22"/>
        </w:rPr>
        <w:t xml:space="preserve">:________________________________________ </w:t>
      </w:r>
    </w:p>
    <w:p w:rsidR="008F74F4" w:rsidRPr="008F74F4" w:rsidRDefault="008F74F4" w:rsidP="008F74F4">
      <w:pPr>
        <w:autoSpaceDE w:val="0"/>
        <w:autoSpaceDN w:val="0"/>
        <w:adjustRightInd w:val="0"/>
        <w:rPr>
          <w:rFonts w:cs="Arial"/>
          <w:color w:val="000000"/>
          <w:sz w:val="22"/>
          <w:szCs w:val="22"/>
        </w:rPr>
      </w:pPr>
    </w:p>
    <w:p w:rsidR="008F74F4" w:rsidRDefault="008F74F4" w:rsidP="008F74F4">
      <w:pPr>
        <w:autoSpaceDE w:val="0"/>
        <w:autoSpaceDN w:val="0"/>
        <w:adjustRightInd w:val="0"/>
        <w:rPr>
          <w:rFonts w:cs="Arial"/>
          <w:color w:val="000000"/>
          <w:sz w:val="22"/>
          <w:szCs w:val="22"/>
        </w:rPr>
      </w:pPr>
      <w:r w:rsidRPr="008F74F4">
        <w:rPr>
          <w:rFonts w:cs="Arial"/>
          <w:color w:val="000000"/>
          <w:sz w:val="22"/>
          <w:szCs w:val="22"/>
        </w:rPr>
        <w:t>V skladu z javnim razpisom, objavljenim na portalu javnih naročil, štev.______________, z dne _____________, za »</w:t>
      </w:r>
      <w:r>
        <w:rPr>
          <w:rFonts w:cs="Arial"/>
          <w:color w:val="000000"/>
          <w:sz w:val="22"/>
          <w:szCs w:val="22"/>
        </w:rPr>
        <w:t>IZVAJANJE STORITVE ŠOLSKIH PREVOZOV</w:t>
      </w:r>
      <w:r w:rsidRPr="008F74F4">
        <w:rPr>
          <w:rFonts w:cs="Arial"/>
          <w:color w:val="000000"/>
          <w:sz w:val="22"/>
          <w:szCs w:val="22"/>
        </w:rPr>
        <w:t xml:space="preserve">«, smo predložili ponudbo za </w:t>
      </w:r>
      <w:r>
        <w:rPr>
          <w:rFonts w:cs="Arial"/>
          <w:color w:val="000000"/>
          <w:sz w:val="22"/>
          <w:szCs w:val="22"/>
        </w:rPr>
        <w:t>omenjeno storitev.</w:t>
      </w:r>
    </w:p>
    <w:p w:rsidR="008F74F4" w:rsidRPr="008F74F4" w:rsidRDefault="008F74F4" w:rsidP="008F74F4">
      <w:pPr>
        <w:autoSpaceDE w:val="0"/>
        <w:autoSpaceDN w:val="0"/>
        <w:adjustRightInd w:val="0"/>
        <w:rPr>
          <w:rFonts w:cs="Arial"/>
          <w:color w:val="000000"/>
          <w:sz w:val="22"/>
          <w:szCs w:val="22"/>
        </w:rPr>
      </w:pPr>
      <w:r w:rsidRPr="008F74F4">
        <w:rPr>
          <w:rFonts w:cs="Arial"/>
          <w:color w:val="000000"/>
          <w:sz w:val="22"/>
          <w:szCs w:val="22"/>
        </w:rPr>
        <w:t xml:space="preserve"> V skladu z določili razpisa in na zahtevo naročnika </w:t>
      </w:r>
      <w:r>
        <w:rPr>
          <w:rFonts w:cs="Arial"/>
          <w:color w:val="000000"/>
          <w:sz w:val="22"/>
          <w:szCs w:val="22"/>
        </w:rPr>
        <w:t>Osnovni šoli Brinje Grosuplje, Ljubljanska cesta 40a, 1290 Grosuplje</w:t>
      </w:r>
      <w:r w:rsidRPr="008F74F4">
        <w:rPr>
          <w:rFonts w:cs="Arial"/>
          <w:color w:val="000000"/>
          <w:sz w:val="22"/>
          <w:szCs w:val="22"/>
        </w:rPr>
        <w:t xml:space="preserve"> izročamo za dobro izvedbo pogodbenih obveznosti eno (1) </w:t>
      </w:r>
      <w:proofErr w:type="spellStart"/>
      <w:r w:rsidRPr="008F74F4">
        <w:rPr>
          <w:rFonts w:cs="Arial"/>
          <w:color w:val="000000"/>
          <w:sz w:val="22"/>
          <w:szCs w:val="22"/>
        </w:rPr>
        <w:t>bianco</w:t>
      </w:r>
      <w:proofErr w:type="spellEnd"/>
      <w:r w:rsidRPr="008F74F4">
        <w:rPr>
          <w:rFonts w:cs="Arial"/>
          <w:color w:val="000000"/>
          <w:sz w:val="22"/>
          <w:szCs w:val="22"/>
        </w:rPr>
        <w:t xml:space="preserve"> menico v višini 10 % ponudbene vrednosti z DDV. </w:t>
      </w:r>
    </w:p>
    <w:p w:rsidR="008F74F4" w:rsidRPr="008F74F4" w:rsidRDefault="008F74F4" w:rsidP="008F74F4">
      <w:pPr>
        <w:autoSpaceDE w:val="0"/>
        <w:autoSpaceDN w:val="0"/>
        <w:adjustRightInd w:val="0"/>
        <w:rPr>
          <w:rFonts w:cs="Arial"/>
          <w:color w:val="000000"/>
          <w:sz w:val="22"/>
          <w:szCs w:val="22"/>
        </w:rPr>
      </w:pPr>
      <w:r w:rsidRPr="008F74F4">
        <w:rPr>
          <w:rFonts w:cs="Arial"/>
          <w:color w:val="000000"/>
          <w:sz w:val="22"/>
          <w:szCs w:val="22"/>
        </w:rPr>
        <w:t xml:space="preserve">Na menici je podpisana pooblaščena oseba za podpisovanje: </w:t>
      </w:r>
    </w:p>
    <w:p w:rsidR="008F74F4" w:rsidRPr="008F74F4" w:rsidRDefault="008F74F4" w:rsidP="008F74F4">
      <w:pPr>
        <w:autoSpaceDE w:val="0"/>
        <w:autoSpaceDN w:val="0"/>
        <w:adjustRightInd w:val="0"/>
        <w:rPr>
          <w:rFonts w:cs="Arial"/>
          <w:color w:val="000000"/>
          <w:sz w:val="22"/>
          <w:szCs w:val="22"/>
        </w:rPr>
      </w:pPr>
      <w:r w:rsidRPr="008F74F4">
        <w:rPr>
          <w:rFonts w:cs="Arial"/>
          <w:color w:val="000000"/>
          <w:sz w:val="22"/>
          <w:szCs w:val="22"/>
        </w:rPr>
        <w:t>…........…………………………………………</w:t>
      </w:r>
      <w:r>
        <w:rPr>
          <w:rFonts w:cs="Arial"/>
          <w:color w:val="000000"/>
          <w:sz w:val="22"/>
          <w:szCs w:val="22"/>
        </w:rPr>
        <w:t>……………………………………………………………………………………………………………………………………………………………………………</w:t>
      </w:r>
    </w:p>
    <w:p w:rsidR="008F74F4" w:rsidRDefault="008F74F4" w:rsidP="008F74F4">
      <w:pPr>
        <w:autoSpaceDE w:val="0"/>
        <w:autoSpaceDN w:val="0"/>
        <w:adjustRightInd w:val="0"/>
        <w:rPr>
          <w:rFonts w:cs="Arial"/>
          <w:color w:val="000000"/>
          <w:sz w:val="22"/>
          <w:szCs w:val="22"/>
        </w:rPr>
      </w:pPr>
      <w:r w:rsidRPr="008F74F4">
        <w:rPr>
          <w:rFonts w:cs="Arial"/>
          <w:color w:val="000000"/>
          <w:sz w:val="22"/>
          <w:szCs w:val="22"/>
        </w:rPr>
        <w:t xml:space="preserve">(ime in priimek) (lastnoročni podpis) </w:t>
      </w:r>
    </w:p>
    <w:p w:rsidR="008F74F4" w:rsidRPr="008F74F4" w:rsidRDefault="008F74F4" w:rsidP="008F74F4">
      <w:pPr>
        <w:autoSpaceDE w:val="0"/>
        <w:autoSpaceDN w:val="0"/>
        <w:adjustRightInd w:val="0"/>
        <w:rPr>
          <w:rFonts w:cs="Arial"/>
          <w:color w:val="000000"/>
          <w:sz w:val="22"/>
          <w:szCs w:val="22"/>
        </w:rPr>
      </w:pPr>
    </w:p>
    <w:p w:rsidR="008F74F4" w:rsidRPr="008F74F4" w:rsidRDefault="008F74F4" w:rsidP="008F74F4">
      <w:pPr>
        <w:autoSpaceDE w:val="0"/>
        <w:autoSpaceDN w:val="0"/>
        <w:adjustRightInd w:val="0"/>
        <w:rPr>
          <w:rFonts w:cs="Arial"/>
          <w:color w:val="000000"/>
          <w:sz w:val="22"/>
          <w:szCs w:val="22"/>
        </w:rPr>
      </w:pPr>
      <w:r w:rsidRPr="008F74F4">
        <w:rPr>
          <w:rFonts w:cs="Arial"/>
          <w:color w:val="000000"/>
          <w:sz w:val="22"/>
          <w:szCs w:val="22"/>
        </w:rPr>
        <w:t xml:space="preserve">Na podlagi navedenega se, odpovedujoč vsakršnim ugovorom nepreklicno obvezujemo, da v primeru, da : </w:t>
      </w:r>
    </w:p>
    <w:p w:rsidR="008F74F4" w:rsidRPr="008F74F4" w:rsidRDefault="008F74F4" w:rsidP="008F74F4">
      <w:pPr>
        <w:autoSpaceDE w:val="0"/>
        <w:autoSpaceDN w:val="0"/>
        <w:adjustRightInd w:val="0"/>
        <w:rPr>
          <w:rFonts w:cs="Arial"/>
          <w:color w:val="000000"/>
          <w:sz w:val="22"/>
          <w:szCs w:val="22"/>
        </w:rPr>
      </w:pPr>
      <w:r w:rsidRPr="008F74F4">
        <w:rPr>
          <w:rFonts w:cs="Arial"/>
          <w:color w:val="000000"/>
          <w:sz w:val="22"/>
          <w:szCs w:val="22"/>
        </w:rPr>
        <w:t xml:space="preserve">- ne bomo izpolnili svojih pogodbenih obveznosti v dogovorjeni kvaliteti, količini in rokih, opredeljenih v pogodbi, </w:t>
      </w:r>
    </w:p>
    <w:p w:rsidR="008F74F4" w:rsidRPr="008F74F4" w:rsidRDefault="008F74F4" w:rsidP="008F74F4">
      <w:pPr>
        <w:autoSpaceDE w:val="0"/>
        <w:autoSpaceDN w:val="0"/>
        <w:adjustRightInd w:val="0"/>
        <w:rPr>
          <w:rFonts w:cs="Arial"/>
          <w:color w:val="000000"/>
          <w:sz w:val="22"/>
          <w:szCs w:val="22"/>
        </w:rPr>
      </w:pPr>
    </w:p>
    <w:p w:rsidR="008F74F4" w:rsidRDefault="008F74F4" w:rsidP="008F74F4">
      <w:pPr>
        <w:autoSpaceDE w:val="0"/>
        <w:autoSpaceDN w:val="0"/>
        <w:adjustRightInd w:val="0"/>
        <w:rPr>
          <w:rFonts w:cs="Arial"/>
          <w:color w:val="000000"/>
          <w:sz w:val="22"/>
          <w:szCs w:val="22"/>
        </w:rPr>
      </w:pPr>
      <w:r w:rsidRPr="008F74F4">
        <w:rPr>
          <w:rFonts w:cs="Arial"/>
          <w:color w:val="000000"/>
          <w:sz w:val="22"/>
          <w:szCs w:val="22"/>
        </w:rPr>
        <w:t xml:space="preserve">pooblaščamo </w:t>
      </w:r>
      <w:r>
        <w:rPr>
          <w:rFonts w:cs="Arial"/>
          <w:color w:val="000000"/>
          <w:sz w:val="22"/>
          <w:szCs w:val="22"/>
        </w:rPr>
        <w:t>Osnovno šolo Brinje Grosuplje, Ljubljanska cesta 40a, 1290 Grosuplje</w:t>
      </w:r>
      <w:r w:rsidRPr="008F74F4">
        <w:rPr>
          <w:rFonts w:cs="Arial"/>
          <w:color w:val="000000"/>
          <w:sz w:val="22"/>
          <w:szCs w:val="22"/>
        </w:rPr>
        <w:t xml:space="preserve">, da lahko našo </w:t>
      </w:r>
      <w:proofErr w:type="spellStart"/>
      <w:r w:rsidRPr="008F74F4">
        <w:rPr>
          <w:rFonts w:cs="Arial"/>
          <w:color w:val="000000"/>
          <w:sz w:val="22"/>
          <w:szCs w:val="22"/>
        </w:rPr>
        <w:t>bianco</w:t>
      </w:r>
      <w:proofErr w:type="spellEnd"/>
      <w:r w:rsidRPr="008F74F4">
        <w:rPr>
          <w:rFonts w:cs="Arial"/>
          <w:color w:val="000000"/>
          <w:sz w:val="22"/>
          <w:szCs w:val="22"/>
        </w:rPr>
        <w:t xml:space="preserve"> menico izpolni v vseh neizpolnjenih delih za znesek naših obveznosti, da na menico vpiše klavzulo »brez protesta« ter da menico domicilira pri banki _____________________ ali pri katerikoli drugi poslovni banki, ki vodi naš transakcijski račun. </w:t>
      </w:r>
    </w:p>
    <w:p w:rsidR="008F74F4" w:rsidRPr="008F74F4" w:rsidRDefault="008F74F4" w:rsidP="008F74F4">
      <w:pPr>
        <w:autoSpaceDE w:val="0"/>
        <w:autoSpaceDN w:val="0"/>
        <w:adjustRightInd w:val="0"/>
        <w:rPr>
          <w:rFonts w:cs="Arial"/>
          <w:color w:val="000000"/>
          <w:sz w:val="22"/>
          <w:szCs w:val="22"/>
        </w:rPr>
      </w:pPr>
    </w:p>
    <w:p w:rsidR="008F74F4" w:rsidRPr="008F74F4" w:rsidRDefault="008F74F4" w:rsidP="008F74F4">
      <w:pPr>
        <w:autoSpaceDE w:val="0"/>
        <w:autoSpaceDN w:val="0"/>
        <w:adjustRightInd w:val="0"/>
        <w:rPr>
          <w:rFonts w:cs="Arial"/>
          <w:color w:val="000000"/>
          <w:sz w:val="22"/>
          <w:szCs w:val="22"/>
        </w:rPr>
      </w:pPr>
      <w:r w:rsidRPr="008F74F4">
        <w:rPr>
          <w:rFonts w:cs="Arial"/>
          <w:b/>
          <w:bCs/>
          <w:color w:val="000000"/>
          <w:sz w:val="22"/>
          <w:szCs w:val="22"/>
        </w:rPr>
        <w:t xml:space="preserve">NALOG ZA PLAČILO MENICE </w:t>
      </w:r>
    </w:p>
    <w:p w:rsidR="008F74F4" w:rsidRDefault="008F74F4" w:rsidP="008F74F4">
      <w:pPr>
        <w:autoSpaceDE w:val="0"/>
        <w:autoSpaceDN w:val="0"/>
        <w:adjustRightInd w:val="0"/>
        <w:rPr>
          <w:rFonts w:cs="Arial"/>
          <w:b/>
          <w:bCs/>
          <w:color w:val="000000"/>
          <w:sz w:val="22"/>
          <w:szCs w:val="22"/>
        </w:rPr>
      </w:pPr>
      <w:r w:rsidRPr="008F74F4">
        <w:rPr>
          <w:rFonts w:cs="Arial"/>
          <w:b/>
          <w:bCs/>
          <w:color w:val="000000"/>
          <w:sz w:val="22"/>
          <w:szCs w:val="22"/>
        </w:rPr>
        <w:t>Nepreklicno in brezpogojno pooblaščamo ______________________________ banko oziroma katerokoli drugo poslovno banko s sedežem v Republiki Sloveniji, ki v času unovčitve vodi naš transakcijski račun, da unovči navedeno menico v breme denarnih sredstev na našem transakcijskem računu, za znesek ………………</w:t>
      </w:r>
      <w:r>
        <w:rPr>
          <w:rFonts w:cs="Arial"/>
          <w:b/>
          <w:bCs/>
          <w:color w:val="000000"/>
          <w:sz w:val="22"/>
          <w:szCs w:val="22"/>
        </w:rPr>
        <w:t>……………</w:t>
      </w:r>
      <w:r w:rsidRPr="008F74F4">
        <w:rPr>
          <w:rFonts w:cs="Arial"/>
          <w:b/>
          <w:bCs/>
          <w:color w:val="000000"/>
          <w:sz w:val="22"/>
          <w:szCs w:val="22"/>
        </w:rPr>
        <w:t xml:space="preserve">….. EUR. </w:t>
      </w:r>
    </w:p>
    <w:p w:rsidR="008F74F4" w:rsidRPr="008F74F4" w:rsidRDefault="008F74F4" w:rsidP="008F74F4">
      <w:pPr>
        <w:autoSpaceDE w:val="0"/>
        <w:autoSpaceDN w:val="0"/>
        <w:adjustRightInd w:val="0"/>
        <w:rPr>
          <w:rFonts w:cs="Arial"/>
          <w:color w:val="000000"/>
          <w:sz w:val="22"/>
          <w:szCs w:val="22"/>
        </w:rPr>
      </w:pPr>
    </w:p>
    <w:p w:rsidR="008F74F4" w:rsidRPr="008F74F4" w:rsidRDefault="008F74F4" w:rsidP="008F74F4">
      <w:pPr>
        <w:autoSpaceDE w:val="0"/>
        <w:autoSpaceDN w:val="0"/>
        <w:adjustRightInd w:val="0"/>
        <w:rPr>
          <w:rFonts w:cs="Arial"/>
          <w:color w:val="000000"/>
          <w:sz w:val="22"/>
          <w:szCs w:val="22"/>
        </w:rPr>
      </w:pPr>
      <w:r w:rsidRPr="008F74F4">
        <w:rPr>
          <w:rFonts w:cs="Arial"/>
          <w:color w:val="000000"/>
          <w:sz w:val="22"/>
          <w:szCs w:val="22"/>
        </w:rPr>
        <w:t xml:space="preserve">Ta menična izjava velja še 30 dni po izteku veljavnosti pogodbe. Po poteku navedenega roka mora </w:t>
      </w:r>
      <w:r>
        <w:rPr>
          <w:rFonts w:cs="Arial"/>
          <w:color w:val="000000"/>
          <w:sz w:val="22"/>
          <w:szCs w:val="22"/>
        </w:rPr>
        <w:t>Osnovna šola Brinje Grosuplje, Ljubljanska cesta 40a, 1290 Grosuplje</w:t>
      </w:r>
      <w:r w:rsidRPr="008F74F4">
        <w:rPr>
          <w:rFonts w:cs="Arial"/>
          <w:color w:val="000000"/>
          <w:sz w:val="22"/>
          <w:szCs w:val="22"/>
        </w:rPr>
        <w:t xml:space="preserve"> vrniti neizpolnjeno menico ponudniku. </w:t>
      </w: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159"/>
        <w:gridCol w:w="3192"/>
        <w:gridCol w:w="3005"/>
      </w:tblGrid>
      <w:tr w:rsidR="008F74F4" w:rsidRPr="003E5AD6" w:rsidTr="008F74F4">
        <w:tc>
          <w:tcPr>
            <w:tcW w:w="3159" w:type="dxa"/>
          </w:tcPr>
          <w:p w:rsidR="008F74F4" w:rsidRPr="003E5AD6" w:rsidRDefault="008F74F4" w:rsidP="008F74F4">
            <w:pPr>
              <w:autoSpaceDE w:val="0"/>
              <w:autoSpaceDN w:val="0"/>
              <w:adjustRightInd w:val="0"/>
              <w:spacing w:line="240" w:lineRule="atLeast"/>
              <w:ind w:left="70"/>
              <w:jc w:val="center"/>
              <w:rPr>
                <w:rFonts w:cs="Arial"/>
                <w:bCs/>
                <w:color w:val="000000"/>
              </w:rPr>
            </w:pPr>
            <w:r w:rsidRPr="003E5AD6">
              <w:rPr>
                <w:rFonts w:cs="Arial"/>
                <w:bCs/>
                <w:color w:val="000000"/>
              </w:rPr>
              <w:t>Kraj in datum:</w:t>
            </w:r>
          </w:p>
        </w:tc>
        <w:tc>
          <w:tcPr>
            <w:tcW w:w="3192" w:type="dxa"/>
          </w:tcPr>
          <w:p w:rsidR="008F74F4" w:rsidRPr="003E5AD6" w:rsidRDefault="008F74F4" w:rsidP="008F74F4">
            <w:pPr>
              <w:autoSpaceDE w:val="0"/>
              <w:autoSpaceDN w:val="0"/>
              <w:adjustRightInd w:val="0"/>
              <w:spacing w:line="240" w:lineRule="atLeast"/>
              <w:ind w:left="15" w:right="70"/>
              <w:jc w:val="center"/>
              <w:rPr>
                <w:rFonts w:cs="Arial"/>
                <w:bCs/>
                <w:color w:val="000000"/>
              </w:rPr>
            </w:pPr>
            <w:r w:rsidRPr="003E5AD6">
              <w:rPr>
                <w:rFonts w:cs="Arial"/>
                <w:bCs/>
                <w:color w:val="000000"/>
              </w:rPr>
              <w:t>Žig:</w:t>
            </w:r>
          </w:p>
        </w:tc>
        <w:tc>
          <w:tcPr>
            <w:tcW w:w="3005" w:type="dxa"/>
          </w:tcPr>
          <w:p w:rsidR="008F74F4" w:rsidRPr="003E5AD6" w:rsidRDefault="008F74F4" w:rsidP="008F74F4">
            <w:pPr>
              <w:autoSpaceDE w:val="0"/>
              <w:autoSpaceDN w:val="0"/>
              <w:adjustRightInd w:val="0"/>
              <w:spacing w:line="240" w:lineRule="atLeast"/>
              <w:ind w:left="15" w:right="70"/>
              <w:jc w:val="center"/>
              <w:rPr>
                <w:rFonts w:cs="Arial"/>
                <w:bCs/>
                <w:color w:val="000000"/>
              </w:rPr>
            </w:pPr>
            <w:r>
              <w:rPr>
                <w:rFonts w:cs="Arial"/>
                <w:bCs/>
                <w:color w:val="000000"/>
              </w:rPr>
              <w:t>Podpis odgovorne osebe:</w:t>
            </w:r>
          </w:p>
        </w:tc>
      </w:tr>
      <w:tr w:rsidR="008F74F4" w:rsidRPr="001D67A7" w:rsidTr="008F74F4">
        <w:tc>
          <w:tcPr>
            <w:tcW w:w="3159" w:type="dxa"/>
          </w:tcPr>
          <w:p w:rsidR="008F74F4" w:rsidRPr="001D67A7" w:rsidRDefault="008F74F4" w:rsidP="008F74F4">
            <w:pPr>
              <w:autoSpaceDE w:val="0"/>
              <w:autoSpaceDN w:val="0"/>
              <w:adjustRightInd w:val="0"/>
              <w:spacing w:line="240" w:lineRule="atLeast"/>
              <w:ind w:left="312"/>
              <w:rPr>
                <w:rFonts w:cs="Arial"/>
                <w:b/>
                <w:bCs/>
                <w:color w:val="000000"/>
              </w:rPr>
            </w:pPr>
          </w:p>
          <w:p w:rsidR="008F74F4" w:rsidRPr="001D67A7" w:rsidRDefault="008F74F4" w:rsidP="008F74F4">
            <w:pPr>
              <w:autoSpaceDE w:val="0"/>
              <w:autoSpaceDN w:val="0"/>
              <w:adjustRightInd w:val="0"/>
              <w:spacing w:line="240" w:lineRule="atLeast"/>
              <w:ind w:left="312"/>
              <w:rPr>
                <w:rFonts w:cs="Arial"/>
                <w:b/>
                <w:bCs/>
                <w:color w:val="000000"/>
              </w:rPr>
            </w:pPr>
          </w:p>
          <w:p w:rsidR="008F74F4" w:rsidRPr="001D67A7" w:rsidRDefault="008F74F4" w:rsidP="008F74F4">
            <w:pPr>
              <w:autoSpaceDE w:val="0"/>
              <w:autoSpaceDN w:val="0"/>
              <w:adjustRightInd w:val="0"/>
              <w:spacing w:line="240" w:lineRule="atLeast"/>
              <w:ind w:left="70"/>
              <w:rPr>
                <w:rFonts w:cs="Arial"/>
                <w:b/>
                <w:bCs/>
                <w:color w:val="000000"/>
              </w:rPr>
            </w:pPr>
          </w:p>
        </w:tc>
        <w:tc>
          <w:tcPr>
            <w:tcW w:w="3192" w:type="dxa"/>
          </w:tcPr>
          <w:p w:rsidR="008F74F4" w:rsidRPr="001D67A7" w:rsidRDefault="008F74F4" w:rsidP="008F74F4">
            <w:pPr>
              <w:autoSpaceDE w:val="0"/>
              <w:autoSpaceDN w:val="0"/>
              <w:adjustRightInd w:val="0"/>
              <w:spacing w:line="240" w:lineRule="atLeast"/>
              <w:ind w:left="70" w:right="70"/>
              <w:rPr>
                <w:rFonts w:cs="Arial"/>
                <w:b/>
                <w:bCs/>
                <w:color w:val="000000"/>
              </w:rPr>
            </w:pPr>
          </w:p>
        </w:tc>
        <w:tc>
          <w:tcPr>
            <w:tcW w:w="3005" w:type="dxa"/>
          </w:tcPr>
          <w:p w:rsidR="008F74F4" w:rsidRPr="001D67A7" w:rsidRDefault="008F74F4" w:rsidP="008F74F4">
            <w:pPr>
              <w:autoSpaceDE w:val="0"/>
              <w:autoSpaceDN w:val="0"/>
              <w:adjustRightInd w:val="0"/>
              <w:spacing w:line="240" w:lineRule="atLeast"/>
              <w:ind w:left="70" w:right="70"/>
              <w:rPr>
                <w:rFonts w:cs="Arial"/>
                <w:b/>
                <w:bCs/>
                <w:color w:val="000000"/>
              </w:rPr>
            </w:pPr>
          </w:p>
        </w:tc>
      </w:tr>
    </w:tbl>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F95317" w:rsidRDefault="00F95317" w:rsidP="00AF751F">
      <w:pPr>
        <w:pStyle w:val="Telobesedila"/>
        <w:rPr>
          <w:rFonts w:ascii="Tahoma" w:hAnsi="Tahoma" w:cs="Tahoma"/>
          <w:color w:val="000000"/>
        </w:rPr>
      </w:pPr>
    </w:p>
    <w:p w:rsidR="00B8782C" w:rsidRDefault="00B8782C" w:rsidP="00AF751F">
      <w:pPr>
        <w:pStyle w:val="Telobesedila"/>
        <w:rPr>
          <w:rFonts w:ascii="Tahoma" w:hAnsi="Tahoma" w:cs="Tahoma"/>
          <w:color w:val="000000"/>
        </w:rPr>
      </w:pPr>
    </w:p>
    <w:p w:rsidR="00B8782C" w:rsidRDefault="00B8782C" w:rsidP="00AF751F">
      <w:pPr>
        <w:pStyle w:val="Telobesedila"/>
        <w:rPr>
          <w:rFonts w:ascii="Tahoma" w:hAnsi="Tahoma" w:cs="Tahoma"/>
          <w:color w:val="000000"/>
        </w:rPr>
      </w:pPr>
    </w:p>
    <w:p w:rsidR="00B8782C" w:rsidRDefault="00B8782C">
      <w:pPr>
        <w:rPr>
          <w:rFonts w:ascii="Tahoma" w:hAnsi="Tahoma" w:cs="Tahoma"/>
          <w:color w:val="000000"/>
        </w:rPr>
      </w:pPr>
    </w:p>
    <w:p w:rsidR="00625195" w:rsidRDefault="00625195">
      <w:pPr>
        <w:rPr>
          <w:rFonts w:ascii="Tahoma" w:hAnsi="Tahoma" w:cs="Tahoma"/>
          <w:color w:val="000000"/>
        </w:rPr>
      </w:pPr>
    </w:p>
    <w:p w:rsidR="00625195" w:rsidRDefault="00625195">
      <w:pPr>
        <w:rPr>
          <w:rFonts w:ascii="Tahoma" w:hAnsi="Tahoma" w:cs="Tahoma"/>
          <w:color w:val="000000"/>
        </w:rPr>
      </w:pPr>
    </w:p>
    <w:p w:rsidR="00625195" w:rsidRDefault="00625195">
      <w:pPr>
        <w:rPr>
          <w:rFonts w:ascii="Tahoma" w:hAnsi="Tahoma" w:cs="Tahoma"/>
          <w:color w:val="000000"/>
        </w:rPr>
      </w:pPr>
    </w:p>
    <w:p w:rsidR="00625195" w:rsidRDefault="00625195">
      <w:pPr>
        <w:rPr>
          <w:rFonts w:ascii="Tahoma" w:hAnsi="Tahoma" w:cs="Tahoma"/>
          <w:color w:val="000000"/>
        </w:rPr>
      </w:pPr>
    </w:p>
    <w:p w:rsidR="00625195" w:rsidRDefault="00625195">
      <w:pPr>
        <w:rPr>
          <w:rFonts w:ascii="Tahoma" w:hAnsi="Tahoma" w:cs="Tahoma"/>
          <w:color w:val="000000"/>
        </w:rPr>
      </w:pPr>
    </w:p>
    <w:sectPr w:rsidR="00625195" w:rsidSect="00BA1508">
      <w:footerReference w:type="default" r:id="rId17"/>
      <w:pgSz w:w="11906" w:h="16838"/>
      <w:pgMar w:top="851" w:right="1134"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E00" w:rsidRDefault="000B6E00">
      <w:r>
        <w:separator/>
      </w:r>
    </w:p>
  </w:endnote>
  <w:endnote w:type="continuationSeparator" w:id="0">
    <w:p w:rsidR="000B6E00" w:rsidRDefault="000B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276706"/>
      <w:docPartObj>
        <w:docPartGallery w:val="Page Numbers (Bottom of Page)"/>
        <w:docPartUnique/>
      </w:docPartObj>
    </w:sdtPr>
    <w:sdtContent>
      <w:sdt>
        <w:sdtPr>
          <w:id w:val="860082579"/>
          <w:docPartObj>
            <w:docPartGallery w:val="Page Numbers (Top of Page)"/>
            <w:docPartUnique/>
          </w:docPartObj>
        </w:sdtPr>
        <w:sdtContent>
          <w:p w:rsidR="00CF1CDA" w:rsidRDefault="00CF1CDA" w:rsidP="00AF751F">
            <w:pPr>
              <w:pStyle w:val="Noga"/>
            </w:pPr>
            <w:r>
              <w:t xml:space="preserve">Osnovna šola Brinje Grosuplje – NMV 1/2018 – Storitve šolskih prevozov                        Stran </w:t>
            </w:r>
            <w:r>
              <w:rPr>
                <w:b/>
                <w:bCs/>
                <w:sz w:val="24"/>
                <w:szCs w:val="24"/>
              </w:rPr>
              <w:fldChar w:fldCharType="begin"/>
            </w:r>
            <w:r>
              <w:rPr>
                <w:b/>
                <w:bCs/>
              </w:rPr>
              <w:instrText>PAGE</w:instrText>
            </w:r>
            <w:r>
              <w:rPr>
                <w:b/>
                <w:bCs/>
                <w:sz w:val="24"/>
                <w:szCs w:val="24"/>
              </w:rPr>
              <w:fldChar w:fldCharType="separate"/>
            </w:r>
            <w:r w:rsidR="00A031E7">
              <w:rPr>
                <w:b/>
                <w:bCs/>
                <w:noProof/>
              </w:rPr>
              <w:t>2</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A031E7">
              <w:rPr>
                <w:b/>
                <w:bCs/>
                <w:noProof/>
              </w:rPr>
              <w:t>29</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E00" w:rsidRDefault="000B6E00">
      <w:r>
        <w:separator/>
      </w:r>
    </w:p>
  </w:footnote>
  <w:footnote w:type="continuationSeparator" w:id="0">
    <w:p w:rsidR="000B6E00" w:rsidRDefault="000B6E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1785160"/>
    <w:lvl w:ilvl="0">
      <w:numFmt w:val="decimal"/>
      <w:lvlText w:val="*"/>
      <w:lvlJc w:val="left"/>
    </w:lvl>
  </w:abstractNum>
  <w:abstractNum w:abstractNumId="1">
    <w:nsid w:val="01DD2732"/>
    <w:multiLevelType w:val="hybridMultilevel"/>
    <w:tmpl w:val="BD2A6FD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nsid w:val="02BF7B38"/>
    <w:multiLevelType w:val="hybridMultilevel"/>
    <w:tmpl w:val="70CEF800"/>
    <w:lvl w:ilvl="0" w:tplc="0424000F">
      <w:start w:val="1"/>
      <w:numFmt w:val="decimal"/>
      <w:lvlText w:val="%1."/>
      <w:lvlJc w:val="left"/>
      <w:pPr>
        <w:tabs>
          <w:tab w:val="num" w:pos="1068"/>
        </w:tabs>
        <w:ind w:left="1068" w:hanging="360"/>
      </w:pPr>
    </w:lvl>
    <w:lvl w:ilvl="1" w:tplc="04240001">
      <w:start w:val="1"/>
      <w:numFmt w:val="bullet"/>
      <w:lvlText w:val=""/>
      <w:lvlJc w:val="left"/>
      <w:pPr>
        <w:tabs>
          <w:tab w:val="num" w:pos="1788"/>
        </w:tabs>
        <w:ind w:left="1788" w:hanging="360"/>
      </w:pPr>
      <w:rPr>
        <w:rFonts w:ascii="Symbol" w:hAnsi="Symbol" w:hint="default"/>
      </w:rPr>
    </w:lvl>
    <w:lvl w:ilvl="2" w:tplc="0424001B">
      <w:start w:val="1"/>
      <w:numFmt w:val="lowerRoman"/>
      <w:lvlText w:val="%3."/>
      <w:lvlJc w:val="right"/>
      <w:pPr>
        <w:tabs>
          <w:tab w:val="num" w:pos="2508"/>
        </w:tabs>
        <w:ind w:left="2508" w:hanging="180"/>
      </w:pPr>
    </w:lvl>
    <w:lvl w:ilvl="3" w:tplc="0424000F">
      <w:start w:val="1"/>
      <w:numFmt w:val="decimal"/>
      <w:lvlText w:val="%4."/>
      <w:lvlJc w:val="left"/>
      <w:pPr>
        <w:tabs>
          <w:tab w:val="num" w:pos="3228"/>
        </w:tabs>
        <w:ind w:left="3228" w:hanging="360"/>
      </w:pPr>
    </w:lvl>
    <w:lvl w:ilvl="4" w:tplc="04240019">
      <w:start w:val="1"/>
      <w:numFmt w:val="lowerLetter"/>
      <w:lvlText w:val="%5."/>
      <w:lvlJc w:val="left"/>
      <w:pPr>
        <w:tabs>
          <w:tab w:val="num" w:pos="3948"/>
        </w:tabs>
        <w:ind w:left="3948" w:hanging="360"/>
      </w:pPr>
    </w:lvl>
    <w:lvl w:ilvl="5" w:tplc="0424001B">
      <w:start w:val="1"/>
      <w:numFmt w:val="lowerRoman"/>
      <w:lvlText w:val="%6."/>
      <w:lvlJc w:val="right"/>
      <w:pPr>
        <w:tabs>
          <w:tab w:val="num" w:pos="4668"/>
        </w:tabs>
        <w:ind w:left="4668" w:hanging="180"/>
      </w:pPr>
    </w:lvl>
    <w:lvl w:ilvl="6" w:tplc="0424000F">
      <w:start w:val="1"/>
      <w:numFmt w:val="decimal"/>
      <w:lvlText w:val="%7."/>
      <w:lvlJc w:val="left"/>
      <w:pPr>
        <w:tabs>
          <w:tab w:val="num" w:pos="5388"/>
        </w:tabs>
        <w:ind w:left="5388" w:hanging="360"/>
      </w:pPr>
    </w:lvl>
    <w:lvl w:ilvl="7" w:tplc="04240019">
      <w:start w:val="1"/>
      <w:numFmt w:val="lowerLetter"/>
      <w:lvlText w:val="%8."/>
      <w:lvlJc w:val="left"/>
      <w:pPr>
        <w:tabs>
          <w:tab w:val="num" w:pos="6108"/>
        </w:tabs>
        <w:ind w:left="6108" w:hanging="360"/>
      </w:pPr>
    </w:lvl>
    <w:lvl w:ilvl="8" w:tplc="0424001B">
      <w:start w:val="1"/>
      <w:numFmt w:val="lowerRoman"/>
      <w:lvlText w:val="%9."/>
      <w:lvlJc w:val="right"/>
      <w:pPr>
        <w:tabs>
          <w:tab w:val="num" w:pos="6828"/>
        </w:tabs>
        <w:ind w:left="6828" w:hanging="180"/>
      </w:pPr>
    </w:lvl>
  </w:abstractNum>
  <w:abstractNum w:abstractNumId="3">
    <w:nsid w:val="143C08B3"/>
    <w:multiLevelType w:val="hybridMultilevel"/>
    <w:tmpl w:val="481A67A8"/>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nsid w:val="16112FA4"/>
    <w:multiLevelType w:val="hybridMultilevel"/>
    <w:tmpl w:val="419A298E"/>
    <w:lvl w:ilvl="0" w:tplc="3AD44652">
      <w:start w:val="1"/>
      <w:numFmt w:val="upperRoman"/>
      <w:lvlText w:val="%1."/>
      <w:lvlJc w:val="left"/>
      <w:pPr>
        <w:ind w:left="1080" w:hanging="72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A304768"/>
    <w:multiLevelType w:val="hybridMultilevel"/>
    <w:tmpl w:val="29727724"/>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23E244F4"/>
    <w:multiLevelType w:val="hybridMultilevel"/>
    <w:tmpl w:val="51BAA74E"/>
    <w:lvl w:ilvl="0" w:tplc="0424000F">
      <w:start w:val="1"/>
      <w:numFmt w:val="decimal"/>
      <w:lvlText w:val="%1."/>
      <w:lvlJc w:val="left"/>
      <w:pPr>
        <w:tabs>
          <w:tab w:val="num" w:pos="1068"/>
        </w:tabs>
        <w:ind w:left="1068" w:hanging="360"/>
      </w:pPr>
    </w:lvl>
    <w:lvl w:ilvl="1" w:tplc="04240001">
      <w:start w:val="1"/>
      <w:numFmt w:val="bullet"/>
      <w:lvlText w:val=""/>
      <w:lvlJc w:val="left"/>
      <w:pPr>
        <w:tabs>
          <w:tab w:val="num" w:pos="1788"/>
        </w:tabs>
        <w:ind w:left="1788" w:hanging="360"/>
      </w:pPr>
      <w:rPr>
        <w:rFonts w:ascii="Symbol" w:hAnsi="Symbol" w:hint="default"/>
      </w:rPr>
    </w:lvl>
    <w:lvl w:ilvl="2" w:tplc="0424001B">
      <w:start w:val="1"/>
      <w:numFmt w:val="lowerRoman"/>
      <w:lvlText w:val="%3."/>
      <w:lvlJc w:val="right"/>
      <w:pPr>
        <w:tabs>
          <w:tab w:val="num" w:pos="2508"/>
        </w:tabs>
        <w:ind w:left="2508" w:hanging="180"/>
      </w:pPr>
    </w:lvl>
    <w:lvl w:ilvl="3" w:tplc="0424000F">
      <w:start w:val="1"/>
      <w:numFmt w:val="decimal"/>
      <w:lvlText w:val="%4."/>
      <w:lvlJc w:val="left"/>
      <w:pPr>
        <w:tabs>
          <w:tab w:val="num" w:pos="3228"/>
        </w:tabs>
        <w:ind w:left="3228" w:hanging="360"/>
      </w:pPr>
    </w:lvl>
    <w:lvl w:ilvl="4" w:tplc="04240019">
      <w:start w:val="1"/>
      <w:numFmt w:val="lowerLetter"/>
      <w:lvlText w:val="%5."/>
      <w:lvlJc w:val="left"/>
      <w:pPr>
        <w:tabs>
          <w:tab w:val="num" w:pos="3948"/>
        </w:tabs>
        <w:ind w:left="3948" w:hanging="360"/>
      </w:pPr>
    </w:lvl>
    <w:lvl w:ilvl="5" w:tplc="0424001B">
      <w:start w:val="1"/>
      <w:numFmt w:val="lowerRoman"/>
      <w:lvlText w:val="%6."/>
      <w:lvlJc w:val="right"/>
      <w:pPr>
        <w:tabs>
          <w:tab w:val="num" w:pos="4668"/>
        </w:tabs>
        <w:ind w:left="4668" w:hanging="180"/>
      </w:pPr>
    </w:lvl>
    <w:lvl w:ilvl="6" w:tplc="0424000F">
      <w:start w:val="1"/>
      <w:numFmt w:val="decimal"/>
      <w:lvlText w:val="%7."/>
      <w:lvlJc w:val="left"/>
      <w:pPr>
        <w:tabs>
          <w:tab w:val="num" w:pos="5388"/>
        </w:tabs>
        <w:ind w:left="5388" w:hanging="360"/>
      </w:pPr>
    </w:lvl>
    <w:lvl w:ilvl="7" w:tplc="04240019">
      <w:start w:val="1"/>
      <w:numFmt w:val="lowerLetter"/>
      <w:lvlText w:val="%8."/>
      <w:lvlJc w:val="left"/>
      <w:pPr>
        <w:tabs>
          <w:tab w:val="num" w:pos="6108"/>
        </w:tabs>
        <w:ind w:left="6108" w:hanging="360"/>
      </w:pPr>
    </w:lvl>
    <w:lvl w:ilvl="8" w:tplc="0424001B">
      <w:start w:val="1"/>
      <w:numFmt w:val="lowerRoman"/>
      <w:lvlText w:val="%9."/>
      <w:lvlJc w:val="right"/>
      <w:pPr>
        <w:tabs>
          <w:tab w:val="num" w:pos="6828"/>
        </w:tabs>
        <w:ind w:left="6828" w:hanging="180"/>
      </w:pPr>
    </w:lvl>
  </w:abstractNum>
  <w:abstractNum w:abstractNumId="7">
    <w:nsid w:val="269A1015"/>
    <w:multiLevelType w:val="hybridMultilevel"/>
    <w:tmpl w:val="66A41836"/>
    <w:lvl w:ilvl="0" w:tplc="86AAC4B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9764922"/>
    <w:multiLevelType w:val="hybridMultilevel"/>
    <w:tmpl w:val="3F6EE4C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EE3005E"/>
    <w:multiLevelType w:val="hybridMultilevel"/>
    <w:tmpl w:val="3C9EED2C"/>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0">
    <w:nsid w:val="317F0F55"/>
    <w:multiLevelType w:val="hybridMultilevel"/>
    <w:tmpl w:val="2746340C"/>
    <w:lvl w:ilvl="0" w:tplc="52723AA0">
      <w:numFmt w:val="bullet"/>
      <w:lvlText w:val="–"/>
      <w:lvlJc w:val="left"/>
      <w:pPr>
        <w:tabs>
          <w:tab w:val="num" w:pos="720"/>
        </w:tabs>
        <w:ind w:left="720" w:hanging="360"/>
      </w:pPr>
      <w:rPr>
        <w:rFonts w:ascii="Arial" w:eastAsia="Trebuchet MS" w:hAnsi="Arial" w:cs="Arial" w:hint="default"/>
      </w:rPr>
    </w:lvl>
    <w:lvl w:ilvl="1" w:tplc="EBF49C64">
      <w:start w:val="2"/>
      <w:numFmt w:val="bullet"/>
      <w:lvlText w:val="-"/>
      <w:lvlJc w:val="left"/>
      <w:pPr>
        <w:ind w:left="1440" w:hanging="360"/>
      </w:pPr>
      <w:rPr>
        <w:rFonts w:ascii="Times New Roman" w:eastAsia="Calibri"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nsid w:val="328A1259"/>
    <w:multiLevelType w:val="hybridMultilevel"/>
    <w:tmpl w:val="36D62B14"/>
    <w:lvl w:ilvl="0" w:tplc="F8C8A17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4706CA9"/>
    <w:multiLevelType w:val="hybridMultilevel"/>
    <w:tmpl w:val="B40475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37D402B6"/>
    <w:multiLevelType w:val="hybridMultilevel"/>
    <w:tmpl w:val="2A08FCC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nsid w:val="3C2344F0"/>
    <w:multiLevelType w:val="singleLevel"/>
    <w:tmpl w:val="1C344834"/>
    <w:lvl w:ilvl="0">
      <w:start w:val="1"/>
      <w:numFmt w:val="decimal"/>
      <w:lvlText w:val="%1."/>
      <w:lvlJc w:val="left"/>
      <w:pPr>
        <w:tabs>
          <w:tab w:val="num" w:pos="360"/>
        </w:tabs>
        <w:ind w:left="283" w:hanging="283"/>
      </w:pPr>
    </w:lvl>
  </w:abstractNum>
  <w:abstractNum w:abstractNumId="15">
    <w:nsid w:val="3CF12D00"/>
    <w:multiLevelType w:val="hybridMultilevel"/>
    <w:tmpl w:val="D12E8B9E"/>
    <w:lvl w:ilvl="0" w:tplc="7B781D18">
      <w:numFmt w:val="bullet"/>
      <w:lvlText w:val="-"/>
      <w:lvlJc w:val="left"/>
      <w:pPr>
        <w:tabs>
          <w:tab w:val="num" w:pos="720"/>
        </w:tabs>
        <w:ind w:left="720" w:hanging="360"/>
      </w:pPr>
      <w:rPr>
        <w:rFonts w:ascii="Times New Roman" w:eastAsia="Times New Roman" w:hAnsi="Times New Roman" w:cs="Times New Roman" w:hint="default"/>
      </w:rPr>
    </w:lvl>
    <w:lvl w:ilvl="1" w:tplc="837A68BA" w:tentative="1">
      <w:start w:val="1"/>
      <w:numFmt w:val="bullet"/>
      <w:lvlText w:val="o"/>
      <w:lvlJc w:val="left"/>
      <w:pPr>
        <w:tabs>
          <w:tab w:val="num" w:pos="1440"/>
        </w:tabs>
        <w:ind w:left="1440" w:hanging="360"/>
      </w:pPr>
      <w:rPr>
        <w:rFonts w:ascii="Courier New" w:hAnsi="Courier New" w:hint="default"/>
      </w:rPr>
    </w:lvl>
    <w:lvl w:ilvl="2" w:tplc="34224600" w:tentative="1">
      <w:start w:val="1"/>
      <w:numFmt w:val="bullet"/>
      <w:lvlText w:val=""/>
      <w:lvlJc w:val="left"/>
      <w:pPr>
        <w:tabs>
          <w:tab w:val="num" w:pos="2160"/>
        </w:tabs>
        <w:ind w:left="2160" w:hanging="360"/>
      </w:pPr>
      <w:rPr>
        <w:rFonts w:ascii="Wingdings" w:hAnsi="Wingdings" w:hint="default"/>
      </w:rPr>
    </w:lvl>
    <w:lvl w:ilvl="3" w:tplc="D0D07B1C" w:tentative="1">
      <w:start w:val="1"/>
      <w:numFmt w:val="bullet"/>
      <w:lvlText w:val=""/>
      <w:lvlJc w:val="left"/>
      <w:pPr>
        <w:tabs>
          <w:tab w:val="num" w:pos="2880"/>
        </w:tabs>
        <w:ind w:left="2880" w:hanging="360"/>
      </w:pPr>
      <w:rPr>
        <w:rFonts w:ascii="Symbol" w:hAnsi="Symbol" w:hint="default"/>
      </w:rPr>
    </w:lvl>
    <w:lvl w:ilvl="4" w:tplc="82A6A79C" w:tentative="1">
      <w:start w:val="1"/>
      <w:numFmt w:val="bullet"/>
      <w:lvlText w:val="o"/>
      <w:lvlJc w:val="left"/>
      <w:pPr>
        <w:tabs>
          <w:tab w:val="num" w:pos="3600"/>
        </w:tabs>
        <w:ind w:left="3600" w:hanging="360"/>
      </w:pPr>
      <w:rPr>
        <w:rFonts w:ascii="Courier New" w:hAnsi="Courier New" w:hint="default"/>
      </w:rPr>
    </w:lvl>
    <w:lvl w:ilvl="5" w:tplc="93F82D28" w:tentative="1">
      <w:start w:val="1"/>
      <w:numFmt w:val="bullet"/>
      <w:lvlText w:val=""/>
      <w:lvlJc w:val="left"/>
      <w:pPr>
        <w:tabs>
          <w:tab w:val="num" w:pos="4320"/>
        </w:tabs>
        <w:ind w:left="4320" w:hanging="360"/>
      </w:pPr>
      <w:rPr>
        <w:rFonts w:ascii="Wingdings" w:hAnsi="Wingdings" w:hint="default"/>
      </w:rPr>
    </w:lvl>
    <w:lvl w:ilvl="6" w:tplc="AA340686" w:tentative="1">
      <w:start w:val="1"/>
      <w:numFmt w:val="bullet"/>
      <w:lvlText w:val=""/>
      <w:lvlJc w:val="left"/>
      <w:pPr>
        <w:tabs>
          <w:tab w:val="num" w:pos="5040"/>
        </w:tabs>
        <w:ind w:left="5040" w:hanging="360"/>
      </w:pPr>
      <w:rPr>
        <w:rFonts w:ascii="Symbol" w:hAnsi="Symbol" w:hint="default"/>
      </w:rPr>
    </w:lvl>
    <w:lvl w:ilvl="7" w:tplc="82AA1124" w:tentative="1">
      <w:start w:val="1"/>
      <w:numFmt w:val="bullet"/>
      <w:lvlText w:val="o"/>
      <w:lvlJc w:val="left"/>
      <w:pPr>
        <w:tabs>
          <w:tab w:val="num" w:pos="5760"/>
        </w:tabs>
        <w:ind w:left="5760" w:hanging="360"/>
      </w:pPr>
      <w:rPr>
        <w:rFonts w:ascii="Courier New" w:hAnsi="Courier New" w:hint="default"/>
      </w:rPr>
    </w:lvl>
    <w:lvl w:ilvl="8" w:tplc="CF78E024" w:tentative="1">
      <w:start w:val="1"/>
      <w:numFmt w:val="bullet"/>
      <w:lvlText w:val=""/>
      <w:lvlJc w:val="left"/>
      <w:pPr>
        <w:tabs>
          <w:tab w:val="num" w:pos="6480"/>
        </w:tabs>
        <w:ind w:left="6480" w:hanging="360"/>
      </w:pPr>
      <w:rPr>
        <w:rFonts w:ascii="Wingdings" w:hAnsi="Wingdings" w:hint="default"/>
      </w:rPr>
    </w:lvl>
  </w:abstractNum>
  <w:abstractNum w:abstractNumId="16">
    <w:nsid w:val="3D826506"/>
    <w:multiLevelType w:val="hybridMultilevel"/>
    <w:tmpl w:val="4F0A96FA"/>
    <w:lvl w:ilvl="0" w:tplc="FFFFFFFF">
      <w:start w:val="1"/>
      <w:numFmt w:val="decimal"/>
      <w:lvlText w:val="%1."/>
      <w:lvlJc w:val="left"/>
      <w:pPr>
        <w:tabs>
          <w:tab w:val="num" w:pos="720"/>
        </w:tabs>
        <w:ind w:left="720" w:hanging="360"/>
      </w:pPr>
    </w:lvl>
    <w:lvl w:ilvl="1" w:tplc="FFFFFFFF">
      <w:start w:val="1000"/>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4364039C"/>
    <w:multiLevelType w:val="hybridMultilevel"/>
    <w:tmpl w:val="870C5254"/>
    <w:lvl w:ilvl="0" w:tplc="6E5089D8">
      <w:start w:val="4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50910E95"/>
    <w:multiLevelType w:val="hybridMultilevel"/>
    <w:tmpl w:val="4836C2B8"/>
    <w:lvl w:ilvl="0" w:tplc="4CD04AF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55671537"/>
    <w:multiLevelType w:val="hybridMultilevel"/>
    <w:tmpl w:val="222A2F7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0">
    <w:nsid w:val="57AC2D98"/>
    <w:multiLevelType w:val="hybridMultilevel"/>
    <w:tmpl w:val="A462E780"/>
    <w:lvl w:ilvl="0" w:tplc="348410D0">
      <w:numFmt w:val="bullet"/>
      <w:lvlText w:val="-"/>
      <w:lvlJc w:val="left"/>
      <w:pPr>
        <w:ind w:left="1410" w:hanging="360"/>
      </w:pPr>
      <w:rPr>
        <w:rFonts w:ascii="Arial" w:eastAsia="Times New Roman" w:hAnsi="Arial" w:cs="Aria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21">
    <w:nsid w:val="5A9B2851"/>
    <w:multiLevelType w:val="hybridMultilevel"/>
    <w:tmpl w:val="A878AA18"/>
    <w:lvl w:ilvl="0" w:tplc="03F4033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6C7E7BEA"/>
    <w:multiLevelType w:val="hybridMultilevel"/>
    <w:tmpl w:val="21F63F40"/>
    <w:lvl w:ilvl="0" w:tplc="B036822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7272454D"/>
    <w:multiLevelType w:val="singleLevel"/>
    <w:tmpl w:val="5B4AAD32"/>
    <w:lvl w:ilvl="0">
      <w:start w:val="1"/>
      <w:numFmt w:val="bullet"/>
      <w:lvlText w:val="–"/>
      <w:lvlJc w:val="left"/>
      <w:pPr>
        <w:tabs>
          <w:tab w:val="num" w:pos="360"/>
        </w:tabs>
        <w:ind w:left="360" w:hanging="360"/>
      </w:pPr>
      <w:rPr>
        <w:rFonts w:ascii="Arial" w:hAnsi="Arial" w:hint="default"/>
        <w:b w:val="0"/>
        <w:i w:val="0"/>
        <w:sz w:val="22"/>
      </w:rPr>
    </w:lvl>
  </w:abstractNum>
  <w:abstractNum w:abstractNumId="24">
    <w:nsid w:val="7B3B64C2"/>
    <w:multiLevelType w:val="hybridMultilevel"/>
    <w:tmpl w:val="5EFC6644"/>
    <w:lvl w:ilvl="0" w:tplc="220C9846">
      <w:start w:val="1"/>
      <w:numFmt w:val="upperRoman"/>
      <w:lvlText w:val="%1."/>
      <w:lvlJc w:val="left"/>
      <w:pPr>
        <w:ind w:left="1080" w:hanging="72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7C9529DC"/>
    <w:multiLevelType w:val="hybridMultilevel"/>
    <w:tmpl w:val="88DE3702"/>
    <w:lvl w:ilvl="0" w:tplc="5A4ED0B0">
      <w:start w:val="5"/>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num>
  <w:num w:numId="10">
    <w:abstractNumId w:val="11"/>
  </w:num>
  <w:num w:numId="11">
    <w:abstractNumId w:val="21"/>
  </w:num>
  <w:num w:numId="12">
    <w:abstractNumId w:val="18"/>
  </w:num>
  <w:num w:numId="13">
    <w:abstractNumId w:val="24"/>
  </w:num>
  <w:num w:numId="14">
    <w:abstractNumId w:val="4"/>
  </w:num>
  <w:num w:numId="15">
    <w:abstractNumId w:val="5"/>
  </w:num>
  <w:num w:numId="16">
    <w:abstractNumId w:val="23"/>
  </w:num>
  <w:num w:numId="1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numFmt w:val="bullet"/>
        <w:lvlText w:val="-"/>
        <w:legacy w:legacy="1" w:legacySpace="120" w:legacyIndent="360"/>
        <w:lvlJc w:val="left"/>
        <w:pPr>
          <w:ind w:left="360" w:hanging="360"/>
        </w:pPr>
      </w:lvl>
    </w:lvlOverride>
  </w:num>
  <w:num w:numId="19">
    <w:abstractNumId w:val="20"/>
  </w:num>
  <w:num w:numId="20">
    <w:abstractNumId w:val="25"/>
  </w:num>
  <w:num w:numId="21">
    <w:abstractNumId w:val="7"/>
  </w:num>
  <w:num w:numId="22">
    <w:abstractNumId w:val="22"/>
  </w:num>
  <w:num w:numId="23">
    <w:abstractNumId w:val="3"/>
  </w:num>
  <w:num w:numId="24">
    <w:abstractNumId w:val="2"/>
  </w:num>
  <w:num w:numId="25">
    <w:abstractNumId w:val="12"/>
  </w:num>
  <w:num w:numId="26">
    <w:abstractNumId w:val="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E42"/>
    <w:rsid w:val="00032D17"/>
    <w:rsid w:val="000368EB"/>
    <w:rsid w:val="0005229A"/>
    <w:rsid w:val="00082458"/>
    <w:rsid w:val="00084576"/>
    <w:rsid w:val="000B6E00"/>
    <w:rsid w:val="00100CD2"/>
    <w:rsid w:val="00105E99"/>
    <w:rsid w:val="00112EB6"/>
    <w:rsid w:val="00124036"/>
    <w:rsid w:val="00125B0E"/>
    <w:rsid w:val="0016512B"/>
    <w:rsid w:val="00165175"/>
    <w:rsid w:val="00172CCD"/>
    <w:rsid w:val="001779AB"/>
    <w:rsid w:val="001B7CB8"/>
    <w:rsid w:val="001C6F1E"/>
    <w:rsid w:val="00216B2B"/>
    <w:rsid w:val="00230159"/>
    <w:rsid w:val="002537E7"/>
    <w:rsid w:val="002604C8"/>
    <w:rsid w:val="00292974"/>
    <w:rsid w:val="00297736"/>
    <w:rsid w:val="002C460C"/>
    <w:rsid w:val="002E4745"/>
    <w:rsid w:val="002F0FEC"/>
    <w:rsid w:val="003355B9"/>
    <w:rsid w:val="00345117"/>
    <w:rsid w:val="003D7F33"/>
    <w:rsid w:val="003E642C"/>
    <w:rsid w:val="003F1FCD"/>
    <w:rsid w:val="004004D6"/>
    <w:rsid w:val="0045677F"/>
    <w:rsid w:val="0047364F"/>
    <w:rsid w:val="00473A7A"/>
    <w:rsid w:val="004A4320"/>
    <w:rsid w:val="004B0DB0"/>
    <w:rsid w:val="004C1C1F"/>
    <w:rsid w:val="004C6DFD"/>
    <w:rsid w:val="004F71BF"/>
    <w:rsid w:val="005133DF"/>
    <w:rsid w:val="00522603"/>
    <w:rsid w:val="0053034D"/>
    <w:rsid w:val="00535885"/>
    <w:rsid w:val="00541CF9"/>
    <w:rsid w:val="0056753D"/>
    <w:rsid w:val="005D60AC"/>
    <w:rsid w:val="00625195"/>
    <w:rsid w:val="00633D93"/>
    <w:rsid w:val="0064178F"/>
    <w:rsid w:val="00647E62"/>
    <w:rsid w:val="00663BCA"/>
    <w:rsid w:val="00664723"/>
    <w:rsid w:val="00685C47"/>
    <w:rsid w:val="006B1132"/>
    <w:rsid w:val="006B2831"/>
    <w:rsid w:val="006C52B2"/>
    <w:rsid w:val="006E0830"/>
    <w:rsid w:val="006F6AC9"/>
    <w:rsid w:val="00733AD9"/>
    <w:rsid w:val="00735D5E"/>
    <w:rsid w:val="00746872"/>
    <w:rsid w:val="00753B8A"/>
    <w:rsid w:val="00765349"/>
    <w:rsid w:val="00793B6C"/>
    <w:rsid w:val="007C20E2"/>
    <w:rsid w:val="007C5747"/>
    <w:rsid w:val="007E4D7F"/>
    <w:rsid w:val="007F14CA"/>
    <w:rsid w:val="00800296"/>
    <w:rsid w:val="0081014F"/>
    <w:rsid w:val="00827D8F"/>
    <w:rsid w:val="0087385A"/>
    <w:rsid w:val="008A6BCA"/>
    <w:rsid w:val="008B751C"/>
    <w:rsid w:val="008D7EFB"/>
    <w:rsid w:val="008F045A"/>
    <w:rsid w:val="008F74F4"/>
    <w:rsid w:val="00905991"/>
    <w:rsid w:val="009413FE"/>
    <w:rsid w:val="009D2B4F"/>
    <w:rsid w:val="009D30F6"/>
    <w:rsid w:val="009D430A"/>
    <w:rsid w:val="009E5BF9"/>
    <w:rsid w:val="00A031E7"/>
    <w:rsid w:val="00A07FD7"/>
    <w:rsid w:val="00A213E7"/>
    <w:rsid w:val="00A23F8C"/>
    <w:rsid w:val="00A363AE"/>
    <w:rsid w:val="00A44E78"/>
    <w:rsid w:val="00A74DC0"/>
    <w:rsid w:val="00A91101"/>
    <w:rsid w:val="00AA6E42"/>
    <w:rsid w:val="00AB6F28"/>
    <w:rsid w:val="00AC0425"/>
    <w:rsid w:val="00AD0AA8"/>
    <w:rsid w:val="00AF0D58"/>
    <w:rsid w:val="00AF751F"/>
    <w:rsid w:val="00B01EAC"/>
    <w:rsid w:val="00B0427F"/>
    <w:rsid w:val="00B10D78"/>
    <w:rsid w:val="00B315CF"/>
    <w:rsid w:val="00B32AD9"/>
    <w:rsid w:val="00B334EF"/>
    <w:rsid w:val="00B43C79"/>
    <w:rsid w:val="00B61F3B"/>
    <w:rsid w:val="00B61F8B"/>
    <w:rsid w:val="00B6643D"/>
    <w:rsid w:val="00B749C2"/>
    <w:rsid w:val="00B844D1"/>
    <w:rsid w:val="00B8782C"/>
    <w:rsid w:val="00BA1508"/>
    <w:rsid w:val="00BA7C29"/>
    <w:rsid w:val="00BD76C2"/>
    <w:rsid w:val="00BE63E8"/>
    <w:rsid w:val="00C35036"/>
    <w:rsid w:val="00C458DF"/>
    <w:rsid w:val="00C5009E"/>
    <w:rsid w:val="00C50D3A"/>
    <w:rsid w:val="00C93455"/>
    <w:rsid w:val="00CA3BC9"/>
    <w:rsid w:val="00CE492E"/>
    <w:rsid w:val="00CF1CDA"/>
    <w:rsid w:val="00D12213"/>
    <w:rsid w:val="00D23250"/>
    <w:rsid w:val="00D3465E"/>
    <w:rsid w:val="00D42A85"/>
    <w:rsid w:val="00D51944"/>
    <w:rsid w:val="00D75480"/>
    <w:rsid w:val="00D93319"/>
    <w:rsid w:val="00DB5B9A"/>
    <w:rsid w:val="00DB75B2"/>
    <w:rsid w:val="00DE629D"/>
    <w:rsid w:val="00E0100F"/>
    <w:rsid w:val="00E16727"/>
    <w:rsid w:val="00E20FDE"/>
    <w:rsid w:val="00E43719"/>
    <w:rsid w:val="00E460DD"/>
    <w:rsid w:val="00E62403"/>
    <w:rsid w:val="00E8473B"/>
    <w:rsid w:val="00EB18C7"/>
    <w:rsid w:val="00EE2150"/>
    <w:rsid w:val="00EE7666"/>
    <w:rsid w:val="00F02526"/>
    <w:rsid w:val="00F2123F"/>
    <w:rsid w:val="00F21524"/>
    <w:rsid w:val="00F224F5"/>
    <w:rsid w:val="00F538AB"/>
    <w:rsid w:val="00F669C7"/>
    <w:rsid w:val="00F702A1"/>
    <w:rsid w:val="00F705EA"/>
    <w:rsid w:val="00F70FC8"/>
    <w:rsid w:val="00F95317"/>
    <w:rsid w:val="00F95AA3"/>
    <w:rsid w:val="00FA7627"/>
    <w:rsid w:val="00FD797B"/>
    <w:rsid w:val="00FE4682"/>
    <w:rsid w:val="00FF1105"/>
    <w:rsid w:val="00FF73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16B2B"/>
    <w:rPr>
      <w:rFonts w:ascii="Arial" w:hAnsi="Arial"/>
    </w:rPr>
  </w:style>
  <w:style w:type="paragraph" w:styleId="Naslov1">
    <w:name w:val="heading 1"/>
    <w:basedOn w:val="Navaden"/>
    <w:next w:val="Navaden"/>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paragraph" w:styleId="Naslov4">
    <w:name w:val="heading 4"/>
    <w:basedOn w:val="Navaden"/>
    <w:next w:val="Navaden"/>
    <w:link w:val="Naslov4Znak"/>
    <w:unhideWhenUsed/>
    <w:qFormat/>
    <w:rsid w:val="00AA6E42"/>
    <w:pPr>
      <w:keepNext/>
      <w:snapToGrid w:val="0"/>
      <w:spacing w:after="60"/>
      <w:ind w:left="864" w:hanging="864"/>
      <w:outlineLvl w:val="3"/>
    </w:pPr>
    <w:rPr>
      <w:color w:val="4BACC6"/>
      <w:sz w:val="24"/>
      <w:szCs w:val="24"/>
      <w:u w:val="single"/>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TabelTekst"/>
    <w:basedOn w:val="Navaden"/>
    <w:link w:val="TelobesedilaZnak"/>
    <w:rsid w:val="00216B2B"/>
    <w:pPr>
      <w:jc w:val="both"/>
    </w:pPr>
  </w:style>
  <w:style w:type="paragraph" w:styleId="Glava">
    <w:name w:val="header"/>
    <w:basedOn w:val="Navaden"/>
    <w:link w:val="GlavaZnak"/>
    <w:rsid w:val="004C6DFD"/>
    <w:pPr>
      <w:tabs>
        <w:tab w:val="center" w:pos="4536"/>
        <w:tab w:val="right" w:pos="9072"/>
      </w:tabs>
    </w:pPr>
  </w:style>
  <w:style w:type="paragraph" w:styleId="Noga">
    <w:name w:val="footer"/>
    <w:basedOn w:val="Navaden"/>
    <w:link w:val="NogaZnak"/>
    <w:uiPriority w:val="99"/>
    <w:rsid w:val="004C6DFD"/>
    <w:pPr>
      <w:tabs>
        <w:tab w:val="center" w:pos="4536"/>
        <w:tab w:val="right" w:pos="9072"/>
      </w:tabs>
    </w:pPr>
  </w:style>
  <w:style w:type="paragraph" w:styleId="Naslovpoiljatelja">
    <w:name w:val="envelope return"/>
    <w:basedOn w:val="Navaden"/>
    <w:rsid w:val="00216B2B"/>
    <w:rPr>
      <w:rFonts w:cs="Arial"/>
      <w:b/>
    </w:rPr>
  </w:style>
  <w:style w:type="paragraph" w:styleId="Naslov">
    <w:name w:val="Title"/>
    <w:basedOn w:val="Navaden"/>
    <w:link w:val="NaslovZnak"/>
    <w:qFormat/>
    <w:rsid w:val="00AA6E42"/>
    <w:pPr>
      <w:jc w:val="center"/>
    </w:pPr>
    <w:rPr>
      <w:b/>
      <w:sz w:val="32"/>
    </w:rPr>
  </w:style>
  <w:style w:type="paragraph" w:customStyle="1" w:styleId="Glava1">
    <w:name w:val="Glava 1"/>
    <w:basedOn w:val="Navaden"/>
    <w:rsid w:val="00216B2B"/>
    <w:pPr>
      <w:spacing w:after="48"/>
      <w:ind w:firstLine="1627"/>
      <w:contextualSpacing/>
      <w:jc w:val="both"/>
    </w:pPr>
  </w:style>
  <w:style w:type="character" w:customStyle="1" w:styleId="NaslovZnak">
    <w:name w:val="Naslov Znak"/>
    <w:link w:val="Naslov"/>
    <w:rsid w:val="00AA6E42"/>
    <w:rPr>
      <w:rFonts w:ascii="Arial" w:hAnsi="Arial"/>
      <w:b/>
      <w:sz w:val="32"/>
    </w:rPr>
  </w:style>
  <w:style w:type="character" w:customStyle="1" w:styleId="TelobesedilaZnak">
    <w:name w:val="Telo besedila Znak"/>
    <w:aliases w:val="TabelTekst Znak"/>
    <w:link w:val="Telobesedila"/>
    <w:rsid w:val="00AA6E42"/>
    <w:rPr>
      <w:rFonts w:ascii="Arial" w:hAnsi="Arial"/>
    </w:rPr>
  </w:style>
  <w:style w:type="paragraph" w:customStyle="1" w:styleId="Default">
    <w:name w:val="Default"/>
    <w:rsid w:val="00AA6E42"/>
    <w:pPr>
      <w:autoSpaceDE w:val="0"/>
      <w:autoSpaceDN w:val="0"/>
      <w:adjustRightInd w:val="0"/>
    </w:pPr>
    <w:rPr>
      <w:rFonts w:ascii="Arial" w:eastAsia="Calibri" w:hAnsi="Arial" w:cs="Arial"/>
      <w:color w:val="000000"/>
      <w:sz w:val="24"/>
      <w:szCs w:val="24"/>
      <w:lang w:eastAsia="en-US"/>
    </w:rPr>
  </w:style>
  <w:style w:type="character" w:customStyle="1" w:styleId="Naslov4Znak">
    <w:name w:val="Naslov 4 Znak"/>
    <w:link w:val="Naslov4"/>
    <w:rsid w:val="00AA6E42"/>
    <w:rPr>
      <w:rFonts w:ascii="Arial" w:hAnsi="Arial"/>
      <w:color w:val="4BACC6"/>
      <w:sz w:val="24"/>
      <w:szCs w:val="24"/>
      <w:u w:val="single"/>
      <w:lang w:val="en-GB"/>
    </w:rPr>
  </w:style>
  <w:style w:type="character" w:customStyle="1" w:styleId="Sprotnaopomba-besediloZnak">
    <w:name w:val="Sprotna opomba - besedilo Znak"/>
    <w:aliases w:val="IFZ f Znak,Footnote Znak,Fußnote Znak,-E Fußnotentext Znak,Fußnotentext Ursprung Znak"/>
    <w:link w:val="Sprotnaopomba-besedilo"/>
    <w:locked/>
    <w:rsid w:val="00AA6E42"/>
    <w:rPr>
      <w:rFonts w:ascii="Arial" w:hAnsi="Arial" w:cs="Arial"/>
      <w:lang w:val="en-GB" w:eastAsia="en-GB"/>
    </w:rPr>
  </w:style>
  <w:style w:type="paragraph" w:styleId="Sprotnaopomba-besedilo">
    <w:name w:val="footnote text"/>
    <w:aliases w:val="IFZ f,Footnote,Fußnote,-E Fußnotentext,Fußnotentext Ursprung"/>
    <w:basedOn w:val="Navaden"/>
    <w:link w:val="Sprotnaopomba-besediloZnak"/>
    <w:unhideWhenUsed/>
    <w:rsid w:val="00AA6E42"/>
    <w:pPr>
      <w:spacing w:after="240"/>
      <w:ind w:left="357" w:hanging="357"/>
      <w:jc w:val="both"/>
    </w:pPr>
    <w:rPr>
      <w:rFonts w:cs="Arial"/>
      <w:lang w:val="en-GB" w:eastAsia="en-GB"/>
    </w:rPr>
  </w:style>
  <w:style w:type="character" w:customStyle="1" w:styleId="Sprotnaopomba-besediloZnak1">
    <w:name w:val="Sprotna opomba - besedilo Znak1"/>
    <w:rsid w:val="00AA6E42"/>
    <w:rPr>
      <w:rFonts w:ascii="Arial" w:hAnsi="Arial"/>
    </w:rPr>
  </w:style>
  <w:style w:type="character" w:styleId="Sprotnaopomba-sklic">
    <w:name w:val="footnote reference"/>
    <w:aliases w:val="Footnote number,-E Fußnotenzeichen"/>
    <w:unhideWhenUsed/>
    <w:rsid w:val="00AA6E42"/>
    <w:rPr>
      <w:vertAlign w:val="superscript"/>
    </w:rPr>
  </w:style>
  <w:style w:type="character" w:customStyle="1" w:styleId="GlavaZnak">
    <w:name w:val="Glava Znak"/>
    <w:link w:val="Glava"/>
    <w:rsid w:val="00633D93"/>
    <w:rPr>
      <w:rFonts w:ascii="Arial" w:hAnsi="Arial"/>
    </w:rPr>
  </w:style>
  <w:style w:type="paragraph" w:styleId="Odstavekseznama">
    <w:name w:val="List Paragraph"/>
    <w:basedOn w:val="Navaden"/>
    <w:uiPriority w:val="34"/>
    <w:qFormat/>
    <w:rsid w:val="00633D93"/>
    <w:pPr>
      <w:ind w:left="708"/>
    </w:pPr>
    <w:rPr>
      <w:rFonts w:ascii="Times New Roman" w:hAnsi="Times New Roman"/>
      <w:sz w:val="24"/>
      <w:szCs w:val="24"/>
    </w:rPr>
  </w:style>
  <w:style w:type="table" w:styleId="Tabelamrea">
    <w:name w:val="Table Grid"/>
    <w:basedOn w:val="Navadnatabela"/>
    <w:rsid w:val="00793B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gaZnak">
    <w:name w:val="Noga Znak"/>
    <w:basedOn w:val="Privzetapisavaodstavka"/>
    <w:link w:val="Noga"/>
    <w:uiPriority w:val="99"/>
    <w:rsid w:val="00793B6C"/>
    <w:rPr>
      <w:rFonts w:ascii="Arial" w:hAnsi="Arial"/>
    </w:rPr>
  </w:style>
  <w:style w:type="paragraph" w:styleId="Besedilooblaka">
    <w:name w:val="Balloon Text"/>
    <w:basedOn w:val="Navaden"/>
    <w:link w:val="BesedilooblakaZnak"/>
    <w:rsid w:val="00E43719"/>
    <w:rPr>
      <w:rFonts w:ascii="Tahoma" w:hAnsi="Tahoma" w:cs="Tahoma"/>
      <w:sz w:val="16"/>
      <w:szCs w:val="16"/>
    </w:rPr>
  </w:style>
  <w:style w:type="character" w:customStyle="1" w:styleId="BesedilooblakaZnak">
    <w:name w:val="Besedilo oblačka Znak"/>
    <w:basedOn w:val="Privzetapisavaodstavka"/>
    <w:link w:val="Besedilooblaka"/>
    <w:rsid w:val="00E43719"/>
    <w:rPr>
      <w:rFonts w:ascii="Tahoma" w:hAnsi="Tahoma" w:cs="Tahoma"/>
      <w:sz w:val="16"/>
      <w:szCs w:val="16"/>
    </w:rPr>
  </w:style>
  <w:style w:type="character" w:styleId="Hiperpovezava">
    <w:name w:val="Hyperlink"/>
    <w:basedOn w:val="Privzetapisavaodstavka"/>
    <w:rsid w:val="00B32AD9"/>
    <w:rPr>
      <w:color w:val="0000FF" w:themeColor="hyperlink"/>
      <w:u w:val="single"/>
    </w:rPr>
  </w:style>
  <w:style w:type="paragraph" w:styleId="Telobesedila2">
    <w:name w:val="Body Text 2"/>
    <w:basedOn w:val="Navaden"/>
    <w:link w:val="Telobesedila2Znak"/>
    <w:rsid w:val="002537E7"/>
    <w:pPr>
      <w:spacing w:after="120" w:line="480" w:lineRule="auto"/>
    </w:pPr>
  </w:style>
  <w:style w:type="character" w:customStyle="1" w:styleId="Telobesedila2Znak">
    <w:name w:val="Telo besedila 2 Znak"/>
    <w:basedOn w:val="Privzetapisavaodstavka"/>
    <w:link w:val="Telobesedila2"/>
    <w:rsid w:val="002537E7"/>
    <w:rPr>
      <w:rFonts w:ascii="Arial" w:hAnsi="Arial"/>
    </w:rPr>
  </w:style>
  <w:style w:type="paragraph" w:styleId="Telobesedila-zamik3">
    <w:name w:val="Body Text Indent 3"/>
    <w:basedOn w:val="Navaden"/>
    <w:link w:val="Telobesedila-zamik3Znak"/>
    <w:rsid w:val="00647E62"/>
    <w:pPr>
      <w:spacing w:after="120"/>
      <w:ind w:left="283"/>
    </w:pPr>
    <w:rPr>
      <w:sz w:val="16"/>
      <w:szCs w:val="16"/>
    </w:rPr>
  </w:style>
  <w:style w:type="character" w:customStyle="1" w:styleId="Telobesedila-zamik3Znak">
    <w:name w:val="Telo besedila - zamik 3 Znak"/>
    <w:basedOn w:val="Privzetapisavaodstavka"/>
    <w:link w:val="Telobesedila-zamik3"/>
    <w:rsid w:val="00647E62"/>
    <w:rPr>
      <w:rFonts w:ascii="Arial" w:hAnsi="Arial"/>
      <w:sz w:val="16"/>
      <w:szCs w:val="16"/>
    </w:rPr>
  </w:style>
  <w:style w:type="paragraph" w:customStyle="1" w:styleId="Telobesedila21">
    <w:name w:val="Telo besedila 21"/>
    <w:basedOn w:val="Navaden"/>
    <w:rsid w:val="00647E62"/>
    <w:pPr>
      <w:widowControl w:val="0"/>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284" w:hanging="284"/>
      <w:jc w:val="both"/>
      <w:textAlignment w:val="baseline"/>
    </w:pPr>
    <w:rPr>
      <w:rFonts w:ascii="Times New Roman" w:hAnsi="Times New Roman"/>
      <w:color w:val="000000"/>
      <w:sz w:val="24"/>
    </w:rPr>
  </w:style>
  <w:style w:type="paragraph" w:customStyle="1" w:styleId="BodyText23">
    <w:name w:val="Body Text 23"/>
    <w:basedOn w:val="Navaden"/>
    <w:rsid w:val="004004D6"/>
    <w:pPr>
      <w:widowControl w:val="0"/>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pPr>
    <w:rPr>
      <w:rFonts w:ascii="Times New Roman" w:hAnsi="Times New Roman"/>
      <w:sz w:val="24"/>
    </w:rPr>
  </w:style>
  <w:style w:type="paragraph" w:styleId="Navadensplet">
    <w:name w:val="Normal (Web)"/>
    <w:basedOn w:val="Navaden"/>
    <w:uiPriority w:val="99"/>
    <w:unhideWhenUsed/>
    <w:rsid w:val="004004D6"/>
    <w:pPr>
      <w:spacing w:before="100" w:beforeAutospacing="1" w:after="100" w:afterAutospacing="1"/>
    </w:pPr>
    <w:rPr>
      <w:rFonts w:ascii="Times New Roman" w:hAnsi="Times New Roman"/>
      <w:sz w:val="24"/>
      <w:szCs w:val="24"/>
    </w:rPr>
  </w:style>
  <w:style w:type="table" w:customStyle="1" w:styleId="Tabelamrea1">
    <w:name w:val="Tabela – mreža1"/>
    <w:basedOn w:val="Navadnatabela"/>
    <w:next w:val="Tabelamrea"/>
    <w:rsid w:val="004004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oblikovano">
    <w:name w:val="HTML Preformatted"/>
    <w:basedOn w:val="Navaden"/>
    <w:link w:val="HTML-oblikovanoZnak"/>
    <w:unhideWhenUsed/>
    <w:rsid w:val="00082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rsid w:val="00082458"/>
    <w:rPr>
      <w:rFonts w:ascii="Courier New" w:hAnsi="Courier New" w:cs="Courier New"/>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16B2B"/>
    <w:rPr>
      <w:rFonts w:ascii="Arial" w:hAnsi="Arial"/>
    </w:rPr>
  </w:style>
  <w:style w:type="paragraph" w:styleId="Naslov1">
    <w:name w:val="heading 1"/>
    <w:basedOn w:val="Navaden"/>
    <w:next w:val="Navaden"/>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paragraph" w:styleId="Naslov4">
    <w:name w:val="heading 4"/>
    <w:basedOn w:val="Navaden"/>
    <w:next w:val="Navaden"/>
    <w:link w:val="Naslov4Znak"/>
    <w:unhideWhenUsed/>
    <w:qFormat/>
    <w:rsid w:val="00AA6E42"/>
    <w:pPr>
      <w:keepNext/>
      <w:snapToGrid w:val="0"/>
      <w:spacing w:after="60"/>
      <w:ind w:left="864" w:hanging="864"/>
      <w:outlineLvl w:val="3"/>
    </w:pPr>
    <w:rPr>
      <w:color w:val="4BACC6"/>
      <w:sz w:val="24"/>
      <w:szCs w:val="24"/>
      <w:u w:val="single"/>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TabelTekst"/>
    <w:basedOn w:val="Navaden"/>
    <w:link w:val="TelobesedilaZnak"/>
    <w:rsid w:val="00216B2B"/>
    <w:pPr>
      <w:jc w:val="both"/>
    </w:pPr>
  </w:style>
  <w:style w:type="paragraph" w:styleId="Glava">
    <w:name w:val="header"/>
    <w:basedOn w:val="Navaden"/>
    <w:link w:val="GlavaZnak"/>
    <w:rsid w:val="004C6DFD"/>
    <w:pPr>
      <w:tabs>
        <w:tab w:val="center" w:pos="4536"/>
        <w:tab w:val="right" w:pos="9072"/>
      </w:tabs>
    </w:pPr>
  </w:style>
  <w:style w:type="paragraph" w:styleId="Noga">
    <w:name w:val="footer"/>
    <w:basedOn w:val="Navaden"/>
    <w:link w:val="NogaZnak"/>
    <w:uiPriority w:val="99"/>
    <w:rsid w:val="004C6DFD"/>
    <w:pPr>
      <w:tabs>
        <w:tab w:val="center" w:pos="4536"/>
        <w:tab w:val="right" w:pos="9072"/>
      </w:tabs>
    </w:pPr>
  </w:style>
  <w:style w:type="paragraph" w:styleId="Naslovpoiljatelja">
    <w:name w:val="envelope return"/>
    <w:basedOn w:val="Navaden"/>
    <w:rsid w:val="00216B2B"/>
    <w:rPr>
      <w:rFonts w:cs="Arial"/>
      <w:b/>
    </w:rPr>
  </w:style>
  <w:style w:type="paragraph" w:styleId="Naslov">
    <w:name w:val="Title"/>
    <w:basedOn w:val="Navaden"/>
    <w:link w:val="NaslovZnak"/>
    <w:qFormat/>
    <w:rsid w:val="00AA6E42"/>
    <w:pPr>
      <w:jc w:val="center"/>
    </w:pPr>
    <w:rPr>
      <w:b/>
      <w:sz w:val="32"/>
    </w:rPr>
  </w:style>
  <w:style w:type="paragraph" w:customStyle="1" w:styleId="Glava1">
    <w:name w:val="Glava 1"/>
    <w:basedOn w:val="Navaden"/>
    <w:rsid w:val="00216B2B"/>
    <w:pPr>
      <w:spacing w:after="48"/>
      <w:ind w:firstLine="1627"/>
      <w:contextualSpacing/>
      <w:jc w:val="both"/>
    </w:pPr>
  </w:style>
  <w:style w:type="character" w:customStyle="1" w:styleId="NaslovZnak">
    <w:name w:val="Naslov Znak"/>
    <w:link w:val="Naslov"/>
    <w:rsid w:val="00AA6E42"/>
    <w:rPr>
      <w:rFonts w:ascii="Arial" w:hAnsi="Arial"/>
      <w:b/>
      <w:sz w:val="32"/>
    </w:rPr>
  </w:style>
  <w:style w:type="character" w:customStyle="1" w:styleId="TelobesedilaZnak">
    <w:name w:val="Telo besedila Znak"/>
    <w:aliases w:val="TabelTekst Znak"/>
    <w:link w:val="Telobesedila"/>
    <w:rsid w:val="00AA6E42"/>
    <w:rPr>
      <w:rFonts w:ascii="Arial" w:hAnsi="Arial"/>
    </w:rPr>
  </w:style>
  <w:style w:type="paragraph" w:customStyle="1" w:styleId="Default">
    <w:name w:val="Default"/>
    <w:rsid w:val="00AA6E42"/>
    <w:pPr>
      <w:autoSpaceDE w:val="0"/>
      <w:autoSpaceDN w:val="0"/>
      <w:adjustRightInd w:val="0"/>
    </w:pPr>
    <w:rPr>
      <w:rFonts w:ascii="Arial" w:eastAsia="Calibri" w:hAnsi="Arial" w:cs="Arial"/>
      <w:color w:val="000000"/>
      <w:sz w:val="24"/>
      <w:szCs w:val="24"/>
      <w:lang w:eastAsia="en-US"/>
    </w:rPr>
  </w:style>
  <w:style w:type="character" w:customStyle="1" w:styleId="Naslov4Znak">
    <w:name w:val="Naslov 4 Znak"/>
    <w:link w:val="Naslov4"/>
    <w:rsid w:val="00AA6E42"/>
    <w:rPr>
      <w:rFonts w:ascii="Arial" w:hAnsi="Arial"/>
      <w:color w:val="4BACC6"/>
      <w:sz w:val="24"/>
      <w:szCs w:val="24"/>
      <w:u w:val="single"/>
      <w:lang w:val="en-GB"/>
    </w:rPr>
  </w:style>
  <w:style w:type="character" w:customStyle="1" w:styleId="Sprotnaopomba-besediloZnak">
    <w:name w:val="Sprotna opomba - besedilo Znak"/>
    <w:aliases w:val="IFZ f Znak,Footnote Znak,Fußnote Znak,-E Fußnotentext Znak,Fußnotentext Ursprung Znak"/>
    <w:link w:val="Sprotnaopomba-besedilo"/>
    <w:locked/>
    <w:rsid w:val="00AA6E42"/>
    <w:rPr>
      <w:rFonts w:ascii="Arial" w:hAnsi="Arial" w:cs="Arial"/>
      <w:lang w:val="en-GB" w:eastAsia="en-GB"/>
    </w:rPr>
  </w:style>
  <w:style w:type="paragraph" w:styleId="Sprotnaopomba-besedilo">
    <w:name w:val="footnote text"/>
    <w:aliases w:val="IFZ f,Footnote,Fußnote,-E Fußnotentext,Fußnotentext Ursprung"/>
    <w:basedOn w:val="Navaden"/>
    <w:link w:val="Sprotnaopomba-besediloZnak"/>
    <w:unhideWhenUsed/>
    <w:rsid w:val="00AA6E42"/>
    <w:pPr>
      <w:spacing w:after="240"/>
      <w:ind w:left="357" w:hanging="357"/>
      <w:jc w:val="both"/>
    </w:pPr>
    <w:rPr>
      <w:rFonts w:cs="Arial"/>
      <w:lang w:val="en-GB" w:eastAsia="en-GB"/>
    </w:rPr>
  </w:style>
  <w:style w:type="character" w:customStyle="1" w:styleId="Sprotnaopomba-besediloZnak1">
    <w:name w:val="Sprotna opomba - besedilo Znak1"/>
    <w:rsid w:val="00AA6E42"/>
    <w:rPr>
      <w:rFonts w:ascii="Arial" w:hAnsi="Arial"/>
    </w:rPr>
  </w:style>
  <w:style w:type="character" w:styleId="Sprotnaopomba-sklic">
    <w:name w:val="footnote reference"/>
    <w:aliases w:val="Footnote number,-E Fußnotenzeichen"/>
    <w:unhideWhenUsed/>
    <w:rsid w:val="00AA6E42"/>
    <w:rPr>
      <w:vertAlign w:val="superscript"/>
    </w:rPr>
  </w:style>
  <w:style w:type="character" w:customStyle="1" w:styleId="GlavaZnak">
    <w:name w:val="Glava Znak"/>
    <w:link w:val="Glava"/>
    <w:rsid w:val="00633D93"/>
    <w:rPr>
      <w:rFonts w:ascii="Arial" w:hAnsi="Arial"/>
    </w:rPr>
  </w:style>
  <w:style w:type="paragraph" w:styleId="Odstavekseznama">
    <w:name w:val="List Paragraph"/>
    <w:basedOn w:val="Navaden"/>
    <w:uiPriority w:val="34"/>
    <w:qFormat/>
    <w:rsid w:val="00633D93"/>
    <w:pPr>
      <w:ind w:left="708"/>
    </w:pPr>
    <w:rPr>
      <w:rFonts w:ascii="Times New Roman" w:hAnsi="Times New Roman"/>
      <w:sz w:val="24"/>
      <w:szCs w:val="24"/>
    </w:rPr>
  </w:style>
  <w:style w:type="table" w:styleId="Tabelamrea">
    <w:name w:val="Table Grid"/>
    <w:basedOn w:val="Navadnatabela"/>
    <w:rsid w:val="00793B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gaZnak">
    <w:name w:val="Noga Znak"/>
    <w:basedOn w:val="Privzetapisavaodstavka"/>
    <w:link w:val="Noga"/>
    <w:uiPriority w:val="99"/>
    <w:rsid w:val="00793B6C"/>
    <w:rPr>
      <w:rFonts w:ascii="Arial" w:hAnsi="Arial"/>
    </w:rPr>
  </w:style>
  <w:style w:type="paragraph" w:styleId="Besedilooblaka">
    <w:name w:val="Balloon Text"/>
    <w:basedOn w:val="Navaden"/>
    <w:link w:val="BesedilooblakaZnak"/>
    <w:rsid w:val="00E43719"/>
    <w:rPr>
      <w:rFonts w:ascii="Tahoma" w:hAnsi="Tahoma" w:cs="Tahoma"/>
      <w:sz w:val="16"/>
      <w:szCs w:val="16"/>
    </w:rPr>
  </w:style>
  <w:style w:type="character" w:customStyle="1" w:styleId="BesedilooblakaZnak">
    <w:name w:val="Besedilo oblačka Znak"/>
    <w:basedOn w:val="Privzetapisavaodstavka"/>
    <w:link w:val="Besedilooblaka"/>
    <w:rsid w:val="00E43719"/>
    <w:rPr>
      <w:rFonts w:ascii="Tahoma" w:hAnsi="Tahoma" w:cs="Tahoma"/>
      <w:sz w:val="16"/>
      <w:szCs w:val="16"/>
    </w:rPr>
  </w:style>
  <w:style w:type="character" w:styleId="Hiperpovezava">
    <w:name w:val="Hyperlink"/>
    <w:basedOn w:val="Privzetapisavaodstavka"/>
    <w:rsid w:val="00B32AD9"/>
    <w:rPr>
      <w:color w:val="0000FF" w:themeColor="hyperlink"/>
      <w:u w:val="single"/>
    </w:rPr>
  </w:style>
  <w:style w:type="paragraph" w:styleId="Telobesedila2">
    <w:name w:val="Body Text 2"/>
    <w:basedOn w:val="Navaden"/>
    <w:link w:val="Telobesedila2Znak"/>
    <w:rsid w:val="002537E7"/>
    <w:pPr>
      <w:spacing w:after="120" w:line="480" w:lineRule="auto"/>
    </w:pPr>
  </w:style>
  <w:style w:type="character" w:customStyle="1" w:styleId="Telobesedila2Znak">
    <w:name w:val="Telo besedila 2 Znak"/>
    <w:basedOn w:val="Privzetapisavaodstavka"/>
    <w:link w:val="Telobesedila2"/>
    <w:rsid w:val="002537E7"/>
    <w:rPr>
      <w:rFonts w:ascii="Arial" w:hAnsi="Arial"/>
    </w:rPr>
  </w:style>
  <w:style w:type="paragraph" w:styleId="Telobesedila-zamik3">
    <w:name w:val="Body Text Indent 3"/>
    <w:basedOn w:val="Navaden"/>
    <w:link w:val="Telobesedila-zamik3Znak"/>
    <w:rsid w:val="00647E62"/>
    <w:pPr>
      <w:spacing w:after="120"/>
      <w:ind w:left="283"/>
    </w:pPr>
    <w:rPr>
      <w:sz w:val="16"/>
      <w:szCs w:val="16"/>
    </w:rPr>
  </w:style>
  <w:style w:type="character" w:customStyle="1" w:styleId="Telobesedila-zamik3Znak">
    <w:name w:val="Telo besedila - zamik 3 Znak"/>
    <w:basedOn w:val="Privzetapisavaodstavka"/>
    <w:link w:val="Telobesedila-zamik3"/>
    <w:rsid w:val="00647E62"/>
    <w:rPr>
      <w:rFonts w:ascii="Arial" w:hAnsi="Arial"/>
      <w:sz w:val="16"/>
      <w:szCs w:val="16"/>
    </w:rPr>
  </w:style>
  <w:style w:type="paragraph" w:customStyle="1" w:styleId="Telobesedila21">
    <w:name w:val="Telo besedila 21"/>
    <w:basedOn w:val="Navaden"/>
    <w:rsid w:val="00647E62"/>
    <w:pPr>
      <w:widowControl w:val="0"/>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284" w:hanging="284"/>
      <w:jc w:val="both"/>
      <w:textAlignment w:val="baseline"/>
    </w:pPr>
    <w:rPr>
      <w:rFonts w:ascii="Times New Roman" w:hAnsi="Times New Roman"/>
      <w:color w:val="000000"/>
      <w:sz w:val="24"/>
    </w:rPr>
  </w:style>
  <w:style w:type="paragraph" w:customStyle="1" w:styleId="BodyText23">
    <w:name w:val="Body Text 23"/>
    <w:basedOn w:val="Navaden"/>
    <w:rsid w:val="004004D6"/>
    <w:pPr>
      <w:widowControl w:val="0"/>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pPr>
    <w:rPr>
      <w:rFonts w:ascii="Times New Roman" w:hAnsi="Times New Roman"/>
      <w:sz w:val="24"/>
    </w:rPr>
  </w:style>
  <w:style w:type="paragraph" w:styleId="Navadensplet">
    <w:name w:val="Normal (Web)"/>
    <w:basedOn w:val="Navaden"/>
    <w:uiPriority w:val="99"/>
    <w:unhideWhenUsed/>
    <w:rsid w:val="004004D6"/>
    <w:pPr>
      <w:spacing w:before="100" w:beforeAutospacing="1" w:after="100" w:afterAutospacing="1"/>
    </w:pPr>
    <w:rPr>
      <w:rFonts w:ascii="Times New Roman" w:hAnsi="Times New Roman"/>
      <w:sz w:val="24"/>
      <w:szCs w:val="24"/>
    </w:rPr>
  </w:style>
  <w:style w:type="table" w:customStyle="1" w:styleId="Tabelamrea1">
    <w:name w:val="Tabela – mreža1"/>
    <w:basedOn w:val="Navadnatabela"/>
    <w:next w:val="Tabelamrea"/>
    <w:rsid w:val="004004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oblikovano">
    <w:name w:val="HTML Preformatted"/>
    <w:basedOn w:val="Navaden"/>
    <w:link w:val="HTML-oblikovanoZnak"/>
    <w:unhideWhenUsed/>
    <w:rsid w:val="00082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rsid w:val="00082458"/>
    <w:rPr>
      <w:rFonts w:ascii="Courier New" w:hAnsi="Courier New" w:cs="Courier New"/>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3440">
      <w:bodyDiv w:val="1"/>
      <w:marLeft w:val="0"/>
      <w:marRight w:val="0"/>
      <w:marTop w:val="0"/>
      <w:marBottom w:val="0"/>
      <w:divBdr>
        <w:top w:val="none" w:sz="0" w:space="0" w:color="auto"/>
        <w:left w:val="none" w:sz="0" w:space="0" w:color="auto"/>
        <w:bottom w:val="none" w:sz="0" w:space="0" w:color="auto"/>
        <w:right w:val="none" w:sz="0" w:space="0" w:color="auto"/>
      </w:divBdr>
    </w:div>
    <w:div w:id="228880904">
      <w:bodyDiv w:val="1"/>
      <w:marLeft w:val="0"/>
      <w:marRight w:val="0"/>
      <w:marTop w:val="0"/>
      <w:marBottom w:val="0"/>
      <w:divBdr>
        <w:top w:val="none" w:sz="0" w:space="0" w:color="auto"/>
        <w:left w:val="none" w:sz="0" w:space="0" w:color="auto"/>
        <w:bottom w:val="none" w:sz="0" w:space="0" w:color="auto"/>
        <w:right w:val="none" w:sz="0" w:space="0" w:color="auto"/>
      </w:divBdr>
    </w:div>
    <w:div w:id="265579791">
      <w:bodyDiv w:val="1"/>
      <w:marLeft w:val="0"/>
      <w:marRight w:val="0"/>
      <w:marTop w:val="0"/>
      <w:marBottom w:val="0"/>
      <w:divBdr>
        <w:top w:val="none" w:sz="0" w:space="0" w:color="auto"/>
        <w:left w:val="none" w:sz="0" w:space="0" w:color="auto"/>
        <w:bottom w:val="none" w:sz="0" w:space="0" w:color="auto"/>
        <w:right w:val="none" w:sz="0" w:space="0" w:color="auto"/>
      </w:divBdr>
    </w:div>
    <w:div w:id="312180106">
      <w:bodyDiv w:val="1"/>
      <w:marLeft w:val="0"/>
      <w:marRight w:val="0"/>
      <w:marTop w:val="0"/>
      <w:marBottom w:val="0"/>
      <w:divBdr>
        <w:top w:val="none" w:sz="0" w:space="0" w:color="auto"/>
        <w:left w:val="none" w:sz="0" w:space="0" w:color="auto"/>
        <w:bottom w:val="none" w:sz="0" w:space="0" w:color="auto"/>
        <w:right w:val="none" w:sz="0" w:space="0" w:color="auto"/>
      </w:divBdr>
    </w:div>
    <w:div w:id="425421363">
      <w:bodyDiv w:val="1"/>
      <w:marLeft w:val="0"/>
      <w:marRight w:val="0"/>
      <w:marTop w:val="0"/>
      <w:marBottom w:val="0"/>
      <w:divBdr>
        <w:top w:val="none" w:sz="0" w:space="0" w:color="auto"/>
        <w:left w:val="none" w:sz="0" w:space="0" w:color="auto"/>
        <w:bottom w:val="none" w:sz="0" w:space="0" w:color="auto"/>
        <w:right w:val="none" w:sz="0" w:space="0" w:color="auto"/>
      </w:divBdr>
    </w:div>
    <w:div w:id="472219485">
      <w:bodyDiv w:val="1"/>
      <w:marLeft w:val="0"/>
      <w:marRight w:val="0"/>
      <w:marTop w:val="0"/>
      <w:marBottom w:val="0"/>
      <w:divBdr>
        <w:top w:val="none" w:sz="0" w:space="0" w:color="auto"/>
        <w:left w:val="none" w:sz="0" w:space="0" w:color="auto"/>
        <w:bottom w:val="none" w:sz="0" w:space="0" w:color="auto"/>
        <w:right w:val="none" w:sz="0" w:space="0" w:color="auto"/>
      </w:divBdr>
    </w:div>
    <w:div w:id="847448602">
      <w:bodyDiv w:val="1"/>
      <w:marLeft w:val="0"/>
      <w:marRight w:val="0"/>
      <w:marTop w:val="0"/>
      <w:marBottom w:val="0"/>
      <w:divBdr>
        <w:top w:val="none" w:sz="0" w:space="0" w:color="auto"/>
        <w:left w:val="none" w:sz="0" w:space="0" w:color="auto"/>
        <w:bottom w:val="none" w:sz="0" w:space="0" w:color="auto"/>
        <w:right w:val="none" w:sz="0" w:space="0" w:color="auto"/>
      </w:divBdr>
    </w:div>
    <w:div w:id="926884646">
      <w:bodyDiv w:val="1"/>
      <w:marLeft w:val="0"/>
      <w:marRight w:val="0"/>
      <w:marTop w:val="0"/>
      <w:marBottom w:val="0"/>
      <w:divBdr>
        <w:top w:val="none" w:sz="0" w:space="0" w:color="auto"/>
        <w:left w:val="none" w:sz="0" w:space="0" w:color="auto"/>
        <w:bottom w:val="none" w:sz="0" w:space="0" w:color="auto"/>
        <w:right w:val="none" w:sz="0" w:space="0" w:color="auto"/>
      </w:divBdr>
    </w:div>
    <w:div w:id="125655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os-brinje.si/javna-narocil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7.png@01D2E6A7.3F8121C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Jana2009\Dokumenti\VSI_OBRAZC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ktivno xmlns="2ce481dd-a0b5-4930-874f-213c354fe0ff">true</Aktivno>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63E0D02CBD9BB409E006CC7373D3AA5" ma:contentTypeVersion="2" ma:contentTypeDescription="Ustvari nov dokument." ma:contentTypeScope="" ma:versionID="98a5a247b52a959aa4ee59a235c0b512">
  <xsd:schema xmlns:xsd="http://www.w3.org/2001/XMLSchema" xmlns:p="http://schemas.microsoft.com/office/2006/metadata/properties" xmlns:ns2="2ce481dd-a0b5-4930-874f-213c354fe0ff" targetNamespace="http://schemas.microsoft.com/office/2006/metadata/properties" ma:root="true" ma:fieldsID="07f912352eaace5bbbb1f672f84a6426" ns2:_="">
    <xsd:import namespace="2ce481dd-a0b5-4930-874f-213c354fe0ff"/>
    <xsd:element name="properties">
      <xsd:complexType>
        <xsd:sequence>
          <xsd:element name="documentManagement">
            <xsd:complexType>
              <xsd:all>
                <xsd:element ref="ns2:Aktivno" minOccurs="0"/>
              </xsd:all>
            </xsd:complexType>
          </xsd:element>
        </xsd:sequence>
      </xsd:complexType>
    </xsd:element>
  </xsd:schema>
  <xsd:schema xmlns:xsd="http://www.w3.org/2001/XMLSchema" xmlns:dms="http://schemas.microsoft.com/office/2006/documentManagement/types" targetNamespace="2ce481dd-a0b5-4930-874f-213c354fe0ff" elementFormDefault="qualified">
    <xsd:import namespace="http://schemas.microsoft.com/office/2006/documentManagement/types"/>
    <xsd:element name="Aktivno" ma:index="8" nillable="true" ma:displayName="Aktivno" ma:default="1" ma:internalName="Aktivn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A20A4-0CCA-4380-A2E5-FF66EAD71334}">
  <ds:schemaRefs>
    <ds:schemaRef ds:uri="http://schemas.microsoft.com/sharepoint/v3/contenttype/forms"/>
  </ds:schemaRefs>
</ds:datastoreItem>
</file>

<file path=customXml/itemProps2.xml><?xml version="1.0" encoding="utf-8"?>
<ds:datastoreItem xmlns:ds="http://schemas.openxmlformats.org/officeDocument/2006/customXml" ds:itemID="{2749A98D-95F1-4466-9AB9-2842043E93A3}">
  <ds:schemaRefs>
    <ds:schemaRef ds:uri="http://schemas.microsoft.com/office/2006/metadata/properties"/>
    <ds:schemaRef ds:uri="2ce481dd-a0b5-4930-874f-213c354fe0ff"/>
  </ds:schemaRefs>
</ds:datastoreItem>
</file>

<file path=customXml/itemProps3.xml><?xml version="1.0" encoding="utf-8"?>
<ds:datastoreItem xmlns:ds="http://schemas.openxmlformats.org/officeDocument/2006/customXml" ds:itemID="{7746102D-2521-4452-97EB-49D4156E2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481dd-a0b5-4930-874f-213c354fe0f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6676740-E2B1-4C50-8654-D4504B164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VSI_OBRAZCI</Template>
  <TotalTime>182</TotalTime>
  <Pages>29</Pages>
  <Words>10582</Words>
  <Characters>60321</Characters>
  <Application>Microsoft Office Word</Application>
  <DocSecurity>0</DocSecurity>
  <Lines>502</Lines>
  <Paragraphs>141</Paragraphs>
  <ScaleCrop>false</ScaleCrop>
  <HeadingPairs>
    <vt:vector size="2" baseType="variant">
      <vt:variant>
        <vt:lpstr>Naslov</vt:lpstr>
      </vt:variant>
      <vt:variant>
        <vt:i4>1</vt:i4>
      </vt:variant>
    </vt:vector>
  </HeadingPairs>
  <TitlesOfParts>
    <vt:vector size="1" baseType="lpstr">
      <vt:lpstr>My Title</vt:lpstr>
    </vt:vector>
  </TitlesOfParts>
  <Company>Ascent, sistemske integracije d.o.o.</Company>
  <LinksUpToDate>false</LinksUpToDate>
  <CharactersWithSpaces>70762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Title</dc:title>
  <dc:creator>Gorazd</dc:creator>
  <cp:lastModifiedBy>MOJCA</cp:lastModifiedBy>
  <cp:revision>7</cp:revision>
  <cp:lastPrinted>2018-11-09T12:07:00Z</cp:lastPrinted>
  <dcterms:created xsi:type="dcterms:W3CDTF">2018-11-08T22:31:00Z</dcterms:created>
  <dcterms:modified xsi:type="dcterms:W3CDTF">2018-11-09T12:13:00Z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0x010100563E0D02CBD9BB409E006CC7373D3AA5</vt:lpwstr>
  </property>
</Properties>
</file>